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B82B69">
        <w:tblPrEx>
          <w:tblCellMar>
            <w:top w:w="0" w:type="dxa"/>
            <w:bottom w:w="0" w:type="dxa"/>
          </w:tblCellMar>
        </w:tblPrEx>
        <w:trPr>
          <w:cantSplit/>
          <w:trHeight w:val="1720"/>
        </w:trPr>
        <w:tc>
          <w:tcPr>
            <w:tcW w:w="6024" w:type="dxa"/>
            <w:gridSpan w:val="2"/>
          </w:tcPr>
          <w:p w:rsidR="000C6E9C" w:rsidRPr="00B82B69" w:rsidRDefault="0076444F" w:rsidP="0020634B">
            <w:pPr>
              <w:pStyle w:val="HuvudRubrik"/>
            </w:pPr>
            <w:r w:rsidRPr="00B82B69">
              <w:t>Redogörelse till riksdagen</w:t>
            </w:r>
          </w:p>
          <w:p w:rsidR="000C6E9C" w:rsidRPr="00B82B69" w:rsidRDefault="00000E36" w:rsidP="006D0187">
            <w:pPr>
              <w:pStyle w:val="HuvudRubrikRad2"/>
            </w:pPr>
            <w:bookmarkStart w:id="0" w:name="BetänkandeNr"/>
            <w:bookmarkEnd w:id="0"/>
            <w:r w:rsidRPr="00B82B69">
              <w:t>2005/06</w:t>
            </w:r>
            <w:r w:rsidR="000C6E9C" w:rsidRPr="00B82B69">
              <w:t>:</w:t>
            </w:r>
            <w:r w:rsidRPr="00B82B69">
              <w:t>RRS29</w:t>
            </w:r>
          </w:p>
        </w:tc>
        <w:tc>
          <w:tcPr>
            <w:tcW w:w="1418" w:type="dxa"/>
            <w:tcBorders>
              <w:bottom w:val="nil"/>
            </w:tcBorders>
          </w:tcPr>
          <w:p w:rsidR="000C6E9C" w:rsidRPr="00B82B69" w:rsidRDefault="00B82B69">
            <w:pPr>
              <w:spacing w:line="230" w:lineRule="auto"/>
              <w:jc w:val="center"/>
            </w:pPr>
            <w:r w:rsidRPr="00B82B6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B82B69" w:rsidRDefault="000C6E9C">
            <w:pPr>
              <w:pStyle w:val="Normaltindrag"/>
              <w:jc w:val="center"/>
            </w:pPr>
          </w:p>
          <w:p w:rsidR="000C6E9C" w:rsidRPr="00B82B69" w:rsidRDefault="000C6E9C">
            <w:pPr>
              <w:pStyle w:val="StatusSida1"/>
            </w:pPr>
          </w:p>
          <w:p w:rsidR="000C6E9C" w:rsidRPr="00B82B69" w:rsidRDefault="000C6E9C">
            <w:pPr>
              <w:pStyle w:val="UtskriftsdatumSida1"/>
              <w:framePr w:wrap="around"/>
            </w:pPr>
          </w:p>
        </w:tc>
      </w:tr>
      <w:tr w:rsidR="000C6E9C" w:rsidRPr="00B82B69">
        <w:tblPrEx>
          <w:tblCellMar>
            <w:top w:w="0" w:type="dxa"/>
            <w:bottom w:w="0" w:type="dxa"/>
          </w:tblCellMar>
        </w:tblPrEx>
        <w:trPr>
          <w:cantSplit/>
        </w:trPr>
        <w:tc>
          <w:tcPr>
            <w:tcW w:w="6024" w:type="dxa"/>
            <w:gridSpan w:val="2"/>
            <w:tcBorders>
              <w:bottom w:val="single" w:sz="4" w:space="0" w:color="auto"/>
            </w:tcBorders>
          </w:tcPr>
          <w:p w:rsidR="000C6E9C" w:rsidRPr="00B82B69" w:rsidRDefault="0076444F">
            <w:pPr>
              <w:pStyle w:val="DokumentRubrik"/>
              <w:rPr>
                <w:noProof w:val="0"/>
              </w:rPr>
            </w:pPr>
            <w:bookmarkStart w:id="1" w:name="Huvudrubrik"/>
            <w:bookmarkEnd w:id="1"/>
            <w:r w:rsidRPr="00B82B69">
              <w:rPr>
                <w:noProof w:val="0"/>
              </w:rPr>
              <w:t>Riksrevisionens styrelses redogörelse angående skyddet mot korruption i statlig verksamhet</w:t>
            </w:r>
          </w:p>
        </w:tc>
        <w:tc>
          <w:tcPr>
            <w:tcW w:w="1418" w:type="dxa"/>
            <w:tcBorders>
              <w:bottom w:val="nil"/>
            </w:tcBorders>
          </w:tcPr>
          <w:p w:rsidR="000C6E9C" w:rsidRPr="00B82B69" w:rsidRDefault="000C6E9C"/>
        </w:tc>
      </w:tr>
      <w:tr w:rsidR="000C6E9C" w:rsidRPr="00B82B69">
        <w:tblPrEx>
          <w:tblCellMar>
            <w:top w:w="0" w:type="dxa"/>
            <w:bottom w:w="0" w:type="dxa"/>
          </w:tblCellMar>
        </w:tblPrEx>
        <w:trPr>
          <w:cantSplit/>
          <w:trHeight w:hRule="exact" w:val="360"/>
        </w:trPr>
        <w:tc>
          <w:tcPr>
            <w:tcW w:w="3012" w:type="dxa"/>
          </w:tcPr>
          <w:p w:rsidR="000C6E9C" w:rsidRPr="00B82B69" w:rsidRDefault="000C6E9C"/>
        </w:tc>
        <w:tc>
          <w:tcPr>
            <w:tcW w:w="3012" w:type="dxa"/>
          </w:tcPr>
          <w:p w:rsidR="000C6E9C" w:rsidRPr="00B82B69" w:rsidRDefault="000C6E9C"/>
        </w:tc>
        <w:tc>
          <w:tcPr>
            <w:tcW w:w="1418" w:type="dxa"/>
          </w:tcPr>
          <w:p w:rsidR="000C6E9C" w:rsidRPr="00B82B69" w:rsidRDefault="000C6E9C"/>
        </w:tc>
      </w:tr>
    </w:tbl>
    <w:p w:rsidR="000C6E9C" w:rsidRPr="00B82B69" w:rsidRDefault="000C6E9C"/>
    <w:p w:rsidR="0076444F" w:rsidRPr="00B82B69" w:rsidRDefault="0076444F" w:rsidP="0076444F">
      <w:pPr>
        <w:pStyle w:val="Rubrik1"/>
        <w:spacing w:after="180"/>
        <w:rPr>
          <w:noProof w:val="0"/>
        </w:rPr>
      </w:pPr>
      <w:bookmarkStart w:id="2" w:name="_Toc137544676"/>
      <w:r w:rsidRPr="00B82B69">
        <w:rPr>
          <w:noProof w:val="0"/>
        </w:rPr>
        <w:t>Sammanfattning</w:t>
      </w:r>
      <w:bookmarkEnd w:id="2"/>
    </w:p>
    <w:p w:rsidR="0076444F" w:rsidRPr="00B82B69" w:rsidRDefault="00AB3231" w:rsidP="0076444F">
      <w:bookmarkStart w:id="3" w:name="TextStart"/>
      <w:bookmarkEnd w:id="3"/>
      <w:r w:rsidRPr="00B82B69">
        <w:t xml:space="preserve">Riksrevisionen har granskat vilka åtgärder som vidtagits för att skydda den statliga verksamheten mot </w:t>
      </w:r>
      <w:r w:rsidR="004B4A78" w:rsidRPr="00B82B69">
        <w:t xml:space="preserve">korruption, </w:t>
      </w:r>
      <w:r w:rsidR="00A01336" w:rsidRPr="00B82B69">
        <w:t xml:space="preserve">och då </w:t>
      </w:r>
      <w:r w:rsidR="004B4A78" w:rsidRPr="00B82B69">
        <w:t xml:space="preserve">särskilt </w:t>
      </w:r>
      <w:r w:rsidRPr="00B82B69">
        <w:t>mutor och annan otil</w:t>
      </w:r>
      <w:r w:rsidRPr="00B82B69">
        <w:t>l</w:t>
      </w:r>
      <w:r w:rsidRPr="00B82B69">
        <w:t>börlig p</w:t>
      </w:r>
      <w:r w:rsidRPr="00B82B69">
        <w:t>å</w:t>
      </w:r>
      <w:r w:rsidR="004B4A78" w:rsidRPr="00B82B69">
        <w:softHyphen/>
      </w:r>
      <w:r w:rsidRPr="00B82B69">
        <w:t>ver</w:t>
      </w:r>
      <w:r w:rsidR="004B4A78" w:rsidRPr="00B82B69">
        <w:softHyphen/>
      </w:r>
      <w:r w:rsidRPr="00B82B69">
        <w:t>kan. Resultatet har redovisats i rapporten S</w:t>
      </w:r>
      <w:r w:rsidRPr="00B82B69">
        <w:rPr>
          <w:i/>
        </w:rPr>
        <w:t>kydd mot korruption i statlig verk</w:t>
      </w:r>
      <w:r w:rsidR="004B4A78" w:rsidRPr="00B82B69">
        <w:rPr>
          <w:i/>
        </w:rPr>
        <w:softHyphen/>
      </w:r>
      <w:r w:rsidRPr="00B82B69">
        <w:rPr>
          <w:i/>
        </w:rPr>
        <w:t>sa</w:t>
      </w:r>
      <w:r w:rsidRPr="00B82B69">
        <w:rPr>
          <w:i/>
        </w:rPr>
        <w:t>m</w:t>
      </w:r>
      <w:r w:rsidRPr="00B82B69">
        <w:rPr>
          <w:i/>
        </w:rPr>
        <w:t>het</w:t>
      </w:r>
      <w:r w:rsidRPr="00B82B69">
        <w:t xml:space="preserve"> (RiR 2006:8).</w:t>
      </w:r>
    </w:p>
    <w:p w:rsidR="007B6EBA" w:rsidRPr="00B82B69" w:rsidRDefault="00E829D0" w:rsidP="00AB3231">
      <w:pPr>
        <w:pStyle w:val="Normaltindrag"/>
      </w:pPr>
      <w:r w:rsidRPr="00B82B69">
        <w:t>Riksrevisionen</w:t>
      </w:r>
      <w:r w:rsidR="00C206FD" w:rsidRPr="00B82B69">
        <w:t>s sammanfattande bedömning är</w:t>
      </w:r>
      <w:r w:rsidRPr="00B82B69">
        <w:t xml:space="preserve"> att skyddet mot mutor och annan otillbörlig påverkan inte står i paritet med riskerna vid ett antal särskilt utsatta myndigheter och bolag. </w:t>
      </w:r>
      <w:r w:rsidR="00D24AB6" w:rsidRPr="00B82B69">
        <w:t>Ledningarna för dessa organis</w:t>
      </w:r>
      <w:r w:rsidR="00D24AB6" w:rsidRPr="00B82B69">
        <w:t>a</w:t>
      </w:r>
      <w:r w:rsidR="00D24AB6" w:rsidRPr="00B82B69">
        <w:t>tioner bedöme</w:t>
      </w:r>
      <w:r w:rsidRPr="00B82B69">
        <w:t>r</w:t>
      </w:r>
      <w:r w:rsidR="00D24AB6" w:rsidRPr="00B82B69">
        <w:t xml:space="preserve"> att riskerna för korruption i de egna verksamheterna </w:t>
      </w:r>
      <w:r w:rsidR="007B6EBA" w:rsidRPr="00B82B69">
        <w:t>ä</w:t>
      </w:r>
      <w:r w:rsidR="00D24AB6" w:rsidRPr="00B82B69">
        <w:t xml:space="preserve">r små, trots att </w:t>
      </w:r>
      <w:r w:rsidR="00960876" w:rsidRPr="00B82B69">
        <w:t>lednin</w:t>
      </w:r>
      <w:r w:rsidR="00960876" w:rsidRPr="00B82B69">
        <w:t>g</w:t>
      </w:r>
      <w:r w:rsidR="00960876" w:rsidRPr="00B82B69">
        <w:t xml:space="preserve">arna i de flesta fall inte har gjort </w:t>
      </w:r>
      <w:r w:rsidR="00D24AB6" w:rsidRPr="00B82B69">
        <w:t xml:space="preserve">några egentliga riskanalyser. </w:t>
      </w:r>
      <w:r w:rsidR="00A01336" w:rsidRPr="00B82B69">
        <w:t>I granskningen konstateras även att k</w:t>
      </w:r>
      <w:r w:rsidRPr="00B82B69">
        <w:t xml:space="preserve">ravet på skydd mot korruption endast </w:t>
      </w:r>
      <w:r w:rsidR="00A01336" w:rsidRPr="00B82B69">
        <w:t xml:space="preserve">är </w:t>
      </w:r>
      <w:r w:rsidRPr="00B82B69">
        <w:t>översiktligt reg</w:t>
      </w:r>
      <w:r w:rsidR="00A01336" w:rsidRPr="00B82B69">
        <w:softHyphen/>
      </w:r>
      <w:r w:rsidRPr="00B82B69">
        <w:t>le</w:t>
      </w:r>
      <w:r w:rsidR="00A01336" w:rsidRPr="00B82B69">
        <w:softHyphen/>
      </w:r>
      <w:r w:rsidRPr="00B82B69">
        <w:t>rat</w:t>
      </w:r>
      <w:r w:rsidR="00C206FD" w:rsidRPr="00B82B69">
        <w:t xml:space="preserve"> i lagar, förordningar och direktiv</w:t>
      </w:r>
      <w:r w:rsidRPr="00B82B69">
        <w:t>. Regelverken är otydliga och sky</w:t>
      </w:r>
      <w:r w:rsidRPr="00B82B69">
        <w:t>d</w:t>
      </w:r>
      <w:r w:rsidRPr="00B82B69">
        <w:t>det mot korruption har därmed fått låg pri</w:t>
      </w:r>
      <w:r w:rsidRPr="00B82B69">
        <w:t>o</w:t>
      </w:r>
      <w:r w:rsidRPr="00B82B69">
        <w:t xml:space="preserve">ritet. </w:t>
      </w:r>
    </w:p>
    <w:p w:rsidR="00AE73D6" w:rsidRPr="00B82B69" w:rsidRDefault="007B6EBA" w:rsidP="00A746BA">
      <w:pPr>
        <w:pStyle w:val="Normaltindrag"/>
      </w:pPr>
      <w:r w:rsidRPr="00B82B69">
        <w:t>S</w:t>
      </w:r>
      <w:r w:rsidR="00AB3231" w:rsidRPr="00B82B69">
        <w:t xml:space="preserve">tyrelsen vill betona </w:t>
      </w:r>
      <w:r w:rsidR="0028798F" w:rsidRPr="00B82B69">
        <w:t xml:space="preserve">betydelsen av </w:t>
      </w:r>
      <w:r w:rsidR="00AB3231" w:rsidRPr="00B82B69">
        <w:t>Riksre</w:t>
      </w:r>
      <w:r w:rsidR="00E829D0" w:rsidRPr="00B82B69">
        <w:t>visionens iakttagelser</w:t>
      </w:r>
      <w:r w:rsidR="00B249DA" w:rsidRPr="00B82B69">
        <w:t xml:space="preserve">. </w:t>
      </w:r>
      <w:r w:rsidR="00A20287" w:rsidRPr="00B82B69">
        <w:t>Att statl</w:t>
      </w:r>
      <w:r w:rsidR="00A20287" w:rsidRPr="00B82B69">
        <w:t>i</w:t>
      </w:r>
      <w:r w:rsidR="00A20287" w:rsidRPr="00B82B69">
        <w:t>ga verksamheter hålls fria från korruption är ett grundläggande samhällsi</w:t>
      </w:r>
      <w:r w:rsidR="00A20287" w:rsidRPr="00B82B69">
        <w:t>n</w:t>
      </w:r>
      <w:r w:rsidR="00A20287" w:rsidRPr="00B82B69">
        <w:t xml:space="preserve">tresse som inte får äventyras. </w:t>
      </w:r>
      <w:r w:rsidR="00DA0F87" w:rsidRPr="00B82B69">
        <w:t>Ä</w:t>
      </w:r>
      <w:r w:rsidR="00AE73D6" w:rsidRPr="00B82B69">
        <w:t xml:space="preserve">ven om korruption </w:t>
      </w:r>
      <w:r w:rsidR="00E27735" w:rsidRPr="00B82B69">
        <w:t xml:space="preserve">anses </w:t>
      </w:r>
      <w:r w:rsidR="00AE73D6" w:rsidRPr="00B82B69">
        <w:t>ovanlig i Sver</w:t>
      </w:r>
      <w:r w:rsidR="00AE73D6" w:rsidRPr="00B82B69">
        <w:t>i</w:t>
      </w:r>
      <w:r w:rsidR="00AE73D6" w:rsidRPr="00B82B69">
        <w:t xml:space="preserve">ge </w:t>
      </w:r>
      <w:r w:rsidR="007E45A1" w:rsidRPr="00B82B69">
        <w:t xml:space="preserve">jämfört med </w:t>
      </w:r>
      <w:r w:rsidR="00DA0F87" w:rsidRPr="00B82B69">
        <w:t xml:space="preserve">många </w:t>
      </w:r>
      <w:r w:rsidR="007E45A1" w:rsidRPr="00B82B69">
        <w:t>and</w:t>
      </w:r>
      <w:r w:rsidR="00264174" w:rsidRPr="00B82B69">
        <w:softHyphen/>
      </w:r>
      <w:r w:rsidR="007E45A1" w:rsidRPr="00B82B69">
        <w:t xml:space="preserve">ra länder </w:t>
      </w:r>
      <w:r w:rsidR="00AE73D6" w:rsidRPr="00B82B69">
        <w:t xml:space="preserve">är det nödvändigt att </w:t>
      </w:r>
      <w:r w:rsidR="00E711FF" w:rsidRPr="00B82B69">
        <w:t>vara vaksam, i synne</w:t>
      </w:r>
      <w:r w:rsidR="00E711FF" w:rsidRPr="00B82B69">
        <w:t>r</w:t>
      </w:r>
      <w:r w:rsidR="00E711FF" w:rsidRPr="00B82B69">
        <w:t xml:space="preserve">het inom </w:t>
      </w:r>
      <w:r w:rsidR="00A20287" w:rsidRPr="00B82B69">
        <w:t xml:space="preserve">de statliga </w:t>
      </w:r>
      <w:r w:rsidR="00E711FF" w:rsidRPr="00B82B69">
        <w:t>myndigheter</w:t>
      </w:r>
      <w:r w:rsidR="00A20287" w:rsidRPr="00B82B69">
        <w:t xml:space="preserve"> och bolag som är utsatta för särskilda risker</w:t>
      </w:r>
      <w:r w:rsidR="00E711FF" w:rsidRPr="00B82B69">
        <w:t>.</w:t>
      </w:r>
      <w:r w:rsidR="00AE73D6" w:rsidRPr="00B82B69">
        <w:t xml:space="preserve"> </w:t>
      </w:r>
      <w:r w:rsidR="00E711FF" w:rsidRPr="00B82B69">
        <w:t>Styre</w:t>
      </w:r>
      <w:r w:rsidR="00E711FF" w:rsidRPr="00B82B69">
        <w:t>l</w:t>
      </w:r>
      <w:r w:rsidR="00E711FF" w:rsidRPr="00B82B69">
        <w:t xml:space="preserve">sen vill också erinra om </w:t>
      </w:r>
      <w:r w:rsidR="00E41EDE" w:rsidRPr="00B82B69">
        <w:t xml:space="preserve">att </w:t>
      </w:r>
      <w:r w:rsidR="00E711FF" w:rsidRPr="00B82B69">
        <w:t xml:space="preserve">riskerna för </w:t>
      </w:r>
      <w:r w:rsidR="00A20287" w:rsidRPr="00B82B69">
        <w:t>korruption kan öka till följd av pågående samhällsförändringar</w:t>
      </w:r>
      <w:r w:rsidR="00E711FF" w:rsidRPr="00B82B69">
        <w:t xml:space="preserve">. </w:t>
      </w:r>
    </w:p>
    <w:p w:rsidR="00A746BA" w:rsidRPr="00B82B69" w:rsidRDefault="00AB3231" w:rsidP="00A746BA">
      <w:pPr>
        <w:pStyle w:val="Normaltindrag"/>
      </w:pPr>
      <w:r w:rsidRPr="00B82B69">
        <w:t xml:space="preserve">Styrelsen anser </w:t>
      </w:r>
      <w:r w:rsidR="007E45A1" w:rsidRPr="00B82B69">
        <w:t xml:space="preserve">därför </w:t>
      </w:r>
      <w:r w:rsidRPr="00B82B69">
        <w:t xml:space="preserve">att </w:t>
      </w:r>
      <w:r w:rsidR="003B72AA" w:rsidRPr="00B82B69">
        <w:t>skyddet mot korruption bör få ökad uppmär</w:t>
      </w:r>
      <w:r w:rsidR="003B72AA" w:rsidRPr="00B82B69">
        <w:t>k</w:t>
      </w:r>
      <w:r w:rsidR="003B72AA" w:rsidRPr="00B82B69">
        <w:t xml:space="preserve">samhet och ökad prioritet i den statliga verksamheten. Behovet av tydligare regelverk </w:t>
      </w:r>
      <w:r w:rsidR="00A746BA" w:rsidRPr="00B82B69">
        <w:t xml:space="preserve">på detta område </w:t>
      </w:r>
      <w:r w:rsidR="003B72AA" w:rsidRPr="00B82B69">
        <w:t xml:space="preserve">bör </w:t>
      </w:r>
      <w:r w:rsidR="007E45A1" w:rsidRPr="00B82B69">
        <w:t xml:space="preserve">också </w:t>
      </w:r>
      <w:r w:rsidR="003B72AA" w:rsidRPr="00B82B69">
        <w:t>övervägas</w:t>
      </w:r>
      <w:r w:rsidR="00A746BA" w:rsidRPr="00B82B69">
        <w:t>, såväl av regeringen som av ledningarna för myn</w:t>
      </w:r>
      <w:r w:rsidR="00043816" w:rsidRPr="00B82B69">
        <w:softHyphen/>
      </w:r>
      <w:r w:rsidR="00A746BA" w:rsidRPr="00B82B69">
        <w:t>dig</w:t>
      </w:r>
      <w:r w:rsidR="00043816" w:rsidRPr="00B82B69">
        <w:softHyphen/>
      </w:r>
      <w:r w:rsidR="00A746BA" w:rsidRPr="00B82B69">
        <w:t>heter och bolag. Med detta överlämnas denna redog</w:t>
      </w:r>
      <w:r w:rsidR="00A746BA" w:rsidRPr="00B82B69">
        <w:t>ö</w:t>
      </w:r>
      <w:r w:rsidR="00A746BA" w:rsidRPr="00B82B69">
        <w:t>relse till riksd</w:t>
      </w:r>
      <w:r w:rsidR="00A746BA" w:rsidRPr="00B82B69">
        <w:t>a</w:t>
      </w:r>
      <w:r w:rsidR="00A746BA" w:rsidRPr="00B82B69">
        <w:t xml:space="preserve">gen.  </w:t>
      </w:r>
    </w:p>
    <w:p w:rsidR="0076444F" w:rsidRPr="00B82B69" w:rsidRDefault="0076444F" w:rsidP="0076444F">
      <w:pPr>
        <w:pStyle w:val="Normaltindrag"/>
      </w:pPr>
    </w:p>
    <w:p w:rsidR="0076444F" w:rsidRPr="00B82B69" w:rsidRDefault="0076444F" w:rsidP="0076444F">
      <w:pPr>
        <w:pStyle w:val="Normaltindrag"/>
        <w:sectPr w:rsidR="0076444F" w:rsidRPr="00B82B6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6444F" w:rsidRPr="00B82B69" w:rsidRDefault="0076444F" w:rsidP="0076444F">
      <w:pPr>
        <w:pStyle w:val="Rubrik1"/>
        <w:rPr>
          <w:noProof w:val="0"/>
        </w:rPr>
      </w:pPr>
      <w:bookmarkStart w:id="4" w:name="_Toc137544677"/>
      <w:r w:rsidRPr="00B82B69">
        <w:rPr>
          <w:noProof w:val="0"/>
        </w:rPr>
        <w:lastRenderedPageBreak/>
        <w:t>Innehållsförteckning</w:t>
      </w:r>
      <w:bookmarkEnd w:id="4"/>
    </w:p>
    <w:p w:rsidR="00D35BD2" w:rsidRPr="00B82B69" w:rsidRDefault="00D35BD2">
      <w:pPr>
        <w:pStyle w:val="Innehll1"/>
        <w:rPr>
          <w:sz w:val="24"/>
          <w:szCs w:val="24"/>
        </w:rPr>
      </w:pPr>
      <w:r w:rsidRPr="00B82B69">
        <w:t>Sammanfattning</w:t>
      </w:r>
      <w:r w:rsidRPr="00B82B69">
        <w:tab/>
      </w:r>
      <w:r w:rsidR="00000E36" w:rsidRPr="00B82B69">
        <w:t>1</w:t>
      </w:r>
    </w:p>
    <w:p w:rsidR="00D35BD2" w:rsidRPr="00B82B69" w:rsidRDefault="00D35BD2">
      <w:pPr>
        <w:pStyle w:val="Innehll1"/>
        <w:rPr>
          <w:sz w:val="24"/>
          <w:szCs w:val="24"/>
        </w:rPr>
      </w:pPr>
      <w:r w:rsidRPr="00B82B69">
        <w:t>Innehållsförteckning</w:t>
      </w:r>
      <w:r w:rsidRPr="00B82B69">
        <w:tab/>
      </w:r>
      <w:r w:rsidR="00000E36" w:rsidRPr="00B82B69">
        <w:t>2</w:t>
      </w:r>
    </w:p>
    <w:p w:rsidR="00D35BD2" w:rsidRPr="00B82B69" w:rsidRDefault="00D35BD2">
      <w:pPr>
        <w:pStyle w:val="Innehll1"/>
        <w:rPr>
          <w:sz w:val="24"/>
          <w:szCs w:val="24"/>
        </w:rPr>
      </w:pPr>
      <w:r w:rsidRPr="00B82B69">
        <w:t>Styrelsens redogörelse</w:t>
      </w:r>
      <w:r w:rsidRPr="00B82B69">
        <w:tab/>
      </w:r>
      <w:r w:rsidR="00000E36" w:rsidRPr="00B82B69">
        <w:t>3</w:t>
      </w:r>
    </w:p>
    <w:p w:rsidR="00D35BD2" w:rsidRPr="00B82B69" w:rsidRDefault="00D35BD2">
      <w:pPr>
        <w:pStyle w:val="Innehll1"/>
        <w:rPr>
          <w:sz w:val="24"/>
          <w:szCs w:val="24"/>
        </w:rPr>
      </w:pPr>
      <w:r w:rsidRPr="00B82B69">
        <w:t>Riksrevisionens granskning</w:t>
      </w:r>
      <w:r w:rsidRPr="00B82B69">
        <w:tab/>
      </w:r>
      <w:r w:rsidR="00000E36" w:rsidRPr="00B82B69">
        <w:t>4</w:t>
      </w:r>
    </w:p>
    <w:p w:rsidR="00D35BD2" w:rsidRPr="00B82B69" w:rsidRDefault="00D35BD2">
      <w:pPr>
        <w:pStyle w:val="Innehll2"/>
        <w:rPr>
          <w:sz w:val="24"/>
          <w:szCs w:val="24"/>
        </w:rPr>
      </w:pPr>
      <w:r w:rsidRPr="00B82B69">
        <w:t>Omfattningen av mutor och korruption i Sverige</w:t>
      </w:r>
      <w:r w:rsidRPr="00B82B69">
        <w:tab/>
      </w:r>
      <w:r w:rsidR="00000E36" w:rsidRPr="00B82B69">
        <w:t>4</w:t>
      </w:r>
    </w:p>
    <w:p w:rsidR="00D35BD2" w:rsidRPr="00B82B69" w:rsidRDefault="00D35BD2">
      <w:pPr>
        <w:pStyle w:val="Innehll3"/>
        <w:rPr>
          <w:sz w:val="24"/>
          <w:szCs w:val="24"/>
        </w:rPr>
      </w:pPr>
      <w:r w:rsidRPr="00B82B69">
        <w:t>Begreppet korruption</w:t>
      </w:r>
      <w:r w:rsidRPr="00B82B69">
        <w:tab/>
      </w:r>
      <w:r w:rsidR="00000E36" w:rsidRPr="00B82B69">
        <w:t>4</w:t>
      </w:r>
    </w:p>
    <w:p w:rsidR="00D35BD2" w:rsidRPr="00B82B69" w:rsidRDefault="00D35BD2">
      <w:pPr>
        <w:pStyle w:val="Innehll3"/>
        <w:rPr>
          <w:sz w:val="24"/>
          <w:szCs w:val="24"/>
        </w:rPr>
      </w:pPr>
      <w:r w:rsidRPr="00B82B69">
        <w:t>Statistik från rättsväsendet</w:t>
      </w:r>
      <w:r w:rsidRPr="00B82B69">
        <w:tab/>
      </w:r>
      <w:r w:rsidR="00000E36" w:rsidRPr="00B82B69">
        <w:t>4</w:t>
      </w:r>
    </w:p>
    <w:p w:rsidR="00D35BD2" w:rsidRPr="00B82B69" w:rsidRDefault="00D35BD2">
      <w:pPr>
        <w:pStyle w:val="Innehll3"/>
        <w:rPr>
          <w:sz w:val="24"/>
          <w:szCs w:val="24"/>
        </w:rPr>
      </w:pPr>
      <w:r w:rsidRPr="00B82B69">
        <w:t>Övriga undersökningar</w:t>
      </w:r>
      <w:r w:rsidRPr="00B82B69">
        <w:tab/>
      </w:r>
      <w:r w:rsidR="00000E36" w:rsidRPr="00B82B69">
        <w:t>5</w:t>
      </w:r>
    </w:p>
    <w:p w:rsidR="00D35BD2" w:rsidRPr="00B82B69" w:rsidRDefault="00D35BD2">
      <w:pPr>
        <w:pStyle w:val="Innehll2"/>
        <w:rPr>
          <w:sz w:val="24"/>
          <w:szCs w:val="24"/>
        </w:rPr>
      </w:pPr>
      <w:r w:rsidRPr="00B82B69">
        <w:t>Granskningens motiv och inriktning</w:t>
      </w:r>
      <w:r w:rsidRPr="00B82B69">
        <w:tab/>
      </w:r>
      <w:r w:rsidR="00000E36" w:rsidRPr="00B82B69">
        <w:t>5</w:t>
      </w:r>
    </w:p>
    <w:p w:rsidR="00D35BD2" w:rsidRPr="00B82B69" w:rsidRDefault="00D35BD2">
      <w:pPr>
        <w:pStyle w:val="Innehll3"/>
        <w:rPr>
          <w:sz w:val="24"/>
          <w:szCs w:val="24"/>
        </w:rPr>
      </w:pPr>
      <w:r w:rsidRPr="00B82B69">
        <w:t>Motiv för granskningen</w:t>
      </w:r>
      <w:r w:rsidRPr="00B82B69">
        <w:tab/>
      </w:r>
      <w:r w:rsidR="00000E36" w:rsidRPr="00B82B69">
        <w:t>5</w:t>
      </w:r>
    </w:p>
    <w:p w:rsidR="00D35BD2" w:rsidRPr="00B82B69" w:rsidRDefault="00D35BD2">
      <w:pPr>
        <w:pStyle w:val="Innehll3"/>
        <w:rPr>
          <w:sz w:val="24"/>
          <w:szCs w:val="24"/>
        </w:rPr>
      </w:pPr>
      <w:r w:rsidRPr="00B82B69">
        <w:t>Granskningens syfte</w:t>
      </w:r>
      <w:r w:rsidRPr="00B82B69">
        <w:tab/>
      </w:r>
      <w:r w:rsidR="00000E36" w:rsidRPr="00B82B69">
        <w:t>6</w:t>
      </w:r>
    </w:p>
    <w:p w:rsidR="00D35BD2" w:rsidRPr="00B82B69" w:rsidRDefault="00D35BD2">
      <w:pPr>
        <w:pStyle w:val="Innehll3"/>
        <w:rPr>
          <w:sz w:val="24"/>
          <w:szCs w:val="24"/>
        </w:rPr>
      </w:pPr>
      <w:r w:rsidRPr="00B82B69">
        <w:t>Underlaget för granskningen</w:t>
      </w:r>
      <w:r w:rsidRPr="00B82B69">
        <w:tab/>
      </w:r>
      <w:r w:rsidR="00000E36" w:rsidRPr="00B82B69">
        <w:t>6</w:t>
      </w:r>
    </w:p>
    <w:p w:rsidR="00D35BD2" w:rsidRPr="00B82B69" w:rsidRDefault="00D35BD2">
      <w:pPr>
        <w:pStyle w:val="Innehll2"/>
        <w:rPr>
          <w:sz w:val="24"/>
          <w:szCs w:val="24"/>
        </w:rPr>
      </w:pPr>
      <w:r w:rsidRPr="00B82B69">
        <w:t>Bedömningsgrunder och ansvarsförhållanden</w:t>
      </w:r>
      <w:r w:rsidRPr="00B82B69">
        <w:tab/>
      </w:r>
      <w:r w:rsidR="00000E36" w:rsidRPr="00B82B69">
        <w:t>6</w:t>
      </w:r>
    </w:p>
    <w:p w:rsidR="00D35BD2" w:rsidRPr="00B82B69" w:rsidRDefault="00D35BD2">
      <w:pPr>
        <w:pStyle w:val="Innehll3"/>
        <w:rPr>
          <w:sz w:val="24"/>
          <w:szCs w:val="24"/>
        </w:rPr>
      </w:pPr>
      <w:r w:rsidRPr="00B82B69">
        <w:t>Riksrevisionens bedömningsgrunder</w:t>
      </w:r>
      <w:r w:rsidRPr="00B82B69">
        <w:tab/>
      </w:r>
      <w:r w:rsidR="00000E36" w:rsidRPr="00B82B69">
        <w:t>6</w:t>
      </w:r>
    </w:p>
    <w:p w:rsidR="00D35BD2" w:rsidRPr="00B82B69" w:rsidRDefault="00D35BD2">
      <w:pPr>
        <w:pStyle w:val="Innehll3"/>
        <w:rPr>
          <w:sz w:val="24"/>
          <w:szCs w:val="24"/>
        </w:rPr>
      </w:pPr>
      <w:r w:rsidRPr="00B82B69">
        <w:t>Myndighetsledningars ansvar</w:t>
      </w:r>
      <w:r w:rsidRPr="00B82B69">
        <w:tab/>
      </w:r>
      <w:r w:rsidR="00000E36" w:rsidRPr="00B82B69">
        <w:t>7</w:t>
      </w:r>
    </w:p>
    <w:p w:rsidR="00D35BD2" w:rsidRPr="00B82B69" w:rsidRDefault="00D35BD2">
      <w:pPr>
        <w:pStyle w:val="Innehll3"/>
        <w:rPr>
          <w:sz w:val="24"/>
          <w:szCs w:val="24"/>
        </w:rPr>
      </w:pPr>
      <w:r w:rsidRPr="00B82B69">
        <w:t>Bolagsledningars ansvar</w:t>
      </w:r>
      <w:r w:rsidRPr="00B82B69">
        <w:tab/>
      </w:r>
      <w:r w:rsidR="00000E36" w:rsidRPr="00B82B69">
        <w:t>7</w:t>
      </w:r>
    </w:p>
    <w:p w:rsidR="00D35BD2" w:rsidRPr="00B82B69" w:rsidRDefault="00D35BD2">
      <w:pPr>
        <w:pStyle w:val="Innehll2"/>
        <w:rPr>
          <w:sz w:val="24"/>
          <w:szCs w:val="24"/>
        </w:rPr>
      </w:pPr>
      <w:r w:rsidRPr="00B82B69">
        <w:t>Slutsatser av granskningen</w:t>
      </w:r>
      <w:r w:rsidRPr="00B82B69">
        <w:tab/>
      </w:r>
      <w:r w:rsidR="00000E36" w:rsidRPr="00B82B69">
        <w:t>8</w:t>
      </w:r>
    </w:p>
    <w:p w:rsidR="00D35BD2" w:rsidRPr="00B82B69" w:rsidRDefault="00D35BD2">
      <w:pPr>
        <w:pStyle w:val="Innehll3"/>
        <w:rPr>
          <w:sz w:val="24"/>
          <w:szCs w:val="24"/>
        </w:rPr>
      </w:pPr>
      <w:r w:rsidRPr="00B82B69">
        <w:t>Svagt skydd mot mutor i tre granskade myndigheter och bolag</w:t>
      </w:r>
      <w:r w:rsidRPr="00B82B69">
        <w:tab/>
      </w:r>
      <w:r w:rsidR="00000E36" w:rsidRPr="00B82B69">
        <w:t>8</w:t>
      </w:r>
    </w:p>
    <w:p w:rsidR="00D35BD2" w:rsidRPr="00B82B69" w:rsidRDefault="00D35BD2">
      <w:pPr>
        <w:pStyle w:val="Innehll3"/>
        <w:rPr>
          <w:sz w:val="24"/>
          <w:szCs w:val="24"/>
        </w:rPr>
      </w:pPr>
      <w:r w:rsidRPr="00B82B69">
        <w:t>Riskanalyser saknas</w:t>
      </w:r>
      <w:r w:rsidRPr="00B82B69">
        <w:tab/>
      </w:r>
      <w:r w:rsidR="00000E36" w:rsidRPr="00B82B69">
        <w:t>8</w:t>
      </w:r>
    </w:p>
    <w:p w:rsidR="00D35BD2" w:rsidRPr="00B82B69" w:rsidRDefault="00D35BD2">
      <w:pPr>
        <w:pStyle w:val="Innehll3"/>
        <w:rPr>
          <w:sz w:val="24"/>
          <w:szCs w:val="24"/>
        </w:rPr>
      </w:pPr>
      <w:r w:rsidRPr="00B82B69">
        <w:t>Kravet på skydd mot korruption är översiktligt reglerat</w:t>
      </w:r>
      <w:r w:rsidRPr="00B82B69">
        <w:tab/>
      </w:r>
      <w:r w:rsidR="00000E36" w:rsidRPr="00B82B69">
        <w:t>8</w:t>
      </w:r>
    </w:p>
    <w:p w:rsidR="00D35BD2" w:rsidRPr="00B82B69" w:rsidRDefault="00D35BD2">
      <w:pPr>
        <w:pStyle w:val="Innehll3"/>
        <w:rPr>
          <w:sz w:val="24"/>
          <w:szCs w:val="24"/>
        </w:rPr>
      </w:pPr>
      <w:r w:rsidRPr="00B82B69">
        <w:t>Låg prioritet för skydd mot korruption</w:t>
      </w:r>
      <w:r w:rsidRPr="00B82B69">
        <w:tab/>
      </w:r>
      <w:r w:rsidR="00000E36" w:rsidRPr="00B82B69">
        <w:t>9</w:t>
      </w:r>
    </w:p>
    <w:p w:rsidR="00D35BD2" w:rsidRPr="00B82B69" w:rsidRDefault="00D35BD2">
      <w:pPr>
        <w:pStyle w:val="Innehll3"/>
        <w:rPr>
          <w:sz w:val="24"/>
          <w:szCs w:val="24"/>
        </w:rPr>
      </w:pPr>
      <w:r w:rsidRPr="00B82B69">
        <w:t>Riksrevisionens sammanfattande bedömning</w:t>
      </w:r>
      <w:r w:rsidRPr="00B82B69">
        <w:tab/>
      </w:r>
      <w:r w:rsidR="00000E36" w:rsidRPr="00B82B69">
        <w:t>9</w:t>
      </w:r>
    </w:p>
    <w:p w:rsidR="00D35BD2" w:rsidRPr="00B82B69" w:rsidRDefault="00D35BD2">
      <w:pPr>
        <w:pStyle w:val="Innehll2"/>
        <w:rPr>
          <w:sz w:val="24"/>
          <w:szCs w:val="24"/>
        </w:rPr>
      </w:pPr>
      <w:r w:rsidRPr="00B82B69">
        <w:t>Riksrevisionens rekommendationer</w:t>
      </w:r>
      <w:r w:rsidRPr="00B82B69">
        <w:tab/>
      </w:r>
      <w:r w:rsidR="00000E36" w:rsidRPr="00B82B69">
        <w:t>10</w:t>
      </w:r>
    </w:p>
    <w:p w:rsidR="00D35BD2" w:rsidRPr="00B82B69" w:rsidRDefault="00D35BD2">
      <w:pPr>
        <w:pStyle w:val="Innehll1"/>
        <w:rPr>
          <w:sz w:val="24"/>
          <w:szCs w:val="24"/>
        </w:rPr>
      </w:pPr>
      <w:r w:rsidRPr="00B82B69">
        <w:t>Styrelsens överväganden</w:t>
      </w:r>
      <w:r w:rsidRPr="00B82B69">
        <w:tab/>
      </w:r>
      <w:r w:rsidR="00000E36" w:rsidRPr="00B82B69">
        <w:t>11</w:t>
      </w:r>
    </w:p>
    <w:p w:rsidR="0076444F" w:rsidRPr="00B82B69" w:rsidRDefault="0076444F" w:rsidP="0076444F"/>
    <w:p w:rsidR="0076444F" w:rsidRPr="00B82B69" w:rsidRDefault="0076444F" w:rsidP="0076444F">
      <w:pPr>
        <w:pStyle w:val="Normaltindrag"/>
        <w:sectPr w:rsidR="0076444F" w:rsidRPr="00B82B6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6444F" w:rsidRPr="00B82B69" w:rsidRDefault="0076444F" w:rsidP="0076444F">
      <w:pPr>
        <w:pStyle w:val="Rubrik1"/>
        <w:rPr>
          <w:noProof w:val="0"/>
        </w:rPr>
      </w:pPr>
      <w:bookmarkStart w:id="5" w:name="_Toc137544678"/>
      <w:r w:rsidRPr="00B82B69">
        <w:rPr>
          <w:noProof w:val="0"/>
        </w:rPr>
        <w:t>Styrelsens redogörelse</w:t>
      </w:r>
      <w:bookmarkEnd w:id="5"/>
    </w:p>
    <w:p w:rsidR="0076444F" w:rsidRPr="00B82B69" w:rsidRDefault="00BA358F" w:rsidP="0076444F">
      <w:r w:rsidRPr="00B82B69">
        <w:t>Riksrevisionens styrelse överlämnar denna redogörelse till riksdagen.</w:t>
      </w:r>
    </w:p>
    <w:p w:rsidR="0076444F" w:rsidRPr="00B82B69" w:rsidRDefault="0076444F" w:rsidP="0076444F">
      <w:pPr>
        <w:pStyle w:val="Normaltindrag"/>
      </w:pPr>
      <w:bookmarkStart w:id="6" w:name="Nästa_Hpunkt"/>
      <w:bookmarkEnd w:id="6"/>
    </w:p>
    <w:p w:rsidR="0076444F" w:rsidRPr="00B82B69" w:rsidRDefault="0076444F" w:rsidP="0076444F">
      <w:pPr>
        <w:pStyle w:val="Normaltindrag"/>
      </w:pPr>
    </w:p>
    <w:p w:rsidR="0076444F" w:rsidRPr="00B82B69" w:rsidRDefault="0076444F" w:rsidP="0076444F">
      <w:pPr>
        <w:pStyle w:val="Utskriftsdatum"/>
      </w:pPr>
      <w:r w:rsidRPr="00B82B69">
        <w:t xml:space="preserve">Stockholm den </w:t>
      </w:r>
      <w:r w:rsidR="00BA358F" w:rsidRPr="00B82B69">
        <w:t>14 juni 2006</w:t>
      </w:r>
      <w:r w:rsidRPr="00B82B69">
        <w:t xml:space="preserve"> </w:t>
      </w:r>
    </w:p>
    <w:p w:rsidR="00BA358F" w:rsidRPr="00B82B69" w:rsidRDefault="0076444F" w:rsidP="00E37071">
      <w:r w:rsidRPr="00B82B69">
        <w:t>På Riksrevisionens styrelses vägnar</w:t>
      </w:r>
    </w:p>
    <w:p w:rsidR="00E37071" w:rsidRPr="00B82B69" w:rsidRDefault="00E37071" w:rsidP="00E37071">
      <w:pPr>
        <w:pStyle w:val="Normaltindrag"/>
      </w:pPr>
    </w:p>
    <w:p w:rsidR="00E37071" w:rsidRPr="00B82B69" w:rsidRDefault="00E37071" w:rsidP="00BA6AFD">
      <w:pPr>
        <w:pStyle w:val="Ordfranden"/>
        <w:rPr>
          <w:noProof w:val="0"/>
        </w:rPr>
      </w:pPr>
      <w:r w:rsidRPr="00B82B69">
        <w:rPr>
          <w:noProof w:val="0"/>
        </w:rPr>
        <w:t>Sören Lekberg</w:t>
      </w:r>
    </w:p>
    <w:p w:rsidR="00E37071" w:rsidRPr="00B82B69" w:rsidRDefault="00E37071" w:rsidP="00BA6AFD">
      <w:pPr>
        <w:pStyle w:val="Ordfranden"/>
        <w:rPr>
          <w:noProof w:val="0"/>
        </w:rPr>
      </w:pPr>
      <w:bookmarkStart w:id="7" w:name="Ordförande"/>
      <w:bookmarkEnd w:id="7"/>
      <w:r w:rsidRPr="00B82B69">
        <w:rPr>
          <w:noProof w:val="0"/>
        </w:rPr>
        <w:tab/>
      </w:r>
      <w:r w:rsidRPr="00B82B69">
        <w:rPr>
          <w:noProof w:val="0"/>
        </w:rPr>
        <w:tab/>
      </w:r>
      <w:r w:rsidRPr="00B82B69">
        <w:rPr>
          <w:noProof w:val="0"/>
        </w:rPr>
        <w:tab/>
        <w:t>Karin Rudberg</w:t>
      </w:r>
    </w:p>
    <w:p w:rsidR="00E37071" w:rsidRPr="00B82B69" w:rsidRDefault="00E37071" w:rsidP="0076444F">
      <w:pPr>
        <w:pStyle w:val="Normaltindrag"/>
      </w:pPr>
    </w:p>
    <w:p w:rsidR="00E37071" w:rsidRPr="00B82B69" w:rsidRDefault="00E37071" w:rsidP="0076444F">
      <w:pPr>
        <w:pStyle w:val="Normaltindrag"/>
      </w:pPr>
    </w:p>
    <w:p w:rsidR="00E37071" w:rsidRPr="00B82B69" w:rsidRDefault="00E37071" w:rsidP="00AA405A">
      <w:pPr>
        <w:pStyle w:val="Deltagare"/>
        <w:rPr>
          <w:noProof w:val="0"/>
        </w:rPr>
      </w:pPr>
      <w:r w:rsidRPr="00B82B69">
        <w:rPr>
          <w:noProof w:val="0"/>
        </w:rPr>
        <w:t>Följande ledamöter har deltagit i beslutet: Sören Lekberg (s), Per Rosengren (v), Rolf Kenneryd (c), Per Lager (mp), Laila Bjurling (s), Per Erik Granström (s), Gunnar An</w:t>
      </w:r>
      <w:r w:rsidRPr="00B82B69">
        <w:rPr>
          <w:noProof w:val="0"/>
        </w:rPr>
        <w:t>d</w:t>
      </w:r>
      <w:r w:rsidRPr="00B82B69">
        <w:rPr>
          <w:noProof w:val="0"/>
        </w:rPr>
        <w:t>rén (fp)</w:t>
      </w:r>
      <w:r w:rsidR="00AA405A" w:rsidRPr="00B82B69">
        <w:rPr>
          <w:noProof w:val="0"/>
        </w:rPr>
        <w:t xml:space="preserve"> och Tuve Skånberg (kd)</w:t>
      </w:r>
      <w:r w:rsidRPr="00B82B69">
        <w:rPr>
          <w:noProof w:val="0"/>
        </w:rPr>
        <w:t>.</w:t>
      </w:r>
      <w:r w:rsidRPr="00B82B69">
        <w:rPr>
          <w:noProof w:val="0"/>
        </w:rPr>
        <w:tab/>
      </w:r>
    </w:p>
    <w:p w:rsidR="0076444F" w:rsidRPr="00B82B69" w:rsidRDefault="0076444F" w:rsidP="0076444F">
      <w:pPr>
        <w:pStyle w:val="Normaltindrag"/>
      </w:pPr>
      <w:bookmarkStart w:id="8" w:name="Deltagare"/>
      <w:bookmarkEnd w:id="8"/>
    </w:p>
    <w:p w:rsidR="0076444F" w:rsidRPr="00B82B69" w:rsidRDefault="0076444F" w:rsidP="0076444F">
      <w:pPr>
        <w:pStyle w:val="Normaltindrag"/>
      </w:pPr>
    </w:p>
    <w:p w:rsidR="0076444F" w:rsidRPr="00B82B69" w:rsidRDefault="0076444F" w:rsidP="0076444F">
      <w:pPr>
        <w:pStyle w:val="Normaltindrag"/>
        <w:sectPr w:rsidR="0076444F" w:rsidRPr="00B82B6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6444F" w:rsidRPr="00B82B69" w:rsidRDefault="0076444F" w:rsidP="0076444F">
      <w:pPr>
        <w:pStyle w:val="Rubrik1"/>
        <w:rPr>
          <w:noProof w:val="0"/>
        </w:rPr>
      </w:pPr>
      <w:bookmarkStart w:id="9" w:name="_Toc137544679"/>
      <w:r w:rsidRPr="00B82B69">
        <w:rPr>
          <w:noProof w:val="0"/>
        </w:rPr>
        <w:t>Riksrevisionens granskning</w:t>
      </w:r>
      <w:bookmarkEnd w:id="9"/>
    </w:p>
    <w:p w:rsidR="00D703DC" w:rsidRPr="00B82B69" w:rsidRDefault="00D703DC" w:rsidP="00D703DC">
      <w:r w:rsidRPr="00B82B69">
        <w:t>Riksrevisionen har granskat  vilka åtgärder som vidtagits för att skydda stat</w:t>
      </w:r>
      <w:r w:rsidRPr="00B82B69">
        <w:softHyphen/>
        <w:t>liga verksamheter mot korruption. Granskningen avser regeringens och ett antal statliga organisati</w:t>
      </w:r>
      <w:r w:rsidRPr="00B82B69">
        <w:t>o</w:t>
      </w:r>
      <w:r w:rsidRPr="00B82B69">
        <w:t>ners åtgärder för att motverka, upptäcka och för</w:t>
      </w:r>
      <w:r w:rsidRPr="00B82B69">
        <w:softHyphen/>
        <w:t>hind</w:t>
      </w:r>
      <w:r w:rsidRPr="00B82B69">
        <w:softHyphen/>
      </w:r>
      <w:r w:rsidRPr="00B82B69">
        <w:softHyphen/>
        <w:t>ra mutor och annan otillbörlig påverkan. Granskningen har presen</w:t>
      </w:r>
      <w:r w:rsidRPr="00B82B69">
        <w:softHyphen/>
        <w:t>te</w:t>
      </w:r>
      <w:r w:rsidRPr="00B82B69">
        <w:softHyphen/>
        <w:t xml:space="preserve">rats i rapporten </w:t>
      </w:r>
      <w:r w:rsidRPr="00B82B69">
        <w:rPr>
          <w:i/>
        </w:rPr>
        <w:t>Skydd mot korruption i statlig ver</w:t>
      </w:r>
      <w:r w:rsidRPr="00B82B69">
        <w:rPr>
          <w:i/>
        </w:rPr>
        <w:t>k</w:t>
      </w:r>
      <w:r w:rsidRPr="00B82B69">
        <w:rPr>
          <w:i/>
        </w:rPr>
        <w:t xml:space="preserve">samhet </w:t>
      </w:r>
      <w:r w:rsidRPr="00B82B69">
        <w:t>(RiR 2006:8). Rap</w:t>
      </w:r>
      <w:r w:rsidRPr="00B82B69">
        <w:softHyphen/>
        <w:t>por</w:t>
      </w:r>
      <w:r w:rsidRPr="00B82B69">
        <w:softHyphen/>
        <w:t xml:space="preserve">ten publicerades </w:t>
      </w:r>
      <w:r w:rsidR="00950CEA" w:rsidRPr="00B82B69">
        <w:t>d</w:t>
      </w:r>
      <w:r w:rsidRPr="00B82B69">
        <w:t>en 3 maj 2006.</w:t>
      </w:r>
    </w:p>
    <w:p w:rsidR="00D703DC" w:rsidRPr="00B82B69" w:rsidRDefault="00D703DC" w:rsidP="00C13D95">
      <w:pPr>
        <w:pStyle w:val="Normaltindrag"/>
      </w:pPr>
      <w:r w:rsidRPr="00B82B69">
        <w:t>Som underlag används bl.a. tre tidigare granskningar som genom</w:t>
      </w:r>
      <w:r w:rsidRPr="00B82B69">
        <w:softHyphen/>
        <w:t>förts u</w:t>
      </w:r>
      <w:r w:rsidRPr="00B82B69">
        <w:t>n</w:t>
      </w:r>
      <w:r w:rsidRPr="00B82B69">
        <w:t>der år 2005 och som gällde Apoteket AB, Banverket samt Läkemedels</w:t>
      </w:r>
      <w:r w:rsidRPr="00B82B69">
        <w:softHyphen/>
        <w:t>för</w:t>
      </w:r>
      <w:r w:rsidR="006612F0" w:rsidRPr="00B82B69">
        <w:softHyphen/>
      </w:r>
      <w:r w:rsidRPr="00B82B69">
        <w:t>måns</w:t>
      </w:r>
      <w:r w:rsidR="006612F0" w:rsidRPr="00B82B69">
        <w:softHyphen/>
      </w:r>
      <w:r w:rsidRPr="00B82B69">
        <w:softHyphen/>
        <w:t>nämnden. Dessa tre granskningar har</w:t>
      </w:r>
      <w:r w:rsidR="0091466E" w:rsidRPr="00B82B69">
        <w:t xml:space="preserve"> publicerats i separata rapporter som lagts till handlingarna av styrelsen </w:t>
      </w:r>
      <w:r w:rsidRPr="00B82B69">
        <w:t>i avvaktan på den nu föreliggande syn</w:t>
      </w:r>
      <w:r w:rsidR="0091466E" w:rsidRPr="00B82B69">
        <w:softHyphen/>
      </w:r>
      <w:r w:rsidR="0091466E" w:rsidRPr="00B82B69">
        <w:softHyphen/>
      </w:r>
      <w:r w:rsidR="006612F0" w:rsidRPr="00B82B69">
        <w:softHyphen/>
      </w:r>
      <w:r w:rsidRPr="00B82B69">
        <w:t>tes</w:t>
      </w:r>
      <w:r w:rsidR="0091466E" w:rsidRPr="00B82B69">
        <w:softHyphen/>
      </w:r>
      <w:r w:rsidRPr="00B82B69">
        <w:t xml:space="preserve">rapporten. </w:t>
      </w:r>
    </w:p>
    <w:p w:rsidR="00D703DC" w:rsidRPr="00B82B69" w:rsidRDefault="00D703DC" w:rsidP="00C13D95">
      <w:pPr>
        <w:pStyle w:val="Rubrik2"/>
      </w:pPr>
      <w:bookmarkStart w:id="10" w:name="_Toc137544680"/>
      <w:r w:rsidRPr="00B82B69">
        <w:t>Omfattningen av mutor och korruption i Sverige</w:t>
      </w:r>
      <w:bookmarkEnd w:id="10"/>
      <w:r w:rsidRPr="00B82B69">
        <w:t xml:space="preserve"> </w:t>
      </w:r>
    </w:p>
    <w:p w:rsidR="00D703DC" w:rsidRPr="00B82B69" w:rsidRDefault="00D703DC" w:rsidP="00BA6AFD">
      <w:pPr>
        <w:pStyle w:val="Rubrik3"/>
        <w:spacing w:before="235"/>
        <w:rPr>
          <w:noProof w:val="0"/>
        </w:rPr>
      </w:pPr>
      <w:bookmarkStart w:id="11" w:name="_Toc137544681"/>
      <w:r w:rsidRPr="00B82B69">
        <w:rPr>
          <w:noProof w:val="0"/>
        </w:rPr>
        <w:t>Begreppet korruption</w:t>
      </w:r>
      <w:bookmarkEnd w:id="11"/>
    </w:p>
    <w:p w:rsidR="00D703DC" w:rsidRPr="00B82B69" w:rsidRDefault="006F1019" w:rsidP="00D703DC">
      <w:r w:rsidRPr="00B82B69">
        <w:t>Statliga m</w:t>
      </w:r>
      <w:r w:rsidR="00D703DC" w:rsidRPr="00B82B69">
        <w:t>yndigheter och bolag förutsätts ha regler och kontroller för att mot</w:t>
      </w:r>
      <w:r w:rsidR="00D703DC" w:rsidRPr="00B82B69">
        <w:softHyphen/>
        <w:t>verka och i förekommande fall upptäcka korruption i form av m</w:t>
      </w:r>
      <w:r w:rsidR="00D703DC" w:rsidRPr="00B82B69">
        <w:t>u</w:t>
      </w:r>
      <w:r w:rsidR="00D703DC" w:rsidRPr="00B82B69">
        <w:t>tor och annan otillbörlig påverkan. Korruption innebär att någon går in och stör be</w:t>
      </w:r>
      <w:r w:rsidR="00D703DC" w:rsidRPr="00B82B69">
        <w:softHyphen/>
        <w:t>slutsprocessen i syfte att skaffa sig orättmätiga förmåner. Begreppet</w:t>
      </w:r>
      <w:r w:rsidR="00D703DC" w:rsidRPr="00B82B69">
        <w:rPr>
          <w:i/>
        </w:rPr>
        <w:t xml:space="preserve"> </w:t>
      </w:r>
      <w:r w:rsidR="00D703DC" w:rsidRPr="00B82B69">
        <w:t>ko</w:t>
      </w:r>
      <w:r w:rsidR="00D703DC" w:rsidRPr="00B82B69">
        <w:t>r</w:t>
      </w:r>
      <w:r w:rsidR="00D703DC" w:rsidRPr="00B82B69">
        <w:t>rup</w:t>
      </w:r>
      <w:r w:rsidR="00D703DC" w:rsidRPr="00B82B69">
        <w:softHyphen/>
        <w:t>tion används av Riksrevi</w:t>
      </w:r>
      <w:r w:rsidR="00D703DC" w:rsidRPr="00B82B69">
        <w:softHyphen/>
        <w:t>sionen som en samlande benämning för mutor och annan otillbörlig påver</w:t>
      </w:r>
      <w:r w:rsidR="00D703DC" w:rsidRPr="00B82B69">
        <w:softHyphen/>
        <w:t>kan.</w:t>
      </w:r>
      <w:r w:rsidR="00D703DC" w:rsidRPr="00B82B69">
        <w:rPr>
          <w:rStyle w:val="Fotnotsreferens"/>
        </w:rPr>
        <w:footnoteReference w:id="1"/>
      </w:r>
      <w:r w:rsidR="00D703DC" w:rsidRPr="00B82B69">
        <w:t xml:space="preserve"> </w:t>
      </w:r>
    </w:p>
    <w:p w:rsidR="00D703DC" w:rsidRPr="00B82B69" w:rsidRDefault="00D703DC" w:rsidP="00C13D95">
      <w:pPr>
        <w:pStyle w:val="Rubrik3"/>
        <w:rPr>
          <w:noProof w:val="0"/>
        </w:rPr>
      </w:pPr>
      <w:bookmarkStart w:id="12" w:name="_Toc137544682"/>
      <w:r w:rsidRPr="00B82B69">
        <w:rPr>
          <w:noProof w:val="0"/>
        </w:rPr>
        <w:t>Statistik från rättsväsendet</w:t>
      </w:r>
      <w:bookmarkEnd w:id="12"/>
    </w:p>
    <w:p w:rsidR="003D1EEC" w:rsidRPr="00B82B69" w:rsidRDefault="003D1EEC" w:rsidP="00E41EDE">
      <w:pPr>
        <w:pStyle w:val="Normaltindrag"/>
        <w:spacing w:before="125"/>
        <w:ind w:firstLine="0"/>
      </w:pPr>
      <w:r w:rsidRPr="00B82B69">
        <w:t>Det finns enligt Riksrevisionen ingen statistik som med god precision be</w:t>
      </w:r>
      <w:r w:rsidRPr="00B82B69">
        <w:softHyphen/>
        <w:t>skri</w:t>
      </w:r>
      <w:r w:rsidRPr="00B82B69">
        <w:softHyphen/>
        <w:t>ver omfattningen av mutor och korruption. Det rör sig om aktiviteter som såväl bestickaren som den mutade anstränger sig för att dölja. Mörkertalet, i form av ej upptäckta och anmälda fall, kan därför vara betydande.  I Riksrev</w:t>
      </w:r>
      <w:r w:rsidRPr="00B82B69">
        <w:t>i</w:t>
      </w:r>
      <w:r w:rsidRPr="00B82B69">
        <w:t>sionens rapport redovisas bl.a. följande.</w:t>
      </w:r>
    </w:p>
    <w:p w:rsidR="00D703DC" w:rsidRPr="00B82B69" w:rsidRDefault="00D703DC" w:rsidP="00A71A47">
      <w:pPr>
        <w:pStyle w:val="Normaltindrag"/>
      </w:pPr>
      <w:r w:rsidRPr="00B82B69">
        <w:t>Under perioden januari 2000</w:t>
      </w:r>
      <w:r w:rsidR="00E41EDE" w:rsidRPr="00B82B69">
        <w:t>–</w:t>
      </w:r>
      <w:r w:rsidRPr="00B82B69">
        <w:t xml:space="preserve">september 2002 registrerades </w:t>
      </w:r>
      <w:r w:rsidR="00D7770A" w:rsidRPr="00B82B69">
        <w:t xml:space="preserve">totalt </w:t>
      </w:r>
      <w:r w:rsidRPr="00B82B69">
        <w:t>250 ärenden rörande mutor och bestickning vid landets åklagarmyndigheter. U</w:t>
      </w:r>
      <w:r w:rsidRPr="00B82B69">
        <w:t>n</w:t>
      </w:r>
      <w:r w:rsidRPr="00B82B69">
        <w:t>der sam</w:t>
      </w:r>
      <w:r w:rsidRPr="00B82B69">
        <w:softHyphen/>
        <w:t>ma period hade åtal väckts i 32 fall och fällande dom meddelats i 20 fall. Riks</w:t>
      </w:r>
      <w:r w:rsidRPr="00B82B69">
        <w:softHyphen/>
        <w:t>åklagaren ansåg emellertid att de redovisade ärendena varken kva</w:t>
      </w:r>
      <w:r w:rsidR="00E41EDE" w:rsidRPr="00B82B69">
        <w:t>nt</w:t>
      </w:r>
      <w:r w:rsidRPr="00B82B69">
        <w:t>i</w:t>
      </w:r>
      <w:r w:rsidRPr="00B82B69">
        <w:softHyphen/>
        <w:t>ta</w:t>
      </w:r>
      <w:r w:rsidRPr="00B82B69">
        <w:softHyphen/>
        <w:t>tivt eller kvalitativt avspeglade den förekommande korrup</w:t>
      </w:r>
      <w:r w:rsidRPr="00B82B69">
        <w:softHyphen/>
        <w:t>tions</w:t>
      </w:r>
      <w:r w:rsidRPr="00B82B69">
        <w:softHyphen/>
        <w:t>brotts</w:t>
      </w:r>
      <w:r w:rsidRPr="00B82B69">
        <w:softHyphen/>
        <w:t>lig</w:t>
      </w:r>
      <w:r w:rsidRPr="00B82B69">
        <w:softHyphen/>
        <w:t>he</w:t>
      </w:r>
      <w:r w:rsidR="00E41EDE" w:rsidRPr="00B82B69">
        <w:softHyphen/>
      </w:r>
      <w:r w:rsidRPr="00B82B69">
        <w:t>ten. Flertalet ären</w:t>
      </w:r>
      <w:r w:rsidR="008E0B83" w:rsidRPr="00B82B69">
        <w:softHyphen/>
      </w:r>
      <w:r w:rsidRPr="00B82B69">
        <w:t>den avskrevs oftast med motiveringen att brott inte kunde sty</w:t>
      </w:r>
      <w:r w:rsidRPr="00B82B69">
        <w:t>r</w:t>
      </w:r>
      <w:r w:rsidR="00E41EDE" w:rsidRPr="00B82B69">
        <w:softHyphen/>
      </w:r>
      <w:r w:rsidRPr="00B82B69">
        <w:t>kas. Ge</w:t>
      </w:r>
      <w:r w:rsidR="008E0B83" w:rsidRPr="00B82B69">
        <w:softHyphen/>
      </w:r>
      <w:r w:rsidRPr="00B82B69">
        <w:t>nom</w:t>
      </w:r>
      <w:r w:rsidR="008E0B83" w:rsidRPr="00B82B69">
        <w:softHyphen/>
      </w:r>
      <w:r w:rsidRPr="00B82B69">
        <w:t>gången ledde till att en ny riksenhet för korrup</w:t>
      </w:r>
      <w:r w:rsidRPr="00B82B69">
        <w:softHyphen/>
        <w:t>tions</w:t>
      </w:r>
      <w:r w:rsidR="00D7770A" w:rsidRPr="00B82B69">
        <w:softHyphen/>
      </w:r>
      <w:r w:rsidRPr="00B82B69">
        <w:t>be</w:t>
      </w:r>
      <w:r w:rsidR="00D7770A" w:rsidRPr="00B82B69">
        <w:softHyphen/>
      </w:r>
      <w:r w:rsidRPr="00B82B69">
        <w:t>kämp</w:t>
      </w:r>
      <w:r w:rsidR="00D7770A" w:rsidRPr="00B82B69">
        <w:softHyphen/>
      </w:r>
      <w:r w:rsidRPr="00B82B69">
        <w:t>ning inrätt</w:t>
      </w:r>
      <w:r w:rsidRPr="00B82B69">
        <w:t>a</w:t>
      </w:r>
      <w:r w:rsidRPr="00B82B69">
        <w:t xml:space="preserve">des vid Riksåklagaren den 1 juli 2003.  </w:t>
      </w:r>
    </w:p>
    <w:p w:rsidR="00D703DC" w:rsidRPr="00B82B69" w:rsidRDefault="00D703DC" w:rsidP="00C13D95">
      <w:pPr>
        <w:pStyle w:val="Normaltindrag"/>
      </w:pPr>
      <w:r w:rsidRPr="00B82B69">
        <w:t>Enligt Riksenheten mot korruption finns för perioden 2003–2005 en trend mot ett ökat antal ärenden, inledda förundersökningar och åtal hos Riks</w:t>
      </w:r>
      <w:r w:rsidRPr="00B82B69">
        <w:softHyphen/>
        <w:t>enheten. Antalet inkomna ärenden ökade från 54 år 2003 till 99 år 2005. Antalet åtalade uppgick under år 2005 till 139 personer, varav drygt 90 är åtalade för misstanke om mutbrott i Systembolagets ver</w:t>
      </w:r>
      <w:r w:rsidRPr="00B82B69">
        <w:t>k</w:t>
      </w:r>
      <w:r w:rsidRPr="00B82B69">
        <w:t xml:space="preserve">samhet. </w:t>
      </w:r>
    </w:p>
    <w:p w:rsidR="00D703DC" w:rsidRPr="00B82B69" w:rsidRDefault="00D703DC" w:rsidP="00C13D95">
      <w:pPr>
        <w:pStyle w:val="Rubrik3"/>
        <w:rPr>
          <w:noProof w:val="0"/>
        </w:rPr>
      </w:pPr>
      <w:bookmarkStart w:id="13" w:name="_Toc137544683"/>
      <w:r w:rsidRPr="00B82B69">
        <w:rPr>
          <w:noProof w:val="0"/>
        </w:rPr>
        <w:t>Övriga undersökningar</w:t>
      </w:r>
      <w:bookmarkEnd w:id="13"/>
    </w:p>
    <w:p w:rsidR="00D703DC" w:rsidRPr="00B82B69" w:rsidRDefault="00D703DC" w:rsidP="00D703DC">
      <w:r w:rsidRPr="00B82B69">
        <w:t>Utöver statistik från rättsväsendet nämner Riksrevisionen vissa andra under</w:t>
      </w:r>
      <w:r w:rsidRPr="00B82B69">
        <w:softHyphen/>
        <w:t xml:space="preserve">sökningar som belyser omfattningen av försök till bestickning. </w:t>
      </w:r>
    </w:p>
    <w:p w:rsidR="00D703DC" w:rsidRPr="00B82B69" w:rsidRDefault="00D703DC" w:rsidP="009E235C">
      <w:pPr>
        <w:pStyle w:val="Normaltindrag"/>
      </w:pPr>
      <w:r w:rsidRPr="00B82B69">
        <w:t>En undersökning som gjordes 1996 av tidningen Kom</w:t>
      </w:r>
      <w:r w:rsidRPr="00B82B69">
        <w:softHyphen/>
        <w:t>mun</w:t>
      </w:r>
      <w:r w:rsidRPr="00B82B69">
        <w:softHyphen/>
        <w:t>aktuellt visade att hälften av alla inköpsansvariga i kommunerna hade erbju</w:t>
      </w:r>
      <w:r w:rsidRPr="00B82B69">
        <w:softHyphen/>
        <w:t>dits mutor. I</w:t>
      </w:r>
      <w:r w:rsidRPr="00B82B69">
        <w:t>n</w:t>
      </w:r>
      <w:r w:rsidRPr="00B82B69">
        <w:t>köps</w:t>
      </w:r>
      <w:r w:rsidRPr="00B82B69">
        <w:softHyphen/>
        <w:t>ansvariga i 187 ko</w:t>
      </w:r>
      <w:r w:rsidRPr="00B82B69">
        <w:t>m</w:t>
      </w:r>
      <w:r w:rsidRPr="00B82B69">
        <w:t>muner svarade på enkäten</w:t>
      </w:r>
      <w:r w:rsidR="00E41EDE" w:rsidRPr="00B82B69">
        <w:t>,</w:t>
      </w:r>
      <w:r w:rsidRPr="00B82B69">
        <w:t xml:space="preserve"> och 53 % av dessa sade sig under 1990-talet ha erbjudits gåvor som kan ifrågasättas ur ett rättsligt pers</w:t>
      </w:r>
      <w:r w:rsidRPr="00B82B69">
        <w:softHyphen/>
        <w:t>pek</w:t>
      </w:r>
      <w:r w:rsidRPr="00B82B69">
        <w:softHyphen/>
        <w:t>tiv. Ungefär en femtedel av de som svarade betraktade dessa erbju</w:t>
      </w:r>
      <w:r w:rsidRPr="00B82B69">
        <w:softHyphen/>
        <w:t>dan</w:t>
      </w:r>
      <w:r w:rsidRPr="00B82B69">
        <w:softHyphen/>
        <w:t xml:space="preserve">den som vanliga och att de förekom flera gånger per år eller varje månad. </w:t>
      </w:r>
    </w:p>
    <w:p w:rsidR="00D703DC" w:rsidRPr="00B82B69" w:rsidRDefault="00D703DC" w:rsidP="009E235C">
      <w:pPr>
        <w:pStyle w:val="Normaltindrag"/>
      </w:pPr>
      <w:r w:rsidRPr="00B82B69">
        <w:t>Brottsförebyggande rådet (B</w:t>
      </w:r>
      <w:r w:rsidR="00E41EDE" w:rsidRPr="00B82B69">
        <w:t>rå</w:t>
      </w:r>
      <w:r w:rsidRPr="00B82B69">
        <w:t>) har i en rapport från januari 2006 sökt skatta omfattningen av mutor och an</w:t>
      </w:r>
      <w:r w:rsidR="00E41EDE" w:rsidRPr="00B82B69">
        <w:t>dra</w:t>
      </w:r>
      <w:r w:rsidRPr="00B82B69">
        <w:t xml:space="preserve"> otillbörliga belöningar som är kop</w:t>
      </w:r>
      <w:r w:rsidRPr="00B82B69">
        <w:t>p</w:t>
      </w:r>
      <w:r w:rsidRPr="00B82B69">
        <w:t>lade till tjänsteutövnin</w:t>
      </w:r>
      <w:r w:rsidRPr="00B82B69">
        <w:t>g</w:t>
      </w:r>
      <w:r w:rsidRPr="00B82B69">
        <w:t>en, dvs. en typ av korruption som väl över</w:t>
      </w:r>
      <w:r w:rsidRPr="00B82B69">
        <w:softHyphen/>
        <w:t>ensstämmer med den som behandlas i Riksrevisionens rapport.</w:t>
      </w:r>
      <w:r w:rsidR="002A1095" w:rsidRPr="00B82B69">
        <w:rPr>
          <w:rStyle w:val="Fotnotsreferens"/>
        </w:rPr>
        <w:footnoteReference w:id="2"/>
      </w:r>
      <w:r w:rsidRPr="00B82B69">
        <w:t xml:space="preserve"> B</w:t>
      </w:r>
      <w:r w:rsidR="00E41EDE" w:rsidRPr="00B82B69">
        <w:t>rå</w:t>
      </w:r>
      <w:r w:rsidRPr="00B82B69">
        <w:t>s under</w:t>
      </w:r>
      <w:r w:rsidR="00E41EDE" w:rsidRPr="00B82B69">
        <w:t>s</w:t>
      </w:r>
      <w:r w:rsidRPr="00B82B69">
        <w:t>ökning visar att omkring 6 % av ca 4 500 tjänstemän till överordnad chef har rapporterat otillbörliga erbjudanden och att 1,5 % har polisanmält händelsen. Undersö</w:t>
      </w:r>
      <w:r w:rsidRPr="00B82B69">
        <w:t>k</w:t>
      </w:r>
      <w:r w:rsidRPr="00B82B69">
        <w:t>ningen visar att kustbevaknings- och tulltjänstemän är mest expon</w:t>
      </w:r>
      <w:r w:rsidRPr="00B82B69">
        <w:t>e</w:t>
      </w:r>
      <w:r w:rsidRPr="00B82B69">
        <w:t>rade för otillbörliga erbjudanden. Därefter kommer poliser, tjänste</w:t>
      </w:r>
      <w:r w:rsidRPr="00B82B69">
        <w:softHyphen/>
        <w:t>män inom Kron</w:t>
      </w:r>
      <w:r w:rsidRPr="00B82B69">
        <w:t>o</w:t>
      </w:r>
      <w:r w:rsidRPr="00B82B69">
        <w:t xml:space="preserve">fogdemyndigheten och Skatteverket.    </w:t>
      </w:r>
    </w:p>
    <w:p w:rsidR="00D703DC" w:rsidRPr="00B82B69" w:rsidRDefault="00D703DC" w:rsidP="00C13D95">
      <w:pPr>
        <w:pStyle w:val="Rubrik2"/>
      </w:pPr>
      <w:bookmarkStart w:id="14" w:name="_Toc137544684"/>
      <w:r w:rsidRPr="00B82B69">
        <w:t>Granskningens motiv och inriktning</w:t>
      </w:r>
      <w:bookmarkEnd w:id="14"/>
    </w:p>
    <w:p w:rsidR="00D703DC" w:rsidRPr="00B82B69" w:rsidRDefault="00D703DC" w:rsidP="00BA6AFD">
      <w:pPr>
        <w:pStyle w:val="Rubrik3"/>
        <w:spacing w:before="235"/>
        <w:rPr>
          <w:noProof w:val="0"/>
        </w:rPr>
      </w:pPr>
      <w:bookmarkStart w:id="15" w:name="_Toc137544685"/>
      <w:r w:rsidRPr="00B82B69">
        <w:rPr>
          <w:noProof w:val="0"/>
        </w:rPr>
        <w:t>Motiv för granskningen</w:t>
      </w:r>
      <w:bookmarkEnd w:id="15"/>
    </w:p>
    <w:p w:rsidR="00D703DC" w:rsidRPr="00B82B69" w:rsidRDefault="00D703DC" w:rsidP="00D703DC">
      <w:r w:rsidRPr="00B82B69">
        <w:t>Korruption kan enligt Riksrevisionen ha många negativa effekter, t.ex. att snedvrida konkurrensen mellan leverantörer till staten, öka kostnader och minska intäkter. Korrup</w:t>
      </w:r>
      <w:r w:rsidRPr="00B82B69">
        <w:softHyphen/>
        <w:t>tion utgör också ett hot mot de grundläggande vär</w:t>
      </w:r>
      <w:r w:rsidRPr="00B82B69">
        <w:softHyphen/>
        <w:t>de</w:t>
      </w:r>
      <w:r w:rsidRPr="00B82B69">
        <w:softHyphen/>
        <w:t>ringar som styr rätts</w:t>
      </w:r>
      <w:r w:rsidRPr="00B82B69">
        <w:softHyphen/>
        <w:t>sta</w:t>
      </w:r>
      <w:r w:rsidRPr="00B82B69">
        <w:softHyphen/>
        <w:t>ten. I rapporten nämns att det finns forskning som visar på ett samband mel</w:t>
      </w:r>
      <w:r w:rsidRPr="00B82B69">
        <w:softHyphen/>
        <w:t>lan för</w:t>
      </w:r>
      <w:r w:rsidRPr="00B82B69">
        <w:softHyphen/>
        <w:t>tro</w:t>
      </w:r>
      <w:r w:rsidRPr="00B82B69">
        <w:softHyphen/>
        <w:t>ende för opartiska och väl fungerande myndigh</w:t>
      </w:r>
      <w:r w:rsidRPr="00B82B69">
        <w:t>e</w:t>
      </w:r>
      <w:r w:rsidRPr="00B82B69">
        <w:t>ter och tilltron till det demo</w:t>
      </w:r>
      <w:r w:rsidRPr="00B82B69">
        <w:softHyphen/>
        <w:t>kratiska systemet som sådant. Ytterst handlar det om all</w:t>
      </w:r>
      <w:r w:rsidRPr="00B82B69">
        <w:softHyphen/>
        <w:t>män</w:t>
      </w:r>
      <w:r w:rsidRPr="00B82B69">
        <w:softHyphen/>
        <w:t>hetens förtroende för myn</w:t>
      </w:r>
      <w:r w:rsidRPr="00B82B69">
        <w:softHyphen/>
      </w:r>
      <w:r w:rsidRPr="00B82B69">
        <w:softHyphen/>
        <w:t>dig</w:t>
      </w:r>
      <w:r w:rsidRPr="00B82B69">
        <w:softHyphen/>
        <w:t>heternas förvalt</w:t>
      </w:r>
      <w:r w:rsidRPr="00B82B69">
        <w:softHyphen/>
        <w:t>ning och för statlig affärs</w:t>
      </w:r>
      <w:r w:rsidRPr="00B82B69">
        <w:softHyphen/>
        <w:t>verk</w:t>
      </w:r>
      <w:r w:rsidRPr="00B82B69">
        <w:softHyphen/>
        <w:t>samhet. Man kan där</w:t>
      </w:r>
      <w:r w:rsidRPr="00B82B69">
        <w:softHyphen/>
        <w:t>för, enligt Riksrevisio</w:t>
      </w:r>
      <w:r w:rsidRPr="00B82B69">
        <w:softHyphen/>
        <w:t>nen, knap</w:t>
      </w:r>
      <w:r w:rsidRPr="00B82B69">
        <w:softHyphen/>
        <w:t>past överdriva bety</w:t>
      </w:r>
      <w:r w:rsidRPr="00B82B69">
        <w:softHyphen/>
        <w:t>del</w:t>
      </w:r>
      <w:r w:rsidRPr="00B82B69">
        <w:softHyphen/>
        <w:t>sen av åtgärder som säk</w:t>
      </w:r>
      <w:r w:rsidRPr="00B82B69">
        <w:softHyphen/>
        <w:t>rar förtroendet för myndighe</w:t>
      </w:r>
      <w:r w:rsidRPr="00B82B69">
        <w:softHyphen/>
        <w:t>terna. Riksrevi</w:t>
      </w:r>
      <w:r w:rsidRPr="00B82B69">
        <w:softHyphen/>
        <w:t>sio</w:t>
      </w:r>
      <w:r w:rsidRPr="00B82B69">
        <w:softHyphen/>
        <w:t>nen har mot denna bak</w:t>
      </w:r>
      <w:r w:rsidRPr="00B82B69">
        <w:softHyphen/>
        <w:t>grund under år 2005 granskat skyd</w:t>
      </w:r>
      <w:r w:rsidRPr="00B82B69">
        <w:softHyphen/>
        <w:t>det mot mutor och an</w:t>
      </w:r>
      <w:r w:rsidRPr="00B82B69">
        <w:softHyphen/>
        <w:t>nan otillbörlig påverkan i några statliga myndig</w:t>
      </w:r>
      <w:r w:rsidRPr="00B82B69">
        <w:softHyphen/>
        <w:t>he</w:t>
      </w:r>
      <w:r w:rsidRPr="00B82B69">
        <w:softHyphen/>
        <w:t xml:space="preserve">ter och bolag. </w:t>
      </w:r>
    </w:p>
    <w:p w:rsidR="00D703DC" w:rsidRPr="00B82B69" w:rsidRDefault="00D703DC" w:rsidP="00C13D95">
      <w:pPr>
        <w:pStyle w:val="Rubrik3"/>
        <w:rPr>
          <w:noProof w:val="0"/>
        </w:rPr>
      </w:pPr>
      <w:bookmarkStart w:id="16" w:name="_Toc137544686"/>
      <w:r w:rsidRPr="00B82B69">
        <w:rPr>
          <w:noProof w:val="0"/>
        </w:rPr>
        <w:t>Granskningens syfte</w:t>
      </w:r>
      <w:bookmarkEnd w:id="16"/>
      <w:r w:rsidRPr="00B82B69">
        <w:rPr>
          <w:noProof w:val="0"/>
        </w:rPr>
        <w:t xml:space="preserve"> </w:t>
      </w:r>
    </w:p>
    <w:p w:rsidR="00D703DC" w:rsidRPr="00B82B69" w:rsidRDefault="00D703DC" w:rsidP="00D703DC">
      <w:r w:rsidRPr="00B82B69">
        <w:t>Granskningen syftar till att bedöma i vilken utsträckning bris</w:t>
      </w:r>
      <w:r w:rsidRPr="00B82B69">
        <w:softHyphen/>
        <w:t>ter i skyddet mot mutor och otillbörlig påverkan vid bolag och myndig</w:t>
      </w:r>
      <w:r w:rsidRPr="00B82B69">
        <w:softHyphen/>
        <w:t>heter kan kopplas till åtgärder eller brist på åtgärder i regeringens styrning. Följande revisionsfråga har behandlats:</w:t>
      </w:r>
    </w:p>
    <w:p w:rsidR="00D703DC" w:rsidRPr="00B82B69" w:rsidRDefault="00D703DC" w:rsidP="00760FCF">
      <w:pPr>
        <w:numPr>
          <w:ilvl w:val="0"/>
          <w:numId w:val="5"/>
        </w:numPr>
        <w:tabs>
          <w:tab w:val="clear" w:pos="720"/>
          <w:tab w:val="num" w:pos="360"/>
        </w:tabs>
        <w:spacing w:before="125" w:line="240" w:lineRule="auto"/>
        <w:ind w:left="360"/>
        <w:jc w:val="left"/>
      </w:pPr>
      <w:r w:rsidRPr="00B82B69">
        <w:t>Har regeringen vidtagit tillräckliga åtgärder för att statliga myndigheter och bolag ska motverka, upptäcka och förhindra uppkomsten av mutbrott och därtill kopplade o</w:t>
      </w:r>
      <w:r w:rsidRPr="00B82B69">
        <w:t>e</w:t>
      </w:r>
      <w:r w:rsidRPr="00B82B69">
        <w:t>gentligheter?</w:t>
      </w:r>
    </w:p>
    <w:p w:rsidR="00D703DC" w:rsidRPr="00B82B69" w:rsidRDefault="00D703DC" w:rsidP="00C13D95">
      <w:pPr>
        <w:pStyle w:val="Rubrik3"/>
        <w:rPr>
          <w:noProof w:val="0"/>
        </w:rPr>
      </w:pPr>
      <w:bookmarkStart w:id="17" w:name="_Toc137544687"/>
      <w:r w:rsidRPr="00B82B69">
        <w:rPr>
          <w:noProof w:val="0"/>
        </w:rPr>
        <w:t>Underlaget för granskningen</w:t>
      </w:r>
      <w:bookmarkEnd w:id="17"/>
    </w:p>
    <w:p w:rsidR="00D703DC" w:rsidRPr="00B82B69" w:rsidRDefault="00D703DC" w:rsidP="00D703DC">
      <w:r w:rsidRPr="00B82B69">
        <w:t>Granskningen har inriktats på verksamheter där beslut fattas som har stor eko</w:t>
      </w:r>
      <w:r w:rsidRPr="00B82B69">
        <w:softHyphen/>
        <w:t>nomisk eller annan betydelse för ett företag eller en fysisk person. Grans</w:t>
      </w:r>
      <w:r w:rsidRPr="00B82B69">
        <w:t>k</w:t>
      </w:r>
      <w:r w:rsidRPr="00B82B69">
        <w:t>ningen har innefattat relativt få myndigheter och bolag. Dessa har valts därför att de, till följd av verksamhetens karaktär, kan vara utsatta för risk för mutor och annan otillbörlig påverkan.</w:t>
      </w:r>
    </w:p>
    <w:p w:rsidR="00D703DC" w:rsidRPr="00B82B69" w:rsidRDefault="00D703DC" w:rsidP="00257DDD">
      <w:pPr>
        <w:pStyle w:val="Normaltindrag"/>
      </w:pPr>
      <w:r w:rsidRPr="00B82B69">
        <w:t>I ett första skede omfattade granskningen ett statligt bolag (Apoteket AB) och två myndigheter (Banverket och Läkemedelsförmånsnämnden) samt intervjuer med represe</w:t>
      </w:r>
      <w:r w:rsidRPr="00B82B69">
        <w:t>n</w:t>
      </w:r>
      <w:r w:rsidRPr="00B82B69">
        <w:t>tanter för Regeringskansliet.</w:t>
      </w:r>
      <w:r w:rsidRPr="00B82B69">
        <w:rPr>
          <w:rStyle w:val="Fotnotsreferens"/>
        </w:rPr>
        <w:footnoteReference w:id="3"/>
      </w:r>
      <w:r w:rsidRPr="00B82B69">
        <w:t xml:space="preserve"> På denna grundval har kompletterande intervjuer gjorts med ledningen för ytterligare två bolag och fyra myndigheter</w:t>
      </w:r>
      <w:r w:rsidR="008E0B83" w:rsidRPr="00B82B69">
        <w:t xml:space="preserve"> (Svenska Spel AB och Systembolaget AB samt Arbetsmi</w:t>
      </w:r>
      <w:r w:rsidR="008E0B83" w:rsidRPr="00B82B69">
        <w:t>l</w:t>
      </w:r>
      <w:r w:rsidR="008E0B83" w:rsidRPr="00B82B69">
        <w:t>jöverket, Försvarets mater</w:t>
      </w:r>
      <w:r w:rsidR="008E0B83" w:rsidRPr="00B82B69">
        <w:t>i</w:t>
      </w:r>
      <w:r w:rsidR="008E0B83" w:rsidRPr="00B82B69">
        <w:t>elverk, Migrationsverket och Tullverket)</w:t>
      </w:r>
      <w:r w:rsidRPr="00B82B69">
        <w:t>. Syftet med de komplettera</w:t>
      </w:r>
      <w:r w:rsidRPr="00B82B69">
        <w:t>n</w:t>
      </w:r>
      <w:r w:rsidRPr="00B82B69">
        <w:t>de intervjuerna var att inhäm</w:t>
      </w:r>
      <w:r w:rsidRPr="00B82B69">
        <w:softHyphen/>
      </w:r>
      <w:r w:rsidRPr="00B82B69">
        <w:softHyphen/>
        <w:t>ta uppfattningar om behovet av skydd samt regelverkets styrande inver</w:t>
      </w:r>
      <w:r w:rsidRPr="00B82B69">
        <w:softHyphen/>
        <w:t>kan. Intervjuer har också gjorts med före</w:t>
      </w:r>
      <w:r w:rsidRPr="00B82B69">
        <w:softHyphen/>
        <w:t>trädare för Kammar</w:t>
      </w:r>
      <w:r w:rsidRPr="00B82B69">
        <w:softHyphen/>
        <w:t>kollegiet och Ekon</w:t>
      </w:r>
      <w:r w:rsidRPr="00B82B69">
        <w:t>o</w:t>
      </w:r>
      <w:r w:rsidRPr="00B82B69">
        <w:t>mistyrningsverket samt med statssekreterare vid Finans</w:t>
      </w:r>
      <w:r w:rsidRPr="00B82B69">
        <w:softHyphen/>
        <w:t>departe</w:t>
      </w:r>
      <w:r w:rsidRPr="00B82B69">
        <w:softHyphen/>
        <w:t>men</w:t>
      </w:r>
      <w:r w:rsidRPr="00B82B69">
        <w:softHyphen/>
        <w:t>tet och Näringsdepartementet.</w:t>
      </w:r>
    </w:p>
    <w:p w:rsidR="00D703DC" w:rsidRPr="00B82B69" w:rsidRDefault="00D703DC" w:rsidP="00C13D95">
      <w:pPr>
        <w:pStyle w:val="Rubrik2"/>
      </w:pPr>
      <w:bookmarkStart w:id="18" w:name="_Toc137544688"/>
      <w:r w:rsidRPr="00B82B69">
        <w:t>Bedömningsgrunder och ansvarsförhållanden</w:t>
      </w:r>
      <w:bookmarkEnd w:id="18"/>
      <w:r w:rsidRPr="00B82B69">
        <w:t xml:space="preserve"> </w:t>
      </w:r>
    </w:p>
    <w:p w:rsidR="00D703DC" w:rsidRPr="00B82B69" w:rsidRDefault="00D703DC" w:rsidP="00BA6AFD">
      <w:pPr>
        <w:pStyle w:val="Rubrik3"/>
        <w:spacing w:before="235"/>
        <w:rPr>
          <w:noProof w:val="0"/>
        </w:rPr>
      </w:pPr>
      <w:bookmarkStart w:id="19" w:name="_Toc137544689"/>
      <w:r w:rsidRPr="00B82B69">
        <w:rPr>
          <w:noProof w:val="0"/>
        </w:rPr>
        <w:t>Riksrevisionens bedömningsgrunder</w:t>
      </w:r>
      <w:bookmarkEnd w:id="19"/>
    </w:p>
    <w:p w:rsidR="00D703DC" w:rsidRPr="00B82B69" w:rsidRDefault="00D703DC" w:rsidP="00D703DC">
      <w:r w:rsidRPr="00B82B69">
        <w:t xml:space="preserve">Det finns en internationellt vedertagen modell för att värdera och bistå företag och andra organisationer </w:t>
      </w:r>
      <w:r w:rsidR="00553C21" w:rsidRPr="00B82B69">
        <w:t xml:space="preserve">i arbetet med </w:t>
      </w:r>
      <w:r w:rsidRPr="00B82B69">
        <w:t>att förbättra sina interna kontrolls</w:t>
      </w:r>
      <w:r w:rsidRPr="00B82B69">
        <w:t>y</w:t>
      </w:r>
      <w:r w:rsidRPr="00B82B69">
        <w:t>stem. Denna modell, den s.k. COSO-modellen, används i revisionsverksa</w:t>
      </w:r>
      <w:r w:rsidRPr="00B82B69">
        <w:t>m</w:t>
      </w:r>
      <w:r w:rsidRPr="00B82B69">
        <w:t>het intern</w:t>
      </w:r>
      <w:r w:rsidRPr="00B82B69">
        <w:t>a</w:t>
      </w:r>
      <w:r w:rsidRPr="00B82B69">
        <w:t>tionellt.</w:t>
      </w:r>
      <w:r w:rsidR="00AC3BE3" w:rsidRPr="00B82B69">
        <w:rPr>
          <w:rStyle w:val="Fotnotsreferens"/>
        </w:rPr>
        <w:footnoteReference w:id="4"/>
      </w:r>
      <w:r w:rsidRPr="00B82B69">
        <w:t xml:space="preserve"> En</w:t>
      </w:r>
      <w:r w:rsidRPr="00B82B69">
        <w:softHyphen/>
        <w:t>ligt Riksrevisionens uppfattning bör åtgärder inom myn</w:t>
      </w:r>
      <w:r w:rsidR="001875D9" w:rsidRPr="00B82B69">
        <w:softHyphen/>
      </w:r>
      <w:r w:rsidR="001875D9" w:rsidRPr="00B82B69">
        <w:softHyphen/>
      </w:r>
      <w:r w:rsidRPr="00B82B69">
        <w:softHyphen/>
        <w:t>dig</w:t>
      </w:r>
      <w:r w:rsidRPr="00B82B69">
        <w:softHyphen/>
        <w:t>heter och stat</w:t>
      </w:r>
      <w:r w:rsidRPr="00B82B69">
        <w:softHyphen/>
        <w:t>liga bolag i väsentliga delar överensstämma med COSO-mo</w:t>
      </w:r>
      <w:r w:rsidR="001875D9" w:rsidRPr="00B82B69">
        <w:softHyphen/>
      </w:r>
      <w:r w:rsidRPr="00B82B69">
        <w:t>dellens krav och ut</w:t>
      </w:r>
      <w:r w:rsidRPr="00B82B69">
        <w:softHyphen/>
        <w:t xml:space="preserve">gångspunkter. </w:t>
      </w:r>
    </w:p>
    <w:p w:rsidR="00D703DC" w:rsidRPr="00B82B69" w:rsidRDefault="00D703DC" w:rsidP="00257DDD">
      <w:pPr>
        <w:pStyle w:val="Normaltindrag"/>
      </w:pPr>
      <w:r w:rsidRPr="00B82B69">
        <w:t>Modellen, som beskrivs i rapporten, utgör ett ramverk som har använts av Riks</w:t>
      </w:r>
      <w:r w:rsidR="001875D9" w:rsidRPr="00B82B69">
        <w:softHyphen/>
      </w:r>
      <w:r w:rsidRPr="00B82B69">
        <w:t>revisionen för att bedöma hur en organisation uppfyller de formella re</w:t>
      </w:r>
      <w:r w:rsidRPr="00B82B69">
        <w:t>g</w:t>
      </w:r>
      <w:r w:rsidRPr="00B82B69">
        <w:t>ler som finns. Riksrevisionen har i sin analys särskilt uppmärksammat följa</w:t>
      </w:r>
      <w:r w:rsidRPr="00B82B69">
        <w:t>n</w:t>
      </w:r>
      <w:r w:rsidRPr="00B82B69">
        <w:t>de funktioner: kontroll</w:t>
      </w:r>
      <w:r w:rsidRPr="00B82B69">
        <w:softHyphen/>
        <w:t>mil</w:t>
      </w:r>
      <w:r w:rsidRPr="00B82B69">
        <w:softHyphen/>
        <w:t>jön, förekomsten av riskbedömning, sam</w:t>
      </w:r>
      <w:r w:rsidRPr="00B82B69">
        <w:softHyphen/>
        <w:t>man</w:t>
      </w:r>
      <w:r w:rsidRPr="00B82B69">
        <w:softHyphen/>
        <w:t>häng</w:t>
      </w:r>
      <w:r w:rsidR="001875D9" w:rsidRPr="00B82B69">
        <w:softHyphen/>
      </w:r>
      <w:r w:rsidRPr="00B82B69">
        <w:t>an</w:t>
      </w:r>
      <w:r w:rsidR="001875D9" w:rsidRPr="00B82B69">
        <w:softHyphen/>
      </w:r>
      <w:r w:rsidRPr="00B82B69">
        <w:t>de riktlinjer, ansvars- och arbetsfördelning, kontrollenhet, kon</w:t>
      </w:r>
      <w:r w:rsidRPr="00B82B69">
        <w:softHyphen/>
        <w:t>troll</w:t>
      </w:r>
      <w:r w:rsidRPr="00B82B69">
        <w:softHyphen/>
      </w:r>
      <w:r w:rsidRPr="00B82B69">
        <w:softHyphen/>
        <w:t>åt</w:t>
      </w:r>
      <w:r w:rsidR="001875D9" w:rsidRPr="00B82B69">
        <w:softHyphen/>
      </w:r>
      <w:r w:rsidRPr="00B82B69">
        <w:t>gär</w:t>
      </w:r>
      <w:r w:rsidR="001875D9" w:rsidRPr="00B82B69">
        <w:softHyphen/>
      </w:r>
      <w:r w:rsidRPr="00B82B69">
        <w:t>der, kom</w:t>
      </w:r>
      <w:r w:rsidRPr="00B82B69">
        <w:softHyphen/>
        <w:t xml:space="preserve">munikation samt ansvar för uppföljning.  </w:t>
      </w:r>
    </w:p>
    <w:p w:rsidR="00D703DC" w:rsidRPr="00B82B69" w:rsidRDefault="00D703DC" w:rsidP="00C13D95">
      <w:pPr>
        <w:pStyle w:val="Rubrik3"/>
        <w:rPr>
          <w:noProof w:val="0"/>
        </w:rPr>
      </w:pPr>
      <w:bookmarkStart w:id="20" w:name="_Toc137544690"/>
      <w:r w:rsidRPr="00B82B69">
        <w:rPr>
          <w:noProof w:val="0"/>
        </w:rPr>
        <w:t>Myndighetsledningars ansvar</w:t>
      </w:r>
      <w:bookmarkEnd w:id="20"/>
      <w:r w:rsidRPr="00B82B69">
        <w:rPr>
          <w:noProof w:val="0"/>
        </w:rPr>
        <w:t xml:space="preserve"> </w:t>
      </w:r>
    </w:p>
    <w:p w:rsidR="00D703DC" w:rsidRPr="00B82B69" w:rsidRDefault="00D703DC" w:rsidP="00D703DC">
      <w:r w:rsidRPr="00B82B69">
        <w:t>Riksrevisionen konstaterar att myndigheternas ledningar har ett ansvar för att myndighetens interna styrning och kontroll är utformad så att lagar och fö</w:t>
      </w:r>
      <w:r w:rsidRPr="00B82B69">
        <w:t>r</w:t>
      </w:r>
      <w:r w:rsidRPr="00B82B69">
        <w:t>ordningar följs i ver</w:t>
      </w:r>
      <w:r w:rsidRPr="00B82B69">
        <w:t>k</w:t>
      </w:r>
      <w:r w:rsidRPr="00B82B69">
        <w:t xml:space="preserve">samheten. </w:t>
      </w:r>
      <w:r w:rsidRPr="00B82B69">
        <w:rPr>
          <w:i/>
        </w:rPr>
        <w:t>Verksförordningen</w:t>
      </w:r>
      <w:r w:rsidRPr="00B82B69">
        <w:t xml:space="preserve"> ålägger myndighets</w:t>
      </w:r>
      <w:r w:rsidRPr="00B82B69">
        <w:softHyphen/>
        <w:t>chefen att tillse att myndighetens organisation är utformad så att redo</w:t>
      </w:r>
      <w:r w:rsidRPr="00B82B69">
        <w:softHyphen/>
        <w:t>vis</w:t>
      </w:r>
      <w:r w:rsidRPr="00B82B69">
        <w:softHyphen/>
        <w:t>ning</w:t>
      </w:r>
      <w:r w:rsidRPr="00B82B69">
        <w:softHyphen/>
        <w:t>en, medelsförvaltningen och förvaltningen av övriga tillgångar samt myndig</w:t>
      </w:r>
      <w:r w:rsidR="003D1EEC" w:rsidRPr="00B82B69">
        <w:softHyphen/>
      </w:r>
      <w:r w:rsidRPr="00B82B69">
        <w:t>he</w:t>
      </w:r>
      <w:r w:rsidR="003D1EEC" w:rsidRPr="00B82B69">
        <w:softHyphen/>
      </w:r>
      <w:r w:rsidRPr="00B82B69">
        <w:t>tens verksamhet kontrolle</w:t>
      </w:r>
      <w:r w:rsidRPr="00B82B69">
        <w:softHyphen/>
        <w:t>ras på ett betryggande sätt.</w:t>
      </w:r>
      <w:r w:rsidR="003D1EEC" w:rsidRPr="00B82B69">
        <w:rPr>
          <w:rStyle w:val="Fotnotsreferens"/>
        </w:rPr>
        <w:t xml:space="preserve"> </w:t>
      </w:r>
      <w:r w:rsidR="003D1EEC" w:rsidRPr="00B82B69">
        <w:rPr>
          <w:rStyle w:val="Fotnotsreferens"/>
        </w:rPr>
        <w:footnoteReference w:id="5"/>
      </w:r>
      <w:r w:rsidRPr="00B82B69">
        <w:t xml:space="preserve"> </w:t>
      </w:r>
    </w:p>
    <w:p w:rsidR="00D703DC" w:rsidRPr="00B82B69" w:rsidRDefault="00D703DC" w:rsidP="00257DDD">
      <w:pPr>
        <w:pStyle w:val="Normaltindrag"/>
      </w:pPr>
      <w:r w:rsidRPr="00B82B69">
        <w:t>Varje myn</w:t>
      </w:r>
      <w:r w:rsidRPr="00B82B69">
        <w:softHyphen/>
        <w:t>dighet ska också identifiera vilka risker för skador eller förluster som finns i myndighetens verksamhet samt vidta lämpliga åtgärder för att begränsa risker och för</w:t>
      </w:r>
      <w:r w:rsidRPr="00B82B69">
        <w:t>e</w:t>
      </w:r>
      <w:r w:rsidRPr="00B82B69">
        <w:t xml:space="preserve">bygga skador eller förluster. Denna regel i </w:t>
      </w:r>
      <w:r w:rsidRPr="00B82B69">
        <w:rPr>
          <w:i/>
        </w:rPr>
        <w:t>för</w:t>
      </w:r>
      <w:r w:rsidRPr="00B82B69">
        <w:rPr>
          <w:i/>
        </w:rPr>
        <w:softHyphen/>
        <w:t>ord</w:t>
      </w:r>
      <w:r w:rsidRPr="00B82B69">
        <w:rPr>
          <w:i/>
        </w:rPr>
        <w:softHyphen/>
        <w:t xml:space="preserve">ningen om statliga myndigheters riskhantering </w:t>
      </w:r>
      <w:r w:rsidRPr="00B82B69">
        <w:t>tar inte enbart fasta på såda</w:t>
      </w:r>
      <w:r w:rsidRPr="00B82B69">
        <w:softHyphen/>
        <w:t>na risker som kan innebära skada för myndigheten utan avser skada för staten som helhet.</w:t>
      </w:r>
      <w:r w:rsidR="003D1EEC" w:rsidRPr="00B82B69">
        <w:rPr>
          <w:rStyle w:val="Fotnotsreferens"/>
        </w:rPr>
        <w:footnoteReference w:id="6"/>
      </w:r>
      <w:r w:rsidRPr="00B82B69">
        <w:t xml:space="preserve"> </w:t>
      </w:r>
    </w:p>
    <w:p w:rsidR="00D703DC" w:rsidRPr="00B82B69" w:rsidRDefault="00D703DC" w:rsidP="00C13D95">
      <w:pPr>
        <w:pStyle w:val="Rubrik3"/>
        <w:rPr>
          <w:noProof w:val="0"/>
        </w:rPr>
      </w:pPr>
      <w:bookmarkStart w:id="21" w:name="_Toc137544691"/>
      <w:r w:rsidRPr="00B82B69">
        <w:rPr>
          <w:noProof w:val="0"/>
        </w:rPr>
        <w:t>Bolagsledningar</w:t>
      </w:r>
      <w:r w:rsidR="0028508A" w:rsidRPr="00B82B69">
        <w:rPr>
          <w:noProof w:val="0"/>
        </w:rPr>
        <w:t>s</w:t>
      </w:r>
      <w:r w:rsidRPr="00B82B69">
        <w:rPr>
          <w:noProof w:val="0"/>
        </w:rPr>
        <w:t xml:space="preserve"> ansvar</w:t>
      </w:r>
      <w:bookmarkEnd w:id="21"/>
    </w:p>
    <w:p w:rsidR="00D703DC" w:rsidRPr="00B82B69" w:rsidRDefault="00D703DC" w:rsidP="00D703DC">
      <w:r w:rsidRPr="00B82B69">
        <w:t>För de statliga bolagen har regeringen angett principer som innebär att en bolagsledning har ett ansvar för intern kontroll och att detta ansvar inbe</w:t>
      </w:r>
      <w:r w:rsidRPr="00B82B69">
        <w:softHyphen/>
        <w:t>gri</w:t>
      </w:r>
      <w:r w:rsidRPr="00B82B69">
        <w:softHyphen/>
        <w:t>per skydd mot internati</w:t>
      </w:r>
      <w:r w:rsidRPr="00B82B69">
        <w:t>o</w:t>
      </w:r>
      <w:r w:rsidRPr="00B82B69">
        <w:t xml:space="preserve">nell korruption. </w:t>
      </w:r>
    </w:p>
    <w:p w:rsidR="00D703DC" w:rsidRPr="00B82B69" w:rsidRDefault="00D703DC" w:rsidP="00257DDD">
      <w:pPr>
        <w:pStyle w:val="Normaltindrag"/>
      </w:pPr>
      <w:r w:rsidRPr="00B82B69">
        <w:t>Inom regeringen är närings</w:t>
      </w:r>
      <w:r w:rsidRPr="00B82B69">
        <w:softHyphen/>
        <w:t>ministern ansvarig för samtliga bolag som för</w:t>
      </w:r>
      <w:r w:rsidRPr="00B82B69">
        <w:softHyphen/>
        <w:t>valtas av Regeringskansliet när det gäller frågor som ställer krav på enhetlig ägarpolitik eller avser st</w:t>
      </w:r>
      <w:r w:rsidRPr="00B82B69">
        <w:t>y</w:t>
      </w:r>
      <w:r w:rsidRPr="00B82B69">
        <w:t xml:space="preserve">relsenomineringar. I styrdokumentet </w:t>
      </w:r>
      <w:r w:rsidRPr="00B82B69">
        <w:rPr>
          <w:i/>
        </w:rPr>
        <w:t>Statens äga</w:t>
      </w:r>
      <w:r w:rsidRPr="00B82B69">
        <w:rPr>
          <w:i/>
        </w:rPr>
        <w:softHyphen/>
        <w:t>r</w:t>
      </w:r>
      <w:r w:rsidRPr="00B82B69">
        <w:rPr>
          <w:i/>
        </w:rPr>
        <w:softHyphen/>
        <w:t>po</w:t>
      </w:r>
      <w:r w:rsidR="003D1EEC" w:rsidRPr="00B82B69">
        <w:rPr>
          <w:i/>
        </w:rPr>
        <w:softHyphen/>
      </w:r>
      <w:r w:rsidRPr="00B82B69">
        <w:rPr>
          <w:i/>
        </w:rPr>
        <w:t>li</w:t>
      </w:r>
      <w:r w:rsidR="003D1EEC" w:rsidRPr="00B82B69">
        <w:rPr>
          <w:i/>
        </w:rPr>
        <w:softHyphen/>
      </w:r>
      <w:r w:rsidRPr="00B82B69">
        <w:rPr>
          <w:i/>
        </w:rPr>
        <w:t xml:space="preserve">tik 2005 </w:t>
      </w:r>
      <w:r w:rsidRPr="00B82B69">
        <w:t>fastställs att Svensk kod för bolagsstyrning, som avser det svenska nä</w:t>
      </w:r>
      <w:r w:rsidR="003D1EEC" w:rsidRPr="00B82B69">
        <w:softHyphen/>
      </w:r>
      <w:r w:rsidRPr="00B82B69">
        <w:t>ringslivet, är</w:t>
      </w:r>
      <w:r w:rsidR="0028508A" w:rsidRPr="00B82B69">
        <w:t xml:space="preserve"> </w:t>
      </w:r>
      <w:r w:rsidRPr="00B82B69">
        <w:t>en</w:t>
      </w:r>
      <w:r w:rsidR="0028508A" w:rsidRPr="00B82B69">
        <w:t xml:space="preserve"> </w:t>
      </w:r>
      <w:r w:rsidRPr="00B82B69">
        <w:t>del</w:t>
      </w:r>
      <w:r w:rsidR="0028508A" w:rsidRPr="00B82B69">
        <w:t xml:space="preserve"> </w:t>
      </w:r>
      <w:r w:rsidRPr="00B82B69">
        <w:t>av</w:t>
      </w:r>
      <w:r w:rsidR="0028508A" w:rsidRPr="00B82B69">
        <w:t xml:space="preserve"> </w:t>
      </w:r>
      <w:r w:rsidRPr="00B82B69">
        <w:t>regeringens ramverk för ägarförvalt</w:t>
      </w:r>
      <w:r w:rsidRPr="00B82B69">
        <w:softHyphen/>
        <w:t>ning</w:t>
      </w:r>
      <w:r w:rsidRPr="00B82B69">
        <w:softHyphen/>
        <w:t>en.</w:t>
      </w:r>
      <w:r w:rsidR="003D1EEC" w:rsidRPr="00B82B69">
        <w:rPr>
          <w:rStyle w:val="Fotnotsreferens"/>
        </w:rPr>
        <w:footnoteReference w:id="7"/>
      </w:r>
      <w:r w:rsidRPr="00B82B69">
        <w:t xml:space="preserve"> Här klar</w:t>
      </w:r>
      <w:r w:rsidR="0028508A" w:rsidRPr="00B82B69">
        <w:softHyphen/>
      </w:r>
      <w:r w:rsidRPr="00B82B69">
        <w:t>görs att det är en bolagsstyrelses uppgift att bl.a. se till att det finns effe</w:t>
      </w:r>
      <w:r w:rsidRPr="00B82B69">
        <w:t>k</w:t>
      </w:r>
      <w:r w:rsidRPr="00B82B69">
        <w:t>tiva system för uppföljning och kontroll av bolagets verksamhet och ekon</w:t>
      </w:r>
      <w:r w:rsidRPr="00B82B69">
        <w:t>o</w:t>
      </w:r>
      <w:r w:rsidRPr="00B82B69">
        <w:t>miska ställning samt att det finns en tillfredsställande kontroll av bolagets efterle</w:t>
      </w:r>
      <w:r w:rsidRPr="00B82B69">
        <w:t>v</w:t>
      </w:r>
      <w:r w:rsidRPr="00B82B69">
        <w:t>nad av lagar och andra regler som gäller för verksamheten. Bolagets styrelse ska också se till att det finns erforderliga etiska riktlinjer fastställda för bol</w:t>
      </w:r>
      <w:r w:rsidRPr="00B82B69">
        <w:t>a</w:t>
      </w:r>
      <w:r w:rsidRPr="00B82B69">
        <w:t>gets uppträdande.</w:t>
      </w:r>
    </w:p>
    <w:p w:rsidR="00D703DC" w:rsidRPr="00B82B69" w:rsidRDefault="00E11347" w:rsidP="00C13D95">
      <w:pPr>
        <w:pStyle w:val="Rubrik2"/>
      </w:pPr>
      <w:r w:rsidRPr="00B82B69">
        <w:br w:type="page"/>
      </w:r>
      <w:bookmarkStart w:id="22" w:name="_Toc137544692"/>
      <w:r w:rsidR="00D703DC" w:rsidRPr="00B82B69">
        <w:t>Slutsatser av granskningen</w:t>
      </w:r>
      <w:bookmarkEnd w:id="22"/>
    </w:p>
    <w:p w:rsidR="00D703DC" w:rsidRPr="00B82B69" w:rsidRDefault="00D703DC" w:rsidP="00D703DC">
      <w:r w:rsidRPr="00B82B69">
        <w:t>Riksrevisionen drar följande slutsatser av sin granskning:</w:t>
      </w:r>
    </w:p>
    <w:p w:rsidR="00D703DC" w:rsidRPr="00B82B69" w:rsidRDefault="000347AF" w:rsidP="00C13D95">
      <w:pPr>
        <w:pStyle w:val="Rubrik3"/>
        <w:rPr>
          <w:noProof w:val="0"/>
        </w:rPr>
      </w:pPr>
      <w:bookmarkStart w:id="23" w:name="_Toc137544693"/>
      <w:r w:rsidRPr="00B82B69">
        <w:rPr>
          <w:noProof w:val="0"/>
        </w:rPr>
        <w:t>Svagt s</w:t>
      </w:r>
      <w:r w:rsidR="00D703DC" w:rsidRPr="00B82B69">
        <w:rPr>
          <w:noProof w:val="0"/>
        </w:rPr>
        <w:t xml:space="preserve">kydd mot mutor i </w:t>
      </w:r>
      <w:r w:rsidR="00330922" w:rsidRPr="00B82B69">
        <w:rPr>
          <w:noProof w:val="0"/>
        </w:rPr>
        <w:t>tre granskade myndigheter och bolag</w:t>
      </w:r>
      <w:bookmarkEnd w:id="23"/>
    </w:p>
    <w:p w:rsidR="00D703DC" w:rsidRPr="00B82B69" w:rsidRDefault="00D703DC" w:rsidP="00D703DC">
      <w:r w:rsidRPr="00B82B69">
        <w:t>Ledningarna för de tre organisationer</w:t>
      </w:r>
      <w:r w:rsidR="002C601F" w:rsidRPr="00B82B69">
        <w:t xml:space="preserve"> som granskats av Riksrevisionen – Apoteket AB, Banverket och Läkemedelsförmånsnämnden – </w:t>
      </w:r>
      <w:r w:rsidRPr="00B82B69">
        <w:t>bedömde att risken för mu</w:t>
      </w:r>
      <w:r w:rsidR="003D1EEC" w:rsidRPr="00B82B69">
        <w:softHyphen/>
      </w:r>
      <w:r w:rsidRPr="00B82B69">
        <w:t>tor och otillbörlig påverkan var låg samt att den interna kontro</w:t>
      </w:r>
      <w:r w:rsidRPr="00B82B69">
        <w:t>l</w:t>
      </w:r>
      <w:r w:rsidRPr="00B82B69">
        <w:t>len var tillräcklig. Riksr</w:t>
      </w:r>
      <w:r w:rsidRPr="00B82B69">
        <w:t>e</w:t>
      </w:r>
      <w:r w:rsidRPr="00B82B69">
        <w:t>visionens granskningar visade emellertid att de risk</w:t>
      </w:r>
      <w:r w:rsidRPr="00B82B69">
        <w:softHyphen/>
        <w:t>be</w:t>
      </w:r>
      <w:r w:rsidRPr="00B82B69">
        <w:softHyphen/>
        <w:t>döm</w:t>
      </w:r>
      <w:r w:rsidRPr="00B82B69">
        <w:softHyphen/>
        <w:t>ning</w:t>
      </w:r>
      <w:r w:rsidR="003D1EEC" w:rsidRPr="00B82B69">
        <w:softHyphen/>
      </w:r>
      <w:r w:rsidRPr="00B82B69">
        <w:t>ar som gjorts på ledningsnivå inte innefattade risken för mutor. Det gjor</w:t>
      </w:r>
      <w:r w:rsidR="003D1EEC" w:rsidRPr="00B82B69">
        <w:softHyphen/>
      </w:r>
      <w:r w:rsidRPr="00B82B69">
        <w:t>des heller ingen system</w:t>
      </w:r>
      <w:r w:rsidRPr="00B82B69">
        <w:t>a</w:t>
      </w:r>
      <w:r w:rsidRPr="00B82B69">
        <w:t>tisk upp</w:t>
      </w:r>
      <w:r w:rsidRPr="00B82B69">
        <w:softHyphen/>
        <w:t>följ</w:t>
      </w:r>
      <w:r w:rsidRPr="00B82B69">
        <w:softHyphen/>
        <w:t>ning av om ledningens regler efter</w:t>
      </w:r>
      <w:r w:rsidRPr="00B82B69">
        <w:softHyphen/>
        <w:t>levdes. Man hade inte infört någon systema</w:t>
      </w:r>
      <w:r w:rsidRPr="00B82B69">
        <w:softHyphen/>
        <w:t>tisk ansvars- och a</w:t>
      </w:r>
      <w:r w:rsidRPr="00B82B69">
        <w:t>r</w:t>
      </w:r>
      <w:r w:rsidRPr="00B82B69">
        <w:t>bets</w:t>
      </w:r>
      <w:r w:rsidRPr="00B82B69">
        <w:softHyphen/>
        <w:t>för</w:t>
      </w:r>
      <w:r w:rsidRPr="00B82B69">
        <w:softHyphen/>
        <w:t>del</w:t>
      </w:r>
      <w:r w:rsidRPr="00B82B69">
        <w:softHyphen/>
        <w:t>ning för viktiga beslut. Kontroll</w:t>
      </w:r>
      <w:r w:rsidRPr="00B82B69">
        <w:softHyphen/>
        <w:t>funktioner saknades eller var inte utformade med syfte att kontrollera om det fanns indikationer på denna form av korrup</w:t>
      </w:r>
      <w:r w:rsidRPr="00B82B69">
        <w:softHyphen/>
        <w:t xml:space="preserve">tion. </w:t>
      </w:r>
    </w:p>
    <w:p w:rsidR="007E3C48" w:rsidRPr="00B82B69" w:rsidRDefault="00D703DC" w:rsidP="007E3C48">
      <w:pPr>
        <w:pStyle w:val="Normaltindrag"/>
      </w:pPr>
      <w:r w:rsidRPr="00B82B69">
        <w:t>Skyddet mot mutor hade således betydande brister i de tre organisationer som granskats. Riksrevisionen framhåller dock att dessa organisationer efter granskningen har vidtagit ett antal åtgärder för att förbättra sitt skydd.</w:t>
      </w:r>
      <w:r w:rsidR="007E3C48" w:rsidRPr="00B82B69">
        <w:t xml:space="preserve"> </w:t>
      </w:r>
    </w:p>
    <w:p w:rsidR="00D703DC" w:rsidRPr="00B82B69" w:rsidRDefault="00330922" w:rsidP="007E3C48">
      <w:pPr>
        <w:pStyle w:val="Normaltindrag"/>
      </w:pPr>
      <w:r w:rsidRPr="00B82B69">
        <w:t>Riksr</w:t>
      </w:r>
      <w:r w:rsidRPr="00B82B69">
        <w:t>e</w:t>
      </w:r>
      <w:r w:rsidRPr="00B82B69">
        <w:t xml:space="preserve">visionen har även genomfört intervjuer med </w:t>
      </w:r>
      <w:r w:rsidR="00D703DC" w:rsidRPr="00B82B69">
        <w:t>ledningarna och andra företräd</w:t>
      </w:r>
      <w:r w:rsidR="00D703DC" w:rsidRPr="00B82B69">
        <w:t>a</w:t>
      </w:r>
      <w:r w:rsidR="00D703DC" w:rsidRPr="00B82B69">
        <w:t xml:space="preserve">re för </w:t>
      </w:r>
      <w:r w:rsidRPr="00B82B69">
        <w:t>y</w:t>
      </w:r>
      <w:r w:rsidR="00D703DC" w:rsidRPr="00B82B69">
        <w:t>tterligare sex myndigheter och bolag</w:t>
      </w:r>
      <w:r w:rsidRPr="00B82B69">
        <w:t>.</w:t>
      </w:r>
      <w:r w:rsidR="00D703DC" w:rsidRPr="00B82B69">
        <w:t xml:space="preserve"> </w:t>
      </w:r>
      <w:r w:rsidRPr="00B82B69">
        <w:t>I samtliga fall, med undantag för Systembolaget, visade det sig då att s</w:t>
      </w:r>
      <w:r w:rsidR="00D703DC" w:rsidRPr="00B82B69">
        <w:t>ituationen när det gäller skydd mot korruption mycket liknar den vid de tre granskade organisatione</w:t>
      </w:r>
      <w:r w:rsidR="00D703DC" w:rsidRPr="00B82B69">
        <w:t>r</w:t>
      </w:r>
      <w:r w:rsidR="00D703DC" w:rsidRPr="00B82B69">
        <w:t>na. Detta gäller såväl synen på risken för mutor som vilka skyddsåtgärder som vidtagits. Det finns en uppfatt</w:t>
      </w:r>
      <w:r w:rsidR="00D703DC" w:rsidRPr="00B82B69">
        <w:softHyphen/>
        <w:t>ning bland de myndighets- och bolagsch</w:t>
      </w:r>
      <w:r w:rsidR="00D703DC" w:rsidRPr="00B82B69">
        <w:t>e</w:t>
      </w:r>
      <w:r w:rsidR="00D703DC" w:rsidRPr="00B82B69">
        <w:t>fer som intervjuats att man har en till</w:t>
      </w:r>
      <w:r w:rsidR="00D703DC" w:rsidRPr="00B82B69">
        <w:softHyphen/>
        <w:t>räckligt god intern kontroll i sin organ</w:t>
      </w:r>
      <w:r w:rsidR="00D703DC" w:rsidRPr="00B82B69">
        <w:t>i</w:t>
      </w:r>
      <w:r w:rsidR="00D703DC" w:rsidRPr="00B82B69">
        <w:t>sa</w:t>
      </w:r>
      <w:r w:rsidR="00D703DC" w:rsidRPr="00B82B69">
        <w:softHyphen/>
        <w:t xml:space="preserve">tion. </w:t>
      </w:r>
    </w:p>
    <w:p w:rsidR="00D703DC" w:rsidRPr="00B82B69" w:rsidRDefault="00637C47" w:rsidP="00C13D95">
      <w:pPr>
        <w:pStyle w:val="Rubrik3"/>
        <w:rPr>
          <w:noProof w:val="0"/>
        </w:rPr>
      </w:pPr>
      <w:bookmarkStart w:id="24" w:name="_Toc137544694"/>
      <w:r w:rsidRPr="00B82B69">
        <w:rPr>
          <w:noProof w:val="0"/>
        </w:rPr>
        <w:t>R</w:t>
      </w:r>
      <w:r w:rsidR="00D703DC" w:rsidRPr="00B82B69">
        <w:rPr>
          <w:noProof w:val="0"/>
        </w:rPr>
        <w:t>iskanalyser saknas</w:t>
      </w:r>
      <w:bookmarkEnd w:id="24"/>
      <w:r w:rsidR="00330922" w:rsidRPr="00B82B69">
        <w:rPr>
          <w:noProof w:val="0"/>
        </w:rPr>
        <w:t xml:space="preserve"> </w:t>
      </w:r>
    </w:p>
    <w:p w:rsidR="00D703DC" w:rsidRPr="00B82B69" w:rsidRDefault="00D703DC" w:rsidP="00D703DC">
      <w:r w:rsidRPr="00B82B69">
        <w:t>Genomgående finns enligt Riksrevisionen en insikt om att mutor och annan otillbörlig påverkan kan finnas och att det är ett allvarligt problem om det förekommer. Flertalet av de intervjuade bedömer dock riskerna för korrup</w:t>
      </w:r>
      <w:r w:rsidRPr="00B82B69">
        <w:softHyphen/>
        <w:t>tion som låga i den egna verksamheten. Någon egentlig analys av riskerna för korruption har dock inte gjorts, enligt Riksrevisionen, vare sig av Rege</w:t>
      </w:r>
      <w:r w:rsidRPr="00B82B69">
        <w:softHyphen/>
        <w:t>rings</w:t>
      </w:r>
      <w:r w:rsidRPr="00B82B69">
        <w:softHyphen/>
        <w:t>kansliet eller av myndigheterna. De granskade bolagen har dock i viss u</w:t>
      </w:r>
      <w:r w:rsidRPr="00B82B69">
        <w:t>t</w:t>
      </w:r>
      <w:r w:rsidRPr="00B82B69">
        <w:t xml:space="preserve">sträckning gjort analyser. </w:t>
      </w:r>
    </w:p>
    <w:p w:rsidR="00D703DC" w:rsidRPr="00B82B69" w:rsidRDefault="00D703DC" w:rsidP="00C13D95">
      <w:pPr>
        <w:pStyle w:val="Rubrik3"/>
        <w:rPr>
          <w:noProof w:val="0"/>
        </w:rPr>
      </w:pPr>
      <w:bookmarkStart w:id="25" w:name="_Toc137544695"/>
      <w:r w:rsidRPr="00B82B69">
        <w:rPr>
          <w:noProof w:val="0"/>
        </w:rPr>
        <w:t>Kravet på skydd mot korruption är översiktligt reglerat</w:t>
      </w:r>
      <w:bookmarkEnd w:id="25"/>
    </w:p>
    <w:p w:rsidR="003D1EEC" w:rsidRPr="00B82B69" w:rsidRDefault="00D703DC" w:rsidP="003D1EEC">
      <w:r w:rsidRPr="00B82B69">
        <w:t>Lagstiftningen är tydlig när det gäller korruption, konstaterar Riks</w:t>
      </w:r>
      <w:r w:rsidRPr="00B82B69">
        <w:softHyphen/>
        <w:t>revi</w:t>
      </w:r>
      <w:r w:rsidRPr="00B82B69">
        <w:softHyphen/>
        <w:t>sionen. Grundlagen ställer krav på att myndigheter iakttar saklighet och opartiskhet. Vidare har myndi</w:t>
      </w:r>
      <w:r w:rsidRPr="00B82B69">
        <w:t>g</w:t>
      </w:r>
      <w:r w:rsidRPr="00B82B69">
        <w:t>hetsledningar ett ansvar för att intern styrning och kontroll är utformad så att lagar och förordningar följs. I den svenska bolagskodens regler för bolagsstyrning, som i tillämpl</w:t>
      </w:r>
      <w:r w:rsidRPr="00B82B69">
        <w:t>i</w:t>
      </w:r>
      <w:r w:rsidRPr="00B82B69">
        <w:t>ga delar ska följas i statliga bolag, klargörs också att det är styrelsens uppgift att se till att det finns en tillfred</w:t>
      </w:r>
      <w:r w:rsidRPr="00B82B69">
        <w:t>s</w:t>
      </w:r>
      <w:r w:rsidRPr="00B82B69">
        <w:t>ställande kontroll av bolagets e</w:t>
      </w:r>
      <w:r w:rsidR="003D1EEC" w:rsidRPr="00B82B69">
        <w:t>f</w:t>
      </w:r>
      <w:r w:rsidRPr="00B82B69">
        <w:t>terlevnad av lagar och andra regler för bol</w:t>
      </w:r>
      <w:r w:rsidRPr="00B82B69">
        <w:t>a</w:t>
      </w:r>
      <w:r w:rsidRPr="00B82B69">
        <w:t xml:space="preserve">gets verksamhet. </w:t>
      </w:r>
    </w:p>
    <w:p w:rsidR="00956548" w:rsidRPr="00B82B69" w:rsidRDefault="00D703DC" w:rsidP="00956548">
      <w:pPr>
        <w:pStyle w:val="Normaltindrag"/>
      </w:pPr>
      <w:r w:rsidRPr="00B82B69">
        <w:t>Inget av dessa regelverk är dock, enligt Riksrevisionen, särskilt precist när det gäller hur en myndighet eller ett bolag ska hantera risken för korruption.</w:t>
      </w:r>
      <w:r w:rsidR="003D1EEC" w:rsidRPr="00B82B69">
        <w:t xml:space="preserve"> Varken förordning eller annan reglering klargör om myndighetschefer har ett ansvar för att skydda verksamheten mot korruption. Inte heller ägarstyr</w:t>
      </w:r>
      <w:r w:rsidR="003D1EEC" w:rsidRPr="00B82B69">
        <w:softHyphen/>
        <w:t>ningen av de statliga bolagen tar särskilt upp styre</w:t>
      </w:r>
      <w:r w:rsidR="003D1EEC" w:rsidRPr="00B82B69">
        <w:t>l</w:t>
      </w:r>
      <w:r w:rsidR="003D1EEC" w:rsidRPr="00B82B69">
        <w:t>sernas ansvar för att säker</w:t>
      </w:r>
      <w:r w:rsidR="003D1EEC" w:rsidRPr="00B82B69">
        <w:softHyphen/>
        <w:t xml:space="preserve">ställa att korruption inte </w:t>
      </w:r>
      <w:r w:rsidR="0028508A" w:rsidRPr="00B82B69">
        <w:t>förekommer</w:t>
      </w:r>
      <w:r w:rsidR="003D1EEC" w:rsidRPr="00B82B69">
        <w:t>. Regeringens företrädare anser att man redan har klargjort ledningarnas ansvar för att skydda statlig verk</w:t>
      </w:r>
      <w:r w:rsidR="003D1EEC" w:rsidRPr="00B82B69">
        <w:softHyphen/>
        <w:t>sam</w:t>
      </w:r>
      <w:r w:rsidR="003D1EEC" w:rsidRPr="00B82B69">
        <w:softHyphen/>
        <w:t>het i statens äga</w:t>
      </w:r>
      <w:r w:rsidR="003D1EEC" w:rsidRPr="00B82B69">
        <w:t>r</w:t>
      </w:r>
      <w:r w:rsidR="003D1EEC" w:rsidRPr="00B82B69">
        <w:t xml:space="preserve">politik, aktiebolagslagen samt i brottsbalken. </w:t>
      </w:r>
    </w:p>
    <w:p w:rsidR="003D1EEC" w:rsidRPr="00B82B69" w:rsidRDefault="003D1EEC" w:rsidP="003D1EEC">
      <w:pPr>
        <w:pStyle w:val="Normaltindrag"/>
      </w:pPr>
      <w:r w:rsidRPr="00B82B69">
        <w:t>Riksrevisionen noterar dock att åtgärder mot korruption inte behandlas på samma sätt som åtgärder för att främja jämställdhet och mångfald. Till skil</w:t>
      </w:r>
      <w:r w:rsidRPr="00B82B69">
        <w:t>l</w:t>
      </w:r>
      <w:r w:rsidRPr="00B82B69">
        <w:t>nad mot vad som gäller för aspekterna jämställdhet och mångfald har rege</w:t>
      </w:r>
      <w:r w:rsidRPr="00B82B69">
        <w:t>r</w:t>
      </w:r>
      <w:r w:rsidRPr="00B82B69">
        <w:t>ingen inte närmare beskrivit vad de principer som gäller korruption konkret bör betyda för de statliga före</w:t>
      </w:r>
      <w:r w:rsidRPr="00B82B69">
        <w:softHyphen/>
        <w:t>tagen.</w:t>
      </w:r>
    </w:p>
    <w:p w:rsidR="00956548" w:rsidRPr="00B82B69" w:rsidRDefault="00956548" w:rsidP="00956548">
      <w:pPr>
        <w:pStyle w:val="Normaltindrag"/>
      </w:pPr>
      <w:r w:rsidRPr="00B82B69">
        <w:t>Granskningen visar att regeringen och dess företrädare i olika samman</w:t>
      </w:r>
      <w:r w:rsidRPr="00B82B69">
        <w:softHyphen/>
        <w:t>hang har uttalat att det inte får förekomma mutor. Regeringen har i vissa avse</w:t>
      </w:r>
      <w:r w:rsidRPr="00B82B69">
        <w:softHyphen/>
        <w:t>en</w:t>
      </w:r>
      <w:r w:rsidRPr="00B82B69">
        <w:softHyphen/>
        <w:t>den varit aktiv i fråga om skyddet mot korruption. Regeringen har arbetat för att kor</w:t>
      </w:r>
      <w:r w:rsidRPr="00B82B69">
        <w:softHyphen/>
      </w:r>
      <w:r w:rsidRPr="00B82B69">
        <w:softHyphen/>
        <w:t>rup</w:t>
      </w:r>
      <w:r w:rsidRPr="00B82B69">
        <w:softHyphen/>
      </w:r>
      <w:r w:rsidRPr="00B82B69">
        <w:softHyphen/>
        <w:t>tion inte ska tolereras i näringslivet, men har enligt Riksrevi</w:t>
      </w:r>
      <w:r w:rsidRPr="00B82B69">
        <w:softHyphen/>
        <w:t>sio</w:t>
      </w:r>
      <w:r w:rsidRPr="00B82B69">
        <w:softHyphen/>
        <w:t>nen inte – utöver vad som gjorts inom UD – bedrivit mot</w:t>
      </w:r>
      <w:r w:rsidRPr="00B82B69">
        <w:softHyphen/>
        <w:t>sva</w:t>
      </w:r>
      <w:r w:rsidRPr="00B82B69">
        <w:softHyphen/>
        <w:t xml:space="preserve">rande arbete när det gäller den statliga verksamheten. </w:t>
      </w:r>
    </w:p>
    <w:p w:rsidR="00D703DC" w:rsidRPr="00B82B69" w:rsidRDefault="00D703DC" w:rsidP="00C13D95">
      <w:pPr>
        <w:pStyle w:val="Rubrik3"/>
        <w:rPr>
          <w:noProof w:val="0"/>
        </w:rPr>
      </w:pPr>
      <w:bookmarkStart w:id="26" w:name="_Toc137544696"/>
      <w:r w:rsidRPr="00B82B69">
        <w:rPr>
          <w:noProof w:val="0"/>
        </w:rPr>
        <w:t>Låg prioritet för skydd mot korruption</w:t>
      </w:r>
      <w:bookmarkEnd w:id="26"/>
    </w:p>
    <w:p w:rsidR="00D703DC" w:rsidRPr="00B82B69" w:rsidRDefault="00D703DC" w:rsidP="00D703DC">
      <w:r w:rsidRPr="00B82B69">
        <w:t>Avsaknaden av riskanalyser och åtgärder från regeringens sida får, en</w:t>
      </w:r>
      <w:r w:rsidRPr="00B82B69">
        <w:softHyphen/>
        <w:t xml:space="preserve">ligt Riksrevisionens bedömning, som konsekvens att myndigheterna och bolagen inte vidtar tillräckliga åtgärder för att skydda </w:t>
      </w:r>
      <w:r w:rsidR="009F496A" w:rsidRPr="00B82B69">
        <w:t xml:space="preserve">sina </w:t>
      </w:r>
      <w:r w:rsidRPr="00B82B69">
        <w:t>verksam</w:t>
      </w:r>
      <w:r w:rsidRPr="00B82B69">
        <w:softHyphen/>
        <w:t>heter.</w:t>
      </w:r>
    </w:p>
    <w:p w:rsidR="00D703DC" w:rsidRPr="00B82B69" w:rsidRDefault="00D703DC" w:rsidP="00257DDD">
      <w:pPr>
        <w:pStyle w:val="Normaltindrag"/>
      </w:pPr>
      <w:r w:rsidRPr="00B82B69">
        <w:t>Regeringen har inte givit någon myndighet eller annan organisation i up</w:t>
      </w:r>
      <w:r w:rsidRPr="00B82B69">
        <w:t>p</w:t>
      </w:r>
      <w:r w:rsidRPr="00B82B69">
        <w:t xml:space="preserve">drag att lämna stöd till myndigheternas och de statliga bolagens arbete med att bygga effektiva skydd mot korruption. </w:t>
      </w:r>
      <w:r w:rsidR="00C312AE" w:rsidRPr="00B82B69">
        <w:t>Int</w:t>
      </w:r>
      <w:r w:rsidRPr="00B82B69">
        <w:t xml:space="preserve">e heller de stödmyndigheter som arbetar inom närliggande områden, som intern kontroll och riskhantering, har </w:t>
      </w:r>
      <w:r w:rsidR="00C312AE" w:rsidRPr="00B82B69">
        <w:t xml:space="preserve"> enligt Riksrevisionen </w:t>
      </w:r>
      <w:r w:rsidRPr="00B82B69">
        <w:t xml:space="preserve">fått något </w:t>
      </w:r>
      <w:r w:rsidR="00C312AE" w:rsidRPr="00B82B69">
        <w:t>regerings</w:t>
      </w:r>
      <w:r w:rsidRPr="00B82B69">
        <w:t xml:space="preserve">uppdrag eller på eget initiativ lämnat något stöd för hur de statliga myndigheterna och bolagen ska skydda </w:t>
      </w:r>
      <w:r w:rsidR="00C312AE" w:rsidRPr="00B82B69">
        <w:t xml:space="preserve">sina </w:t>
      </w:r>
      <w:r w:rsidRPr="00B82B69">
        <w:t>ver</w:t>
      </w:r>
      <w:r w:rsidRPr="00B82B69">
        <w:t>k</w:t>
      </w:r>
      <w:r w:rsidRPr="00B82B69">
        <w:t>samhete</w:t>
      </w:r>
      <w:r w:rsidR="00C312AE" w:rsidRPr="00B82B69">
        <w:t>r mot korruption</w:t>
      </w:r>
      <w:r w:rsidRPr="00B82B69">
        <w:t xml:space="preserve">. </w:t>
      </w:r>
    </w:p>
    <w:p w:rsidR="00D703DC" w:rsidRPr="00B82B69" w:rsidRDefault="00D703DC" w:rsidP="00257DDD">
      <w:pPr>
        <w:pStyle w:val="Normaltindrag"/>
      </w:pPr>
      <w:r w:rsidRPr="00B82B69">
        <w:t>De myndigheter och bolag som omfattas av Riksrevisionens gransk</w:t>
      </w:r>
      <w:r w:rsidRPr="00B82B69">
        <w:softHyphen/>
        <w:t>ning har med få undantag inte uppfattat att ett arbete med att bygga effek</w:t>
      </w:r>
      <w:r w:rsidRPr="00B82B69">
        <w:softHyphen/>
        <w:t>tiva skydd mot korruption har någon prioritet. De har därmed inte heller utveck</w:t>
      </w:r>
      <w:r w:rsidRPr="00B82B69">
        <w:softHyphen/>
        <w:t>lat met</w:t>
      </w:r>
      <w:r w:rsidRPr="00B82B69">
        <w:t>o</w:t>
      </w:r>
      <w:r w:rsidRPr="00B82B69">
        <w:t xml:space="preserve">der och organisation för att </w:t>
      </w:r>
      <w:r w:rsidR="0052207A" w:rsidRPr="00B82B69">
        <w:t>åstadkomma sådana skydd.</w:t>
      </w:r>
      <w:r w:rsidRPr="00B82B69">
        <w:t xml:space="preserve"> </w:t>
      </w:r>
    </w:p>
    <w:p w:rsidR="00D703DC" w:rsidRPr="00B82B69" w:rsidRDefault="00D703DC" w:rsidP="00C13D95">
      <w:pPr>
        <w:pStyle w:val="Rubrik3"/>
        <w:rPr>
          <w:noProof w:val="0"/>
        </w:rPr>
      </w:pPr>
      <w:bookmarkStart w:id="27" w:name="_Toc137544697"/>
      <w:r w:rsidRPr="00B82B69">
        <w:rPr>
          <w:noProof w:val="0"/>
        </w:rPr>
        <w:t>Riksrevisionens sammanfattande bedömning</w:t>
      </w:r>
      <w:bookmarkEnd w:id="27"/>
    </w:p>
    <w:p w:rsidR="00D703DC" w:rsidRPr="00B82B69" w:rsidRDefault="00D703DC" w:rsidP="00D703DC">
      <w:r w:rsidRPr="00B82B69">
        <w:t>Sverige är, sett i ett internationellt perspektiv, relativt förskonat från korrup</w:t>
      </w:r>
      <w:r w:rsidRPr="00B82B69">
        <w:softHyphen/>
        <w:t>tion. Samtidigt är det känt att korruption förekommer. Korruption på det statliga området innebär fö</w:t>
      </w:r>
      <w:r w:rsidRPr="00B82B69">
        <w:t>r</w:t>
      </w:r>
      <w:r w:rsidRPr="00B82B69">
        <w:t>troendeskada för den svenska välfärdsstaten och det demokratiska systemet. Riksrevisionen betonar att regeringen</w:t>
      </w:r>
      <w:r w:rsidR="0079417C" w:rsidRPr="00B82B69">
        <w:t xml:space="preserve"> samt </w:t>
      </w:r>
      <w:r w:rsidRPr="00B82B69">
        <w:t>led</w:t>
      </w:r>
      <w:r w:rsidRPr="00B82B69">
        <w:softHyphen/>
        <w:t>ningar och styrelser för myndigheter och statliga bolag har ett ansvar för att styr</w:t>
      </w:r>
      <w:r w:rsidRPr="00B82B69">
        <w:softHyphen/>
        <w:t>ning och kontroll är utformad</w:t>
      </w:r>
      <w:r w:rsidR="0079417C" w:rsidRPr="00B82B69">
        <w:t>e</w:t>
      </w:r>
      <w:r w:rsidRPr="00B82B69">
        <w:t xml:space="preserve"> så att lagar och förordningar följs och att korrup</w:t>
      </w:r>
      <w:r w:rsidRPr="00B82B69">
        <w:softHyphen/>
        <w:t xml:space="preserve">tion inte förekommer.  </w:t>
      </w:r>
    </w:p>
    <w:p w:rsidR="00D703DC" w:rsidRPr="00B82B69" w:rsidRDefault="00D703DC" w:rsidP="00257DDD">
      <w:pPr>
        <w:pStyle w:val="Normaltindrag"/>
      </w:pPr>
      <w:r w:rsidRPr="00B82B69">
        <w:t>Sammanfattningsvis bedömer Riksrevisionen att skyddet mot mutor och annan otillbörlig påverkan vid ett antal särskilt utsatta statliga myndigheter och bolag inte står i par</w:t>
      </w:r>
      <w:r w:rsidRPr="00B82B69">
        <w:t>i</w:t>
      </w:r>
      <w:r w:rsidRPr="00B82B69">
        <w:t>tet med riskerna för denna typ av korruption. Riks</w:t>
      </w:r>
      <w:r w:rsidRPr="00B82B69">
        <w:softHyphen/>
        <w:t>revisionens bedömning är att detta dels beror på att ledningarnas avstånds</w:t>
      </w:r>
      <w:r w:rsidRPr="00B82B69">
        <w:softHyphen/>
        <w:t>tagande från korruption inte omsatts i konkret han</w:t>
      </w:r>
      <w:r w:rsidRPr="00B82B69">
        <w:t>d</w:t>
      </w:r>
      <w:r w:rsidRPr="00B82B69">
        <w:t>ling, dels beror på otyd</w:t>
      </w:r>
      <w:r w:rsidRPr="00B82B69">
        <w:softHyphen/>
        <w:t>lig</w:t>
      </w:r>
      <w:r w:rsidRPr="00B82B69">
        <w:softHyphen/>
        <w:t>heten i de regelverk och direktiv som anger ledningarnas ansvar.</w:t>
      </w:r>
    </w:p>
    <w:p w:rsidR="00D703DC" w:rsidRPr="00B82B69" w:rsidRDefault="00D703DC" w:rsidP="00257DDD">
      <w:pPr>
        <w:pStyle w:val="Normaltindrag"/>
      </w:pPr>
      <w:r w:rsidRPr="00B82B69">
        <w:t>En ökad reglering bör enligt Riksrevisionen normalt undvikas. I detta fall anser Riksrevisionen dock att regeringens åtgärder för att skydda myndig</w:t>
      </w:r>
      <w:r w:rsidRPr="00B82B69">
        <w:softHyphen/>
        <w:t>he</w:t>
      </w:r>
      <w:r w:rsidRPr="00B82B69">
        <w:softHyphen/>
        <w:t>terna och bolagen mot korruption är alltför allmänt hållna. Flera myndig</w:t>
      </w:r>
      <w:r w:rsidRPr="00B82B69">
        <w:softHyphen/>
        <w:t>he</w:t>
      </w:r>
      <w:r w:rsidRPr="00B82B69">
        <w:softHyphen/>
        <w:t>ter och bolag har enligt Riksrevisionen inte uppfattat att det finns ett krav på att verksamheten ska ha ett bra skydd. Riksrev</w:t>
      </w:r>
      <w:r w:rsidRPr="00B82B69">
        <w:t>i</w:t>
      </w:r>
      <w:r w:rsidRPr="00B82B69">
        <w:t>sionens bedömning är därför att risken för förtroendeskada gör det nödvändigt att överväga en tydligare reg</w:t>
      </w:r>
      <w:r w:rsidRPr="00B82B69">
        <w:softHyphen/>
        <w:t>le</w:t>
      </w:r>
      <w:r w:rsidRPr="00B82B69">
        <w:softHyphen/>
        <w:t>ring och en mer uttalad styrning.</w:t>
      </w:r>
    </w:p>
    <w:p w:rsidR="00D703DC" w:rsidRPr="00B82B69" w:rsidRDefault="00D703DC" w:rsidP="00C13D95">
      <w:pPr>
        <w:pStyle w:val="Rubrik2"/>
      </w:pPr>
      <w:bookmarkStart w:id="28" w:name="_Toc137544698"/>
      <w:r w:rsidRPr="00B82B69">
        <w:t>Riksrevisionens rekommendationer</w:t>
      </w:r>
      <w:bookmarkEnd w:id="28"/>
    </w:p>
    <w:p w:rsidR="00D703DC" w:rsidRPr="00B82B69" w:rsidRDefault="00D703DC" w:rsidP="00D703DC">
      <w:r w:rsidRPr="00B82B69">
        <w:t>Riksrevisionen rekommenderar regeringen att förtydliga kravet på att statliga myndigheter och bolag ges ett tillfredsställande skydd mot korruption. Rege</w:t>
      </w:r>
      <w:r w:rsidRPr="00B82B69">
        <w:t>r</w:t>
      </w:r>
      <w:r w:rsidRPr="00B82B69">
        <w:t>ingen rekommenderas därför att överväga följande åtgärder</w:t>
      </w:r>
      <w:r w:rsidR="0079417C" w:rsidRPr="00B82B69">
        <w:t>, nämligen</w:t>
      </w:r>
      <w:r w:rsidRPr="00B82B69">
        <w:t xml:space="preserve">: </w:t>
      </w:r>
    </w:p>
    <w:p w:rsidR="00D703DC" w:rsidRPr="00B82B69" w:rsidRDefault="00D703DC" w:rsidP="0079417C">
      <w:pPr>
        <w:numPr>
          <w:ilvl w:val="0"/>
          <w:numId w:val="6"/>
        </w:numPr>
        <w:tabs>
          <w:tab w:val="clear" w:pos="720"/>
          <w:tab w:val="num" w:pos="360"/>
        </w:tabs>
        <w:spacing w:before="125" w:line="240" w:lineRule="auto"/>
        <w:ind w:left="360"/>
      </w:pPr>
      <w:r w:rsidRPr="00B82B69">
        <w:t>att förtydliga gällande regelverk så att det framgår att ledningen för en stat</w:t>
      </w:r>
      <w:r w:rsidR="0079417C" w:rsidRPr="00B82B69">
        <w:softHyphen/>
      </w:r>
      <w:r w:rsidRPr="00B82B69">
        <w:t>lig verksamhet har ett klart uttalat ansvar för att skydda ver</w:t>
      </w:r>
      <w:r w:rsidRPr="00B82B69">
        <w:t>k</w:t>
      </w:r>
      <w:r w:rsidRPr="00B82B69">
        <w:t xml:space="preserve">samheten mot korruption, </w:t>
      </w:r>
    </w:p>
    <w:p w:rsidR="00D703DC" w:rsidRPr="00B82B69" w:rsidRDefault="00D703DC" w:rsidP="0079417C">
      <w:pPr>
        <w:numPr>
          <w:ilvl w:val="0"/>
          <w:numId w:val="6"/>
        </w:numPr>
        <w:tabs>
          <w:tab w:val="clear" w:pos="720"/>
          <w:tab w:val="num" w:pos="360"/>
        </w:tabs>
        <w:spacing w:before="125" w:line="240" w:lineRule="auto"/>
        <w:ind w:left="360"/>
      </w:pPr>
      <w:r w:rsidRPr="00B82B69">
        <w:t>att ledningarna för statlig verksamhet ges i uppdrag att genomföra risk</w:t>
      </w:r>
      <w:r w:rsidRPr="00B82B69">
        <w:softHyphen/>
        <w:t>analyser som innefattar risk för korruption. Detta kan exempelvis göras genom att ägardirektiv</w:t>
      </w:r>
      <w:r w:rsidR="0079417C" w:rsidRPr="00B82B69">
        <w:t>en</w:t>
      </w:r>
      <w:r w:rsidRPr="00B82B69">
        <w:t xml:space="preserve"> för statliga bolag och myndighete</w:t>
      </w:r>
      <w:r w:rsidRPr="00B82B69">
        <w:t>r</w:t>
      </w:r>
      <w:r w:rsidRPr="00B82B69">
        <w:t>nas in</w:t>
      </w:r>
      <w:r w:rsidRPr="00B82B69">
        <w:softHyphen/>
        <w:t>struk</w:t>
      </w:r>
      <w:r w:rsidR="0079417C" w:rsidRPr="00B82B69">
        <w:softHyphen/>
      </w:r>
      <w:r w:rsidRPr="00B82B69">
        <w:t>tioner förtydligas,</w:t>
      </w:r>
    </w:p>
    <w:p w:rsidR="00D703DC" w:rsidRPr="00B82B69" w:rsidRDefault="00D703DC" w:rsidP="0079417C">
      <w:pPr>
        <w:numPr>
          <w:ilvl w:val="0"/>
          <w:numId w:val="6"/>
        </w:numPr>
        <w:tabs>
          <w:tab w:val="clear" w:pos="720"/>
          <w:tab w:val="num" w:pos="360"/>
        </w:tabs>
        <w:spacing w:before="125" w:line="240" w:lineRule="auto"/>
        <w:ind w:left="360"/>
      </w:pPr>
      <w:r w:rsidRPr="00B82B69">
        <w:t>att i de fall ett statligt bolag bedöms som särskilt riskutsatt, kräva att led</w:t>
      </w:r>
      <w:r w:rsidRPr="00B82B69">
        <w:softHyphen/>
        <w:t>ningens uttalande om bolagets interna kontroll ska innefatta vilka åtgä</w:t>
      </w:r>
      <w:r w:rsidRPr="00B82B69">
        <w:t>r</w:t>
      </w:r>
      <w:r w:rsidRPr="00B82B69">
        <w:t>der man vidtagit för att säkerställa att verksamheten har ett gott skydd mot korruption.</w:t>
      </w:r>
    </w:p>
    <w:p w:rsidR="00D703DC" w:rsidRPr="00B82B69" w:rsidRDefault="00D703DC" w:rsidP="0079417C"/>
    <w:p w:rsidR="0076444F" w:rsidRPr="00B82B69" w:rsidRDefault="0076444F" w:rsidP="0076444F"/>
    <w:p w:rsidR="0076444F" w:rsidRPr="00B82B69" w:rsidRDefault="0076444F" w:rsidP="0076444F">
      <w:pPr>
        <w:pStyle w:val="Normaltindrag"/>
        <w:sectPr w:rsidR="0076444F" w:rsidRPr="00B82B6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6444F" w:rsidRPr="00B82B69" w:rsidRDefault="0076444F" w:rsidP="0076444F">
      <w:pPr>
        <w:pStyle w:val="Rubrik1"/>
        <w:rPr>
          <w:noProof w:val="0"/>
        </w:rPr>
      </w:pPr>
      <w:bookmarkStart w:id="29" w:name="_Toc137544699"/>
      <w:r w:rsidRPr="00B82B69">
        <w:rPr>
          <w:noProof w:val="0"/>
        </w:rPr>
        <w:t>Styrelsens överväganden</w:t>
      </w:r>
      <w:bookmarkEnd w:id="29"/>
    </w:p>
    <w:p w:rsidR="0076444F" w:rsidRPr="00B82B69" w:rsidRDefault="003D1EEC" w:rsidP="0076444F">
      <w:r w:rsidRPr="00B82B69">
        <w:t xml:space="preserve">Styrelsen har funnit att </w:t>
      </w:r>
      <w:r w:rsidR="00C35DCC" w:rsidRPr="00B82B69">
        <w:t>slutsatserna</w:t>
      </w:r>
      <w:r w:rsidR="000E6807" w:rsidRPr="00B82B69">
        <w:t xml:space="preserve"> av </w:t>
      </w:r>
      <w:r w:rsidR="00C35DCC" w:rsidRPr="00B82B69">
        <w:t xml:space="preserve">den granskning som </w:t>
      </w:r>
      <w:r w:rsidRPr="00B82B69">
        <w:t>Riksrevisionen</w:t>
      </w:r>
      <w:r w:rsidR="00C35DCC" w:rsidRPr="00B82B69">
        <w:t xml:space="preserve"> redovisat i rapporten </w:t>
      </w:r>
      <w:r w:rsidR="00C35DCC" w:rsidRPr="00B82B69">
        <w:rPr>
          <w:i/>
        </w:rPr>
        <w:t xml:space="preserve">Skyddet </w:t>
      </w:r>
      <w:r w:rsidRPr="00B82B69">
        <w:rPr>
          <w:i/>
        </w:rPr>
        <w:t>mot korruption i statlig verksamhet</w:t>
      </w:r>
      <w:r w:rsidRPr="00B82B69">
        <w:t xml:space="preserve"> bör öve</w:t>
      </w:r>
      <w:r w:rsidRPr="00B82B69">
        <w:t>r</w:t>
      </w:r>
      <w:r w:rsidRPr="00B82B69">
        <w:t xml:space="preserve">lämnas till riksdagen i form av en redogörelse. </w:t>
      </w:r>
      <w:r w:rsidR="00C35DCC" w:rsidRPr="00B82B69">
        <w:t>I anslutning härtill vill styre</w:t>
      </w:r>
      <w:r w:rsidR="00C35DCC" w:rsidRPr="00B82B69">
        <w:t>l</w:t>
      </w:r>
      <w:r w:rsidR="00C35DCC" w:rsidRPr="00B82B69">
        <w:t>sen anföra följande.</w:t>
      </w:r>
    </w:p>
    <w:p w:rsidR="00CE3A12" w:rsidRPr="00B82B69" w:rsidRDefault="00C35DCC" w:rsidP="000E6807">
      <w:pPr>
        <w:pStyle w:val="Normaltindrag"/>
      </w:pPr>
      <w:r w:rsidRPr="00B82B69">
        <w:t>Riksrevisionens granskning</w:t>
      </w:r>
      <w:r w:rsidR="00A66C67" w:rsidRPr="00B82B69">
        <w:t xml:space="preserve"> </w:t>
      </w:r>
      <w:r w:rsidRPr="00B82B69">
        <w:t xml:space="preserve">har </w:t>
      </w:r>
      <w:r w:rsidR="00A66C67" w:rsidRPr="00B82B69">
        <w:t xml:space="preserve"> </w:t>
      </w:r>
      <w:r w:rsidRPr="00B82B69">
        <w:t xml:space="preserve">inriktats på </w:t>
      </w:r>
      <w:r w:rsidR="00A66C67" w:rsidRPr="00B82B69">
        <w:t xml:space="preserve">sådana organisationer </w:t>
      </w:r>
      <w:r w:rsidR="00CE3A12" w:rsidRPr="00B82B69">
        <w:t>som till följd av sin verksamhet kan vara särskilt u</w:t>
      </w:r>
      <w:r w:rsidR="00013A72" w:rsidRPr="00B82B69">
        <w:t xml:space="preserve">tsatta för risk för mutor och annan otillbörlig påverkan. Granskningen bygger på en </w:t>
      </w:r>
      <w:r w:rsidR="00D02E15" w:rsidRPr="00B82B69">
        <w:t>analys</w:t>
      </w:r>
      <w:r w:rsidR="00013A72" w:rsidRPr="00B82B69">
        <w:t>modell som a</w:t>
      </w:r>
      <w:r w:rsidR="00013A72" w:rsidRPr="00B82B69">
        <w:t>n</w:t>
      </w:r>
      <w:r w:rsidR="00013A72" w:rsidRPr="00B82B69">
        <w:t>vänds i  internationell revisionsverksamhet som hjälp att bistå företag och andra org</w:t>
      </w:r>
      <w:r w:rsidR="00013A72" w:rsidRPr="00B82B69">
        <w:t>a</w:t>
      </w:r>
      <w:r w:rsidR="00013A72" w:rsidRPr="00B82B69">
        <w:t>nisationer att förbättra sina interna kontrollsystem. Skyddet mot korru</w:t>
      </w:r>
      <w:r w:rsidR="00013A72" w:rsidRPr="00B82B69">
        <w:t>p</w:t>
      </w:r>
      <w:r w:rsidR="00013A72" w:rsidRPr="00B82B69">
        <w:t xml:space="preserve">tion visade sig </w:t>
      </w:r>
      <w:r w:rsidR="00A13F84" w:rsidRPr="00B82B69">
        <w:t xml:space="preserve">i granskningen </w:t>
      </w:r>
      <w:r w:rsidR="00E27735" w:rsidRPr="00B82B69">
        <w:t xml:space="preserve">vara </w:t>
      </w:r>
      <w:r w:rsidR="00013A72" w:rsidRPr="00B82B69">
        <w:t xml:space="preserve">svagt i jämförelse med de krav som ställs </w:t>
      </w:r>
      <w:r w:rsidR="00A66C67" w:rsidRPr="00B82B69">
        <w:t xml:space="preserve">av </w:t>
      </w:r>
      <w:r w:rsidR="00013A72" w:rsidRPr="00B82B69">
        <w:t>den nämnda m</w:t>
      </w:r>
      <w:r w:rsidR="00013A72" w:rsidRPr="00B82B69">
        <w:t>o</w:t>
      </w:r>
      <w:r w:rsidR="00013A72" w:rsidRPr="00B82B69">
        <w:t>dellen.</w:t>
      </w:r>
      <w:r w:rsidR="00A66C67" w:rsidRPr="00B82B69">
        <w:t xml:space="preserve"> </w:t>
      </w:r>
      <w:r w:rsidR="00A13F84" w:rsidRPr="00B82B69">
        <w:t xml:space="preserve"> </w:t>
      </w:r>
      <w:r w:rsidR="002E6829" w:rsidRPr="00B82B69">
        <w:t>Ledningarna för d</w:t>
      </w:r>
      <w:r w:rsidR="00013A72" w:rsidRPr="00B82B69">
        <w:t>e organi</w:t>
      </w:r>
      <w:r w:rsidR="00A13F84" w:rsidRPr="00B82B69">
        <w:softHyphen/>
      </w:r>
      <w:r w:rsidR="00013A72" w:rsidRPr="00B82B69">
        <w:t>sationer</w:t>
      </w:r>
      <w:r w:rsidR="00A13F84" w:rsidRPr="00B82B69">
        <w:t xml:space="preserve"> som granskats</w:t>
      </w:r>
      <w:r w:rsidR="002E6829" w:rsidRPr="00B82B69">
        <w:t xml:space="preserve"> </w:t>
      </w:r>
      <w:r w:rsidR="00A13F84" w:rsidRPr="00B82B69">
        <w:t>har en</w:t>
      </w:r>
      <w:r w:rsidR="00E27735" w:rsidRPr="00B82B69">
        <w:softHyphen/>
      </w:r>
      <w:r w:rsidR="00A13F84" w:rsidRPr="00B82B69">
        <w:t>ligt Riksrevisionen en insikt om att korruption kan vara ett all</w:t>
      </w:r>
      <w:r w:rsidR="00D02E15" w:rsidRPr="00B82B69">
        <w:softHyphen/>
      </w:r>
      <w:r w:rsidR="00A13F84" w:rsidRPr="00B82B69">
        <w:t>varligt pr</w:t>
      </w:r>
      <w:r w:rsidR="00A13F84" w:rsidRPr="00B82B69">
        <w:t>o</w:t>
      </w:r>
      <w:r w:rsidR="00A13F84" w:rsidRPr="00B82B69">
        <w:t>blem om det före</w:t>
      </w:r>
      <w:r w:rsidR="00CE3A12" w:rsidRPr="00B82B69">
        <w:softHyphen/>
      </w:r>
      <w:r w:rsidR="00A13F84" w:rsidRPr="00B82B69">
        <w:t>kom</w:t>
      </w:r>
      <w:r w:rsidR="00CE3A12" w:rsidRPr="00B82B69">
        <w:softHyphen/>
      </w:r>
      <w:r w:rsidR="00A13F84" w:rsidRPr="00B82B69">
        <w:t xml:space="preserve">mer – men </w:t>
      </w:r>
      <w:r w:rsidR="00137685" w:rsidRPr="00B82B69">
        <w:t xml:space="preserve">ledningarna </w:t>
      </w:r>
      <w:r w:rsidR="00A13F84" w:rsidRPr="00B82B69">
        <w:t xml:space="preserve">bedömer samtidigt </w:t>
      </w:r>
      <w:r w:rsidR="002E6829" w:rsidRPr="00B82B69">
        <w:t xml:space="preserve">att </w:t>
      </w:r>
      <w:r w:rsidR="00013A72" w:rsidRPr="00B82B69">
        <w:t>riske</w:t>
      </w:r>
      <w:r w:rsidR="00013A72" w:rsidRPr="00B82B69">
        <w:t>r</w:t>
      </w:r>
      <w:r w:rsidR="00013A72" w:rsidRPr="00B82B69">
        <w:t>na för korruption</w:t>
      </w:r>
      <w:r w:rsidR="002E6829" w:rsidRPr="00B82B69">
        <w:t xml:space="preserve"> </w:t>
      </w:r>
      <w:r w:rsidR="00A13F84" w:rsidRPr="00B82B69">
        <w:t xml:space="preserve">är små </w:t>
      </w:r>
      <w:r w:rsidR="002E6829" w:rsidRPr="00B82B69">
        <w:t>i den egna verksamheten, trots att några egentliga ris</w:t>
      </w:r>
      <w:r w:rsidR="002E6829" w:rsidRPr="00B82B69">
        <w:t>k</w:t>
      </w:r>
      <w:r w:rsidR="002E6829" w:rsidRPr="00B82B69">
        <w:t>ana</w:t>
      </w:r>
      <w:r w:rsidR="00137685" w:rsidRPr="00B82B69">
        <w:t>lyser inte har gjorts.</w:t>
      </w:r>
      <w:r w:rsidR="00CE3A12" w:rsidRPr="00B82B69">
        <w:t xml:space="preserve"> </w:t>
      </w:r>
    </w:p>
    <w:p w:rsidR="00AD4B19" w:rsidRPr="00B82B69" w:rsidRDefault="004A3E0B" w:rsidP="000E6807">
      <w:pPr>
        <w:pStyle w:val="Normaltindrag"/>
      </w:pPr>
      <w:r w:rsidRPr="00B82B69">
        <w:t>Riksrevisionens samlade bedö</w:t>
      </w:r>
      <w:r w:rsidRPr="00B82B69">
        <w:t>m</w:t>
      </w:r>
      <w:r w:rsidRPr="00B82B69">
        <w:t>ning är att skyddet mot mutor och annan otil</w:t>
      </w:r>
      <w:r w:rsidRPr="00B82B69">
        <w:t>l</w:t>
      </w:r>
      <w:r w:rsidRPr="00B82B69">
        <w:t>börlig påverkan inte står i paritet med riskerna vid ett antal särskilt utsatta myndigheter och bolag. Ledningarnas avståndstagande från korruption har i</w:t>
      </w:r>
      <w:r w:rsidR="004B4F38" w:rsidRPr="00B82B69">
        <w:t>nte omsatts i konkret handling. K</w:t>
      </w:r>
      <w:r w:rsidR="000E6807" w:rsidRPr="00B82B69">
        <w:t xml:space="preserve">ravet på skydd mot korruption </w:t>
      </w:r>
      <w:r w:rsidR="00D02E15" w:rsidRPr="00B82B69">
        <w:t>i den sta</w:t>
      </w:r>
      <w:r w:rsidR="00D02E15" w:rsidRPr="00B82B69">
        <w:t>t</w:t>
      </w:r>
      <w:r w:rsidR="00D02E15" w:rsidRPr="00B82B69">
        <w:t xml:space="preserve">liga verksamheten </w:t>
      </w:r>
      <w:r w:rsidR="00C311E4" w:rsidRPr="00B82B69">
        <w:t xml:space="preserve">är </w:t>
      </w:r>
      <w:r w:rsidR="00A13F84" w:rsidRPr="00B82B69">
        <w:t>e</w:t>
      </w:r>
      <w:r w:rsidR="000E6807" w:rsidRPr="00B82B69">
        <w:t>ndast över</w:t>
      </w:r>
      <w:r w:rsidR="000E6807" w:rsidRPr="00B82B69">
        <w:softHyphen/>
        <w:t>siktligt reglerat</w:t>
      </w:r>
      <w:r w:rsidR="0087532F" w:rsidRPr="00B82B69">
        <w:t xml:space="preserve"> i lagar, förordningar och dire</w:t>
      </w:r>
      <w:r w:rsidR="0087532F" w:rsidRPr="00B82B69">
        <w:t>k</w:t>
      </w:r>
      <w:r w:rsidR="0087532F" w:rsidRPr="00B82B69">
        <w:t>tiv</w:t>
      </w:r>
      <w:r w:rsidR="00347EC0" w:rsidRPr="00B82B69">
        <w:t>.</w:t>
      </w:r>
      <w:r w:rsidR="000E6807" w:rsidRPr="00B82B69">
        <w:t xml:space="preserve"> </w:t>
      </w:r>
      <w:r w:rsidR="00955741" w:rsidRPr="00B82B69">
        <w:t>Regelverken är oprec</w:t>
      </w:r>
      <w:r w:rsidR="00955741" w:rsidRPr="00B82B69">
        <w:t>i</w:t>
      </w:r>
      <w:r w:rsidR="00955741" w:rsidRPr="00B82B69">
        <w:t>sa och å</w:t>
      </w:r>
      <w:r w:rsidR="000E6807" w:rsidRPr="00B82B69">
        <w:t>t</w:t>
      </w:r>
      <w:r w:rsidR="007E16CC" w:rsidRPr="00B82B69">
        <w:softHyphen/>
      </w:r>
      <w:r w:rsidR="000E6807" w:rsidRPr="00B82B69">
        <w:t>gär</w:t>
      </w:r>
      <w:r w:rsidR="007E16CC" w:rsidRPr="00B82B69">
        <w:softHyphen/>
      </w:r>
      <w:r w:rsidR="000E6807" w:rsidRPr="00B82B69">
        <w:t xml:space="preserve">der </w:t>
      </w:r>
      <w:r w:rsidR="00C311E4" w:rsidRPr="00B82B69">
        <w:t xml:space="preserve">för </w:t>
      </w:r>
      <w:r w:rsidR="000E6807" w:rsidRPr="00B82B69">
        <w:t>skydd mot kor</w:t>
      </w:r>
      <w:r w:rsidR="00137685" w:rsidRPr="00B82B69">
        <w:softHyphen/>
      </w:r>
      <w:r w:rsidR="000E6807" w:rsidRPr="00B82B69">
        <w:t>rup</w:t>
      </w:r>
      <w:r w:rsidR="00137685" w:rsidRPr="00B82B69">
        <w:softHyphen/>
      </w:r>
      <w:r w:rsidR="000E6807" w:rsidRPr="00B82B69">
        <w:t>tion behandlas inte lika explicit som åtgärder för att främ</w:t>
      </w:r>
      <w:r w:rsidR="004B4F38" w:rsidRPr="00B82B69">
        <w:softHyphen/>
      </w:r>
      <w:r w:rsidR="000E6807" w:rsidRPr="00B82B69">
        <w:t>ja jämställdhet och mångfald</w:t>
      </w:r>
      <w:r w:rsidR="00347EC0" w:rsidRPr="00B82B69">
        <w:t>.</w:t>
      </w:r>
      <w:r w:rsidR="0003057A" w:rsidRPr="00B82B69">
        <w:t xml:space="preserve"> </w:t>
      </w:r>
      <w:r w:rsidR="00347EC0" w:rsidRPr="00B82B69">
        <w:t>S</w:t>
      </w:r>
      <w:r w:rsidR="000E6807" w:rsidRPr="00B82B69">
        <w:t>kyd</w:t>
      </w:r>
      <w:r w:rsidR="00347EC0" w:rsidRPr="00B82B69">
        <w:softHyphen/>
      </w:r>
      <w:r w:rsidR="000E6807" w:rsidRPr="00B82B69">
        <w:t xml:space="preserve">det mot korruption har </w:t>
      </w:r>
      <w:r w:rsidR="00955741" w:rsidRPr="00B82B69">
        <w:t xml:space="preserve">därmed fått </w:t>
      </w:r>
      <w:r w:rsidR="000E6807" w:rsidRPr="00B82B69">
        <w:t>låg prior</w:t>
      </w:r>
      <w:r w:rsidR="000E6807" w:rsidRPr="00B82B69">
        <w:t>i</w:t>
      </w:r>
      <w:r w:rsidR="000E6807" w:rsidRPr="00B82B69">
        <w:t xml:space="preserve">tet. </w:t>
      </w:r>
    </w:p>
    <w:p w:rsidR="00A70226" w:rsidRPr="00B82B69" w:rsidRDefault="0087532F" w:rsidP="000E6807">
      <w:pPr>
        <w:pStyle w:val="Normaltindrag"/>
      </w:pPr>
      <w:r w:rsidRPr="00B82B69">
        <w:t>Styrelsen vill betona</w:t>
      </w:r>
      <w:r w:rsidR="00347EC0" w:rsidRPr="00B82B69">
        <w:t xml:space="preserve"> </w:t>
      </w:r>
      <w:r w:rsidR="004B4F38" w:rsidRPr="00B82B69">
        <w:t xml:space="preserve">betydelsen av </w:t>
      </w:r>
      <w:r w:rsidR="00347EC0" w:rsidRPr="00B82B69">
        <w:t>Riksrevisionens iakttagelser och slu</w:t>
      </w:r>
      <w:r w:rsidR="00347EC0" w:rsidRPr="00B82B69">
        <w:t>t</w:t>
      </w:r>
      <w:r w:rsidR="00347EC0" w:rsidRPr="00B82B69">
        <w:t xml:space="preserve">satser. </w:t>
      </w:r>
      <w:r w:rsidR="00137685" w:rsidRPr="00B82B69">
        <w:t xml:space="preserve"> </w:t>
      </w:r>
      <w:r w:rsidR="00347EC0" w:rsidRPr="00B82B69">
        <w:t xml:space="preserve">Även om </w:t>
      </w:r>
      <w:r w:rsidR="00955741" w:rsidRPr="00B82B69">
        <w:t xml:space="preserve">korruption </w:t>
      </w:r>
      <w:r w:rsidR="00547A8D" w:rsidRPr="00B82B69">
        <w:t xml:space="preserve">bedöms vara </w:t>
      </w:r>
      <w:r w:rsidR="007E16CC" w:rsidRPr="00B82B69">
        <w:t xml:space="preserve">förhållandevis </w:t>
      </w:r>
      <w:r w:rsidR="00955741" w:rsidRPr="00B82B69">
        <w:t xml:space="preserve">ovanlig i </w:t>
      </w:r>
      <w:r w:rsidR="00F32C75" w:rsidRPr="00B82B69">
        <w:t xml:space="preserve">Sverige </w:t>
      </w:r>
      <w:r w:rsidR="00C311E4" w:rsidRPr="00B82B69">
        <w:t xml:space="preserve">i </w:t>
      </w:r>
      <w:r w:rsidR="00955741" w:rsidRPr="00B82B69">
        <w:t>jäm</w:t>
      </w:r>
      <w:r w:rsidR="004B4F38" w:rsidRPr="00B82B69">
        <w:softHyphen/>
      </w:r>
      <w:r w:rsidR="00C311E4" w:rsidRPr="00B82B69">
        <w:softHyphen/>
      </w:r>
      <w:r w:rsidR="00955741" w:rsidRPr="00B82B69">
        <w:t>för</w:t>
      </w:r>
      <w:r w:rsidR="00C311E4" w:rsidRPr="00B82B69">
        <w:t>else</w:t>
      </w:r>
      <w:r w:rsidR="00955741" w:rsidRPr="00B82B69">
        <w:t xml:space="preserve"> med </w:t>
      </w:r>
      <w:r w:rsidR="00D02E15" w:rsidRPr="00B82B69">
        <w:t>m</w:t>
      </w:r>
      <w:r w:rsidR="00F32C75" w:rsidRPr="00B82B69">
        <w:t xml:space="preserve">ånga andra länder är det nödvändigt att vara vaksam. </w:t>
      </w:r>
      <w:r w:rsidR="00A70226" w:rsidRPr="00B82B69">
        <w:t>Rik</w:t>
      </w:r>
      <w:r w:rsidR="00A70226" w:rsidRPr="00B82B69">
        <w:t>s</w:t>
      </w:r>
      <w:r w:rsidR="00A70226" w:rsidRPr="00B82B69">
        <w:t xml:space="preserve">revisionens granskning visar att denna vaksamhet behöver förbättras. </w:t>
      </w:r>
    </w:p>
    <w:p w:rsidR="00F32C75" w:rsidRPr="00B82B69" w:rsidRDefault="00F32C75" w:rsidP="000E6807">
      <w:pPr>
        <w:pStyle w:val="Normaltindrag"/>
      </w:pPr>
      <w:r w:rsidRPr="00B82B69">
        <w:t xml:space="preserve">Vår kunskap om </w:t>
      </w:r>
      <w:r w:rsidR="00CE3A12" w:rsidRPr="00B82B69">
        <w:t>vilken korru</w:t>
      </w:r>
      <w:r w:rsidR="00CE3A12" w:rsidRPr="00B82B69">
        <w:t>p</w:t>
      </w:r>
      <w:r w:rsidR="00CE3A12" w:rsidRPr="00B82B69">
        <w:t xml:space="preserve">tion </w:t>
      </w:r>
      <w:r w:rsidRPr="00B82B69">
        <w:t>som faktiskt förekommer är begränsad, något som kan medverka till en</w:t>
      </w:r>
      <w:r w:rsidR="00617E01" w:rsidRPr="00B82B69">
        <w:t xml:space="preserve"> föråldrad och </w:t>
      </w:r>
      <w:r w:rsidR="007E16CC" w:rsidRPr="00B82B69">
        <w:t xml:space="preserve">naiv </w:t>
      </w:r>
      <w:r w:rsidR="00617E01" w:rsidRPr="00B82B69">
        <w:t xml:space="preserve">tro </w:t>
      </w:r>
      <w:r w:rsidRPr="00B82B69">
        <w:t>på d</w:t>
      </w:r>
      <w:r w:rsidR="00617E01" w:rsidRPr="00B82B69">
        <w:t>en svenska förval</w:t>
      </w:r>
      <w:r w:rsidR="00617E01" w:rsidRPr="00B82B69">
        <w:t>t</w:t>
      </w:r>
      <w:r w:rsidR="00617E01" w:rsidRPr="00B82B69">
        <w:t>ningens omutlighet</w:t>
      </w:r>
      <w:r w:rsidRPr="00B82B69">
        <w:t xml:space="preserve">. </w:t>
      </w:r>
      <w:r w:rsidR="0021765C" w:rsidRPr="00B82B69">
        <w:t>Vissa påg</w:t>
      </w:r>
      <w:r w:rsidR="0021765C" w:rsidRPr="00B82B69">
        <w:t>å</w:t>
      </w:r>
      <w:r w:rsidR="0021765C" w:rsidRPr="00B82B69">
        <w:t xml:space="preserve">ende </w:t>
      </w:r>
      <w:r w:rsidRPr="00B82B69">
        <w:t>samhällsförändringar – bl.a. inter</w:t>
      </w:r>
      <w:r w:rsidR="00617E01" w:rsidRPr="00B82B69">
        <w:softHyphen/>
      </w:r>
      <w:r w:rsidRPr="00B82B69">
        <w:t>na</w:t>
      </w:r>
      <w:r w:rsidR="007E16CC" w:rsidRPr="00B82B69">
        <w:softHyphen/>
      </w:r>
      <w:r w:rsidR="00617E01" w:rsidRPr="00B82B69">
        <w:softHyphen/>
      </w:r>
      <w:r w:rsidRPr="00B82B69">
        <w:t>tio</w:t>
      </w:r>
      <w:r w:rsidR="00617E01" w:rsidRPr="00B82B69">
        <w:softHyphen/>
      </w:r>
      <w:r w:rsidRPr="00B82B69">
        <w:t>na</w:t>
      </w:r>
      <w:r w:rsidR="00617E01" w:rsidRPr="00B82B69">
        <w:softHyphen/>
      </w:r>
      <w:r w:rsidRPr="00B82B69">
        <w:t>li</w:t>
      </w:r>
      <w:r w:rsidR="00617E01" w:rsidRPr="00B82B69">
        <w:softHyphen/>
      </w:r>
      <w:r w:rsidRPr="00B82B69">
        <w:t>se</w:t>
      </w:r>
      <w:r w:rsidR="00617E01" w:rsidRPr="00B82B69">
        <w:softHyphen/>
      </w:r>
      <w:r w:rsidRPr="00B82B69">
        <w:t>ringen och de ökade grän</w:t>
      </w:r>
      <w:r w:rsidRPr="00B82B69">
        <w:t>s</w:t>
      </w:r>
      <w:r w:rsidRPr="00B82B69">
        <w:t>ytorna mellan stat och näringsliv –</w:t>
      </w:r>
      <w:r w:rsidR="0021765C" w:rsidRPr="00B82B69">
        <w:t xml:space="preserve"> </w:t>
      </w:r>
      <w:r w:rsidRPr="00B82B69">
        <w:t>kan öka ris</w:t>
      </w:r>
      <w:r w:rsidR="00617E01" w:rsidRPr="00B82B69">
        <w:softHyphen/>
      </w:r>
      <w:r w:rsidRPr="00B82B69">
        <w:t>ker</w:t>
      </w:r>
      <w:r w:rsidR="00617E01" w:rsidRPr="00B82B69">
        <w:softHyphen/>
      </w:r>
      <w:r w:rsidRPr="00B82B69">
        <w:t xml:space="preserve">na för försök till korruption. </w:t>
      </w:r>
      <w:r w:rsidR="007E16CC" w:rsidRPr="00B82B69">
        <w:t>Offentlighetspri</w:t>
      </w:r>
      <w:r w:rsidR="007E16CC" w:rsidRPr="00B82B69">
        <w:t>n</w:t>
      </w:r>
      <w:r w:rsidR="007E16CC" w:rsidRPr="00B82B69">
        <w:t>ci</w:t>
      </w:r>
      <w:r w:rsidR="007E16CC" w:rsidRPr="00B82B69">
        <w:softHyphen/>
        <w:t>pen, som i Sverige fyller en viktig roll för att förebygga och uppdaga oegentligheter, gäl</w:t>
      </w:r>
      <w:r w:rsidR="007E16CC" w:rsidRPr="00B82B69">
        <w:softHyphen/>
        <w:t>ler inte för statliga b</w:t>
      </w:r>
      <w:r w:rsidR="007E16CC" w:rsidRPr="00B82B69">
        <w:t>o</w:t>
      </w:r>
      <w:r w:rsidR="007E16CC" w:rsidRPr="00B82B69">
        <w:t xml:space="preserve">lag. Ofta </w:t>
      </w:r>
      <w:r w:rsidRPr="00B82B69">
        <w:t xml:space="preserve">är det </w:t>
      </w:r>
      <w:r w:rsidR="007E16CC" w:rsidRPr="00B82B69">
        <w:t xml:space="preserve">också </w:t>
      </w:r>
      <w:r w:rsidRPr="00B82B69">
        <w:t xml:space="preserve">svårt att dra en tydlig gräns mellan vad som är en muta </w:t>
      </w:r>
      <w:r w:rsidR="007E16CC" w:rsidRPr="00B82B69">
        <w:t>i brottsba</w:t>
      </w:r>
      <w:r w:rsidR="007E16CC" w:rsidRPr="00B82B69">
        <w:t>l</w:t>
      </w:r>
      <w:r w:rsidR="007E16CC" w:rsidRPr="00B82B69">
        <w:t xml:space="preserve">kens mening </w:t>
      </w:r>
      <w:r w:rsidRPr="00B82B69">
        <w:t xml:space="preserve">och vad som inte är det. Det </w:t>
      </w:r>
      <w:r w:rsidR="007E16CC" w:rsidRPr="00B82B69">
        <w:t xml:space="preserve">kan då </w:t>
      </w:r>
      <w:r w:rsidRPr="00B82B69">
        <w:t>fin</w:t>
      </w:r>
      <w:r w:rsidR="007E16CC" w:rsidRPr="00B82B69">
        <w:softHyphen/>
      </w:r>
      <w:r w:rsidRPr="00B82B69">
        <w:t>n</w:t>
      </w:r>
      <w:r w:rsidR="007E16CC" w:rsidRPr="00B82B69">
        <w:t>a</w:t>
      </w:r>
      <w:r w:rsidRPr="00B82B69">
        <w:t>s ett behov av att hålla gråzonen fri genom tydliga inte</w:t>
      </w:r>
      <w:r w:rsidRPr="00B82B69">
        <w:t>r</w:t>
      </w:r>
      <w:r w:rsidRPr="00B82B69">
        <w:t xml:space="preserve">na regler. </w:t>
      </w:r>
    </w:p>
    <w:p w:rsidR="00DF68B2" w:rsidRPr="00B82B69" w:rsidRDefault="007E16CC" w:rsidP="0076444F">
      <w:pPr>
        <w:pStyle w:val="Normaltindrag"/>
      </w:pPr>
      <w:r w:rsidRPr="00B82B69">
        <w:t>Alla d</w:t>
      </w:r>
      <w:r w:rsidR="00076563" w:rsidRPr="00B82B69">
        <w:t xml:space="preserve">essa förhållanden talar </w:t>
      </w:r>
      <w:r w:rsidRPr="00B82B69">
        <w:t xml:space="preserve">enligt styrelsens mening </w:t>
      </w:r>
      <w:r w:rsidR="00076563" w:rsidRPr="00B82B69">
        <w:t xml:space="preserve">för </w:t>
      </w:r>
      <w:r w:rsidR="00617E01" w:rsidRPr="00B82B69">
        <w:t xml:space="preserve">att </w:t>
      </w:r>
      <w:r w:rsidR="00F32C75" w:rsidRPr="00B82B69">
        <w:t xml:space="preserve">skyddet mot korruption bör få ökad </w:t>
      </w:r>
      <w:r w:rsidR="00076563" w:rsidRPr="00B82B69">
        <w:t xml:space="preserve">uppmärksamhet och ökad </w:t>
      </w:r>
      <w:r w:rsidR="00F32C75" w:rsidRPr="00B82B69">
        <w:t>prioritet i den statliga ver</w:t>
      </w:r>
      <w:r w:rsidR="00F32C75" w:rsidRPr="00B82B69">
        <w:t>k</w:t>
      </w:r>
      <w:r w:rsidR="00F32C75" w:rsidRPr="00B82B69">
        <w:t xml:space="preserve">samheten. </w:t>
      </w:r>
      <w:r w:rsidR="00076563" w:rsidRPr="00B82B69">
        <w:t xml:space="preserve">Behovet av tydligare regelverk </w:t>
      </w:r>
      <w:r w:rsidR="00A94456" w:rsidRPr="00B82B69">
        <w:t xml:space="preserve">på detta område </w:t>
      </w:r>
      <w:r w:rsidR="00076563" w:rsidRPr="00B82B69">
        <w:t>bör övervägas</w:t>
      </w:r>
      <w:r w:rsidR="003B72AA" w:rsidRPr="00B82B69">
        <w:t>, så</w:t>
      </w:r>
      <w:r w:rsidR="006F1019" w:rsidRPr="00B82B69">
        <w:softHyphen/>
      </w:r>
      <w:r w:rsidR="003B72AA" w:rsidRPr="00B82B69">
        <w:t xml:space="preserve">väl av regeringen som av ledningarna för </w:t>
      </w:r>
      <w:r w:rsidR="00A94456" w:rsidRPr="00B82B69">
        <w:t xml:space="preserve">statliga </w:t>
      </w:r>
      <w:r w:rsidR="003B72AA" w:rsidRPr="00B82B69">
        <w:t>myndigheter och bolag</w:t>
      </w:r>
      <w:r w:rsidR="006F1019" w:rsidRPr="00B82B69">
        <w:t xml:space="preserve">. </w:t>
      </w:r>
      <w:r w:rsidR="00F32C75" w:rsidRPr="00B82B69">
        <w:t>Med detta överlämnas denna redogörelse till riksd</w:t>
      </w:r>
      <w:r w:rsidR="00F32C75" w:rsidRPr="00B82B69">
        <w:t>a</w:t>
      </w:r>
      <w:r w:rsidR="00F32C75" w:rsidRPr="00B82B69">
        <w:t xml:space="preserve">gen.  </w:t>
      </w:r>
    </w:p>
    <w:p w:rsidR="00DF68B2" w:rsidRPr="00B82B69" w:rsidRDefault="00DF68B2" w:rsidP="00DF68B2">
      <w:pPr>
        <w:pStyle w:val="Tryckort"/>
        <w:framePr w:wrap="around"/>
      </w:pPr>
      <w:r w:rsidRPr="00B82B69">
        <w:t>Elanders Gotab, Stockholm  2006</w:t>
      </w:r>
    </w:p>
    <w:p w:rsidR="000C6E9C" w:rsidRPr="00B82B69" w:rsidRDefault="000C6E9C" w:rsidP="00DF68B2">
      <w:pPr>
        <w:pStyle w:val="Normaltindrag"/>
        <w:spacing w:line="20" w:lineRule="exact"/>
      </w:pPr>
    </w:p>
    <w:sectPr w:rsidR="000C6E9C" w:rsidRPr="00B82B69">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0ED2" w:rsidRPr="00B82B69" w:rsidRDefault="00AB0ED2">
      <w:r w:rsidRPr="00B82B69">
        <w:separator/>
      </w:r>
    </w:p>
  </w:endnote>
  <w:endnote w:type="continuationSeparator" w:id="0">
    <w:p w:rsidR="00AB0ED2" w:rsidRPr="00B82B69" w:rsidRDefault="00AB0ED2">
      <w:r w:rsidRPr="00B82B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4BB" w:rsidRPr="00B82B69" w:rsidRDefault="006D44BB">
    <w:pPr>
      <w:pStyle w:val="SidfotV"/>
      <w:framePr w:w="8732" w:h="284" w:hRule="exact" w:hSpace="0" w:vSpace="0" w:wrap="around" w:xAlign="inside" w:y="13042" w:anchorLock="0"/>
    </w:pPr>
    <w:r w:rsidRPr="00B82B69">
      <w:fldChar w:fldCharType="begin" w:fldLock="1"/>
    </w:r>
    <w:r w:rsidRPr="00B82B69">
      <w:instrText xml:space="preserve"> P</w:instrText>
    </w:r>
    <w:r w:rsidRPr="00B82B69">
      <w:instrText>A</w:instrText>
    </w:r>
    <w:r w:rsidRPr="00B82B69">
      <w:instrText xml:space="preserve">GE </w:instrText>
    </w:r>
    <w:r w:rsidRPr="00B82B69">
      <w:fldChar w:fldCharType="separate"/>
    </w:r>
    <w:r w:rsidRPr="00B82B69">
      <w:t>12</w:t>
    </w:r>
    <w:r w:rsidRPr="00B82B69">
      <w:fldChar w:fldCharType="end"/>
    </w:r>
  </w:p>
  <w:p w:rsidR="006D44BB" w:rsidRPr="00B82B69" w:rsidRDefault="006D44B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4BB" w:rsidRPr="00B82B69" w:rsidRDefault="006D44BB">
    <w:pPr>
      <w:pStyle w:val="SidfotV"/>
      <w:framePr w:w="8732" w:h="284" w:hRule="exact" w:hSpace="0" w:vSpace="0" w:wrap="around" w:xAlign="inside" w:y="13042" w:anchorLock="0"/>
    </w:pPr>
    <w:r w:rsidRPr="00B82B69">
      <w:fldChar w:fldCharType="begin" w:fldLock="1"/>
    </w:r>
    <w:r w:rsidRPr="00B82B69">
      <w:instrText xml:space="preserve"> P</w:instrText>
    </w:r>
    <w:r w:rsidRPr="00B82B69">
      <w:instrText>A</w:instrText>
    </w:r>
    <w:r w:rsidRPr="00B82B69">
      <w:instrText xml:space="preserve">GE </w:instrText>
    </w:r>
    <w:r w:rsidRPr="00B82B69">
      <w:fldChar w:fldCharType="separate"/>
    </w:r>
    <w:r w:rsidR="00445445" w:rsidRPr="00B82B69">
      <w:t>10</w:t>
    </w:r>
    <w:r w:rsidRPr="00B82B69">
      <w:fldChar w:fldCharType="end"/>
    </w:r>
  </w:p>
  <w:p w:rsidR="006D44BB" w:rsidRPr="00B82B69" w:rsidRDefault="006D44B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4BB" w:rsidRPr="00B82B69" w:rsidRDefault="006D44BB">
    <w:pPr>
      <w:pStyle w:val="SidfotH"/>
      <w:framePr w:w="8732" w:h="284" w:hRule="exact" w:hSpace="0" w:vSpace="0" w:wrap="around" w:xAlign="inside" w:y="13042" w:anchorLock="0"/>
    </w:pPr>
    <w:r w:rsidRPr="00B82B69">
      <w:fldChar w:fldCharType="begin" w:fldLock="1"/>
    </w:r>
    <w:r w:rsidRPr="00B82B69">
      <w:instrText xml:space="preserve"> P</w:instrText>
    </w:r>
    <w:r w:rsidRPr="00B82B69">
      <w:instrText>A</w:instrText>
    </w:r>
    <w:r w:rsidRPr="00B82B69">
      <w:instrText xml:space="preserve">GE </w:instrText>
    </w:r>
    <w:r w:rsidRPr="00B82B69">
      <w:fldChar w:fldCharType="separate"/>
    </w:r>
    <w:r w:rsidR="00445445" w:rsidRPr="00B82B69">
      <w:t>9</w:t>
    </w:r>
    <w:r w:rsidRPr="00B82B69">
      <w:fldChar w:fldCharType="end"/>
    </w:r>
  </w:p>
  <w:p w:rsidR="006D44BB" w:rsidRPr="00B82B69" w:rsidRDefault="006D44B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4BB" w:rsidRPr="00B82B69" w:rsidRDefault="006D44BB">
    <w:pPr>
      <w:pStyle w:val="SidfotV"/>
      <w:framePr w:w="8732" w:h="284" w:hRule="exact" w:hSpace="0" w:vSpace="0" w:wrap="around" w:xAlign="inside" w:y="13042" w:anchorLock="0"/>
    </w:pPr>
    <w:r w:rsidRPr="00B82B69">
      <w:fldChar w:fldCharType="begin" w:fldLock="1"/>
    </w:r>
    <w:r w:rsidRPr="00B82B69">
      <w:instrText xml:space="preserve"> if </w:instrText>
    </w:r>
    <w:r w:rsidRPr="00B82B69">
      <w:fldChar w:fldCharType="begin" w:fldLock="1"/>
    </w:r>
    <w:r w:rsidRPr="00B82B69">
      <w:instrText xml:space="preserve"> = </w:instrText>
    </w:r>
    <w:r w:rsidRPr="00B82B69">
      <w:fldChar w:fldCharType="begin" w:fldLock="1"/>
    </w:r>
    <w:r w:rsidRPr="00B82B69">
      <w:instrText xml:space="preserve"> = </w:instrText>
    </w:r>
    <w:r w:rsidRPr="00B82B69">
      <w:fldChar w:fldCharType="begin" w:fldLock="1"/>
    </w:r>
    <w:r w:rsidRPr="00B82B69">
      <w:instrText xml:space="preserve"> page</w:instrText>
    </w:r>
    <w:r w:rsidRPr="00B82B69">
      <w:fldChar w:fldCharType="separate"/>
    </w:r>
    <w:r w:rsidR="00445445" w:rsidRPr="00B82B69">
      <w:instrText>4</w:instrText>
    </w:r>
    <w:r w:rsidRPr="00B82B69">
      <w:fldChar w:fldCharType="end"/>
    </w:r>
    <w:r w:rsidRPr="00B82B69">
      <w:instrText xml:space="preserve">/2 </w:instrText>
    </w:r>
    <w:r w:rsidRPr="00B82B69">
      <w:fldChar w:fldCharType="separate"/>
    </w:r>
    <w:r w:rsidR="00445445" w:rsidRPr="00B82B69">
      <w:instrText>2</w:instrText>
    </w:r>
    <w:r w:rsidRPr="00B82B69">
      <w:fldChar w:fldCharType="end"/>
    </w:r>
    <w:r w:rsidRPr="00B82B69">
      <w:instrText xml:space="preserve"> - </w:instrText>
    </w:r>
    <w:r w:rsidRPr="00B82B69">
      <w:fldChar w:fldCharType="begin" w:fldLock="1"/>
    </w:r>
    <w:r w:rsidRPr="00B82B69">
      <w:instrText xml:space="preserve"> = int(</w:instrText>
    </w:r>
    <w:r w:rsidRPr="00B82B69">
      <w:fldChar w:fldCharType="begin" w:fldLock="1"/>
    </w:r>
    <w:r w:rsidRPr="00B82B69">
      <w:instrText xml:space="preserve"> page</w:instrText>
    </w:r>
    <w:r w:rsidRPr="00B82B69">
      <w:fldChar w:fldCharType="separate"/>
    </w:r>
    <w:r w:rsidR="00445445" w:rsidRPr="00B82B69">
      <w:instrText>4</w:instrText>
    </w:r>
    <w:r w:rsidRPr="00B82B69">
      <w:fldChar w:fldCharType="end"/>
    </w:r>
    <w:r w:rsidRPr="00B82B69">
      <w:instrText xml:space="preserve">/2) </w:instrText>
    </w:r>
    <w:r w:rsidRPr="00B82B69">
      <w:fldChar w:fldCharType="separate"/>
    </w:r>
    <w:r w:rsidR="00445445" w:rsidRPr="00B82B69">
      <w:instrText>2</w:instrText>
    </w:r>
    <w:r w:rsidRPr="00B82B69">
      <w:fldChar w:fldCharType="end"/>
    </w:r>
    <w:r w:rsidRPr="00B82B69">
      <w:fldChar w:fldCharType="separate"/>
    </w:r>
    <w:r w:rsidR="00445445" w:rsidRPr="00B82B69">
      <w:instrText>0</w:instrText>
    </w:r>
    <w:r w:rsidRPr="00B82B69">
      <w:fldChar w:fldCharType="end"/>
    </w:r>
    <w:r w:rsidRPr="00B82B69">
      <w:instrText xml:space="preserve"> = 0 "</w:instrText>
    </w:r>
    <w:r w:rsidRPr="00B82B69">
      <w:fldChar w:fldCharType="begin" w:fldLock="1"/>
    </w:r>
    <w:r w:rsidRPr="00B82B69">
      <w:instrText xml:space="preserve"> P</w:instrText>
    </w:r>
    <w:r w:rsidRPr="00B82B69">
      <w:instrText>A</w:instrText>
    </w:r>
    <w:r w:rsidRPr="00B82B69">
      <w:instrText xml:space="preserve">GE </w:instrText>
    </w:r>
    <w:r w:rsidRPr="00B82B69">
      <w:fldChar w:fldCharType="separate"/>
    </w:r>
    <w:r w:rsidR="00445445" w:rsidRPr="00B82B69">
      <w:instrText>4</w:instrText>
    </w:r>
    <w:r w:rsidRPr="00B82B69">
      <w:fldChar w:fldCharType="end"/>
    </w:r>
  </w:p>
  <w:p w:rsidR="00445445" w:rsidRPr="00B82B69" w:rsidRDefault="006D44BB">
    <w:pPr>
      <w:pStyle w:val="SidfotV"/>
      <w:framePr w:w="8732" w:h="284" w:hRule="exact" w:hSpace="0" w:vSpace="0" w:wrap="around" w:xAlign="inside" w:y="13042" w:anchorLock="0"/>
    </w:pPr>
    <w:r w:rsidRPr="00B82B69">
      <w:instrText>""</w:instrText>
    </w:r>
    <w:r w:rsidRPr="00B82B69">
      <w:fldChar w:fldCharType="begin" w:fldLock="1"/>
    </w:r>
    <w:r w:rsidRPr="00B82B69">
      <w:instrText xml:space="preserve"> P</w:instrText>
    </w:r>
    <w:r w:rsidRPr="00B82B69">
      <w:instrText>A</w:instrText>
    </w:r>
    <w:r w:rsidRPr="00B82B69">
      <w:instrText xml:space="preserve">GE </w:instrText>
    </w:r>
    <w:r w:rsidRPr="00B82B69">
      <w:fldChar w:fldCharType="separate"/>
    </w:r>
    <w:r w:rsidRPr="00B82B69">
      <w:instrText>1</w:instrText>
    </w:r>
    <w:r w:rsidRPr="00B82B69">
      <w:fldChar w:fldCharType="end"/>
    </w:r>
    <w:r w:rsidRPr="00B82B69">
      <w:instrText>"</w:instrText>
    </w:r>
    <w:r w:rsidRPr="00B82B69">
      <w:fldChar w:fldCharType="separate"/>
    </w:r>
    <w:r w:rsidR="00445445" w:rsidRPr="00B82B69">
      <w:t>4</w:t>
    </w:r>
  </w:p>
  <w:p w:rsidR="006D44BB" w:rsidRPr="00B82B69" w:rsidRDefault="006D44BB">
    <w:pPr>
      <w:pStyle w:val="SidfotH"/>
      <w:framePr w:w="8732" w:h="284" w:hRule="exact" w:hSpace="0" w:vSpace="0" w:wrap="around" w:xAlign="inside" w:y="13042" w:anchorLock="0"/>
    </w:pPr>
    <w:r w:rsidRPr="00B82B69">
      <w:fldChar w:fldCharType="end"/>
    </w:r>
  </w:p>
  <w:p w:rsidR="006D44BB" w:rsidRPr="00B82B69" w:rsidRDefault="006D44B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4BB" w:rsidRPr="00B82B69" w:rsidRDefault="006D44BB">
    <w:pPr>
      <w:pStyle w:val="SidfotV"/>
      <w:framePr w:w="8732" w:h="284" w:hRule="exact" w:hSpace="0" w:vSpace="0" w:wrap="around" w:xAlign="inside" w:y="13042" w:anchorLock="0"/>
    </w:pPr>
    <w:r w:rsidRPr="00B82B69">
      <w:fldChar w:fldCharType="begin" w:fldLock="1"/>
    </w:r>
    <w:r w:rsidRPr="00B82B69">
      <w:instrText xml:space="preserve"> P</w:instrText>
    </w:r>
    <w:r w:rsidRPr="00B82B69">
      <w:instrText>A</w:instrText>
    </w:r>
    <w:r w:rsidRPr="00B82B69">
      <w:instrText xml:space="preserve">GE </w:instrText>
    </w:r>
    <w:r w:rsidRPr="00B82B69">
      <w:fldChar w:fldCharType="separate"/>
    </w:r>
    <w:r w:rsidRPr="00B82B69">
      <w:t>12</w:t>
    </w:r>
    <w:r w:rsidRPr="00B82B69">
      <w:fldChar w:fldCharType="end"/>
    </w:r>
  </w:p>
  <w:p w:rsidR="006D44BB" w:rsidRPr="00B82B69" w:rsidRDefault="006D44B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4BB" w:rsidRPr="00B82B69" w:rsidRDefault="006D44BB">
    <w:pPr>
      <w:pStyle w:val="SidfotH"/>
      <w:framePr w:w="8732" w:h="284" w:hRule="exact" w:hSpace="0" w:vSpace="0" w:wrap="around" w:xAlign="inside" w:y="13042" w:anchorLock="0"/>
    </w:pPr>
    <w:r w:rsidRPr="00B82B69">
      <w:fldChar w:fldCharType="begin" w:fldLock="1"/>
    </w:r>
    <w:r w:rsidRPr="00B82B69">
      <w:instrText xml:space="preserve"> P</w:instrText>
    </w:r>
    <w:r w:rsidRPr="00B82B69">
      <w:instrText>A</w:instrText>
    </w:r>
    <w:r w:rsidRPr="00B82B69">
      <w:instrText xml:space="preserve">GE </w:instrText>
    </w:r>
    <w:r w:rsidRPr="00B82B69">
      <w:fldChar w:fldCharType="separate"/>
    </w:r>
    <w:r w:rsidRPr="00B82B69">
      <w:t>12</w:t>
    </w:r>
    <w:r w:rsidRPr="00B82B69">
      <w:fldChar w:fldCharType="end"/>
    </w:r>
  </w:p>
  <w:p w:rsidR="006D44BB" w:rsidRPr="00B82B69" w:rsidRDefault="006D44B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4BB" w:rsidRPr="00B82B69" w:rsidRDefault="006D44BB">
    <w:pPr>
      <w:pStyle w:val="SidfotV"/>
      <w:framePr w:w="8732" w:h="284" w:hRule="exact" w:hSpace="0" w:vSpace="0" w:wrap="around" w:xAlign="inside" w:y="13042" w:anchorLock="0"/>
    </w:pPr>
    <w:r w:rsidRPr="00B82B69">
      <w:fldChar w:fldCharType="begin" w:fldLock="1"/>
    </w:r>
    <w:r w:rsidRPr="00B82B69">
      <w:instrText xml:space="preserve"> if </w:instrText>
    </w:r>
    <w:r w:rsidRPr="00B82B69">
      <w:fldChar w:fldCharType="begin" w:fldLock="1"/>
    </w:r>
    <w:r w:rsidRPr="00B82B69">
      <w:instrText xml:space="preserve"> = </w:instrText>
    </w:r>
    <w:r w:rsidRPr="00B82B69">
      <w:fldChar w:fldCharType="begin" w:fldLock="1"/>
    </w:r>
    <w:r w:rsidRPr="00B82B69">
      <w:instrText xml:space="preserve"> = </w:instrText>
    </w:r>
    <w:r w:rsidRPr="00B82B69">
      <w:fldChar w:fldCharType="begin" w:fldLock="1"/>
    </w:r>
    <w:r w:rsidRPr="00B82B69">
      <w:instrText xml:space="preserve"> page</w:instrText>
    </w:r>
    <w:r w:rsidRPr="00B82B69">
      <w:fldChar w:fldCharType="separate"/>
    </w:r>
    <w:r w:rsidR="00445445" w:rsidRPr="00B82B69">
      <w:instrText>11</w:instrText>
    </w:r>
    <w:r w:rsidRPr="00B82B69">
      <w:fldChar w:fldCharType="end"/>
    </w:r>
    <w:r w:rsidRPr="00B82B69">
      <w:instrText xml:space="preserve">/2 </w:instrText>
    </w:r>
    <w:r w:rsidRPr="00B82B69">
      <w:fldChar w:fldCharType="separate"/>
    </w:r>
    <w:r w:rsidR="00445445" w:rsidRPr="00B82B69">
      <w:instrText>5,5</w:instrText>
    </w:r>
    <w:r w:rsidRPr="00B82B69">
      <w:fldChar w:fldCharType="end"/>
    </w:r>
    <w:r w:rsidRPr="00B82B69">
      <w:instrText xml:space="preserve"> - </w:instrText>
    </w:r>
    <w:r w:rsidRPr="00B82B69">
      <w:fldChar w:fldCharType="begin" w:fldLock="1"/>
    </w:r>
    <w:r w:rsidRPr="00B82B69">
      <w:instrText xml:space="preserve"> = int(</w:instrText>
    </w:r>
    <w:r w:rsidRPr="00B82B69">
      <w:fldChar w:fldCharType="begin" w:fldLock="1"/>
    </w:r>
    <w:r w:rsidRPr="00B82B69">
      <w:instrText xml:space="preserve"> page</w:instrText>
    </w:r>
    <w:r w:rsidRPr="00B82B69">
      <w:fldChar w:fldCharType="separate"/>
    </w:r>
    <w:r w:rsidR="00445445" w:rsidRPr="00B82B69">
      <w:instrText>11</w:instrText>
    </w:r>
    <w:r w:rsidRPr="00B82B69">
      <w:fldChar w:fldCharType="end"/>
    </w:r>
    <w:r w:rsidRPr="00B82B69">
      <w:instrText xml:space="preserve">/2) </w:instrText>
    </w:r>
    <w:r w:rsidRPr="00B82B69">
      <w:fldChar w:fldCharType="separate"/>
    </w:r>
    <w:r w:rsidR="00445445" w:rsidRPr="00B82B69">
      <w:instrText>5</w:instrText>
    </w:r>
    <w:r w:rsidRPr="00B82B69">
      <w:fldChar w:fldCharType="end"/>
    </w:r>
    <w:r w:rsidRPr="00B82B69">
      <w:fldChar w:fldCharType="separate"/>
    </w:r>
    <w:r w:rsidR="00445445" w:rsidRPr="00B82B69">
      <w:instrText>0,5</w:instrText>
    </w:r>
    <w:r w:rsidRPr="00B82B69">
      <w:fldChar w:fldCharType="end"/>
    </w:r>
    <w:r w:rsidRPr="00B82B69">
      <w:instrText xml:space="preserve"> = 0 "</w:instrText>
    </w:r>
    <w:r w:rsidRPr="00B82B69">
      <w:fldChar w:fldCharType="begin" w:fldLock="1"/>
    </w:r>
    <w:r w:rsidRPr="00B82B69">
      <w:instrText xml:space="preserve"> P</w:instrText>
    </w:r>
    <w:r w:rsidRPr="00B82B69">
      <w:instrText>A</w:instrText>
    </w:r>
    <w:r w:rsidRPr="00B82B69">
      <w:instrText xml:space="preserve">GE </w:instrText>
    </w:r>
    <w:r w:rsidRPr="00B82B69">
      <w:fldChar w:fldCharType="separate"/>
    </w:r>
    <w:r w:rsidRPr="00B82B69">
      <w:instrText>12</w:instrText>
    </w:r>
    <w:r w:rsidRPr="00B82B69">
      <w:fldChar w:fldCharType="end"/>
    </w:r>
  </w:p>
  <w:p w:rsidR="006D44BB" w:rsidRPr="00B82B69" w:rsidRDefault="006D44BB">
    <w:pPr>
      <w:pStyle w:val="SidfotH"/>
      <w:framePr w:w="8732" w:h="284" w:hRule="exact" w:hSpace="0" w:vSpace="0" w:wrap="around" w:xAlign="inside" w:y="13042" w:anchorLock="0"/>
    </w:pPr>
    <w:r w:rsidRPr="00B82B69">
      <w:instrText>""</w:instrText>
    </w:r>
    <w:r w:rsidRPr="00B82B69">
      <w:fldChar w:fldCharType="begin" w:fldLock="1"/>
    </w:r>
    <w:r w:rsidRPr="00B82B69">
      <w:instrText xml:space="preserve"> P</w:instrText>
    </w:r>
    <w:r w:rsidRPr="00B82B69">
      <w:instrText>A</w:instrText>
    </w:r>
    <w:r w:rsidRPr="00B82B69">
      <w:instrText xml:space="preserve">GE </w:instrText>
    </w:r>
    <w:r w:rsidRPr="00B82B69">
      <w:fldChar w:fldCharType="separate"/>
    </w:r>
    <w:r w:rsidR="00445445" w:rsidRPr="00B82B69">
      <w:instrText>11</w:instrText>
    </w:r>
    <w:r w:rsidRPr="00B82B69">
      <w:fldChar w:fldCharType="end"/>
    </w:r>
    <w:r w:rsidRPr="00B82B69">
      <w:instrText>"</w:instrText>
    </w:r>
    <w:r w:rsidRPr="00B82B69">
      <w:fldChar w:fldCharType="separate"/>
    </w:r>
    <w:r w:rsidR="00445445" w:rsidRPr="00B82B69">
      <w:t>11</w:t>
    </w:r>
    <w:r w:rsidRPr="00B82B69">
      <w:fldChar w:fldCharType="end"/>
    </w:r>
  </w:p>
  <w:p w:rsidR="006D44BB" w:rsidRPr="00B82B69" w:rsidRDefault="006D44B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4BB" w:rsidRPr="00B82B69" w:rsidRDefault="006D44BB">
    <w:pPr>
      <w:pStyle w:val="SidfotH"/>
      <w:framePr w:w="8732" w:h="284" w:hRule="exact" w:hSpace="0" w:vSpace="0" w:wrap="around" w:xAlign="inside" w:y="13042" w:anchorLock="0"/>
    </w:pPr>
    <w:r w:rsidRPr="00B82B69">
      <w:fldChar w:fldCharType="begin" w:fldLock="1"/>
    </w:r>
    <w:r w:rsidRPr="00B82B69">
      <w:instrText xml:space="preserve"> P</w:instrText>
    </w:r>
    <w:r w:rsidRPr="00B82B69">
      <w:instrText>A</w:instrText>
    </w:r>
    <w:r w:rsidRPr="00B82B69">
      <w:instrText xml:space="preserve">GE </w:instrText>
    </w:r>
    <w:r w:rsidRPr="00B82B69">
      <w:fldChar w:fldCharType="separate"/>
    </w:r>
    <w:r w:rsidRPr="00B82B69">
      <w:t>12</w:t>
    </w:r>
    <w:r w:rsidRPr="00B82B69">
      <w:fldChar w:fldCharType="end"/>
    </w:r>
  </w:p>
  <w:p w:rsidR="006D44BB" w:rsidRPr="00B82B69" w:rsidRDefault="006D44B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4BB" w:rsidRPr="00B82B69" w:rsidRDefault="006D44BB">
    <w:pPr>
      <w:pStyle w:val="SidfotV"/>
      <w:framePr w:w="8732" w:h="284" w:hRule="exact" w:hSpace="0" w:vSpace="0" w:wrap="around" w:xAlign="inside" w:y="13042" w:anchorLock="0"/>
    </w:pPr>
    <w:r w:rsidRPr="00B82B69">
      <w:fldChar w:fldCharType="begin" w:fldLock="1"/>
    </w:r>
    <w:r w:rsidRPr="00B82B69">
      <w:instrText xml:space="preserve"> if </w:instrText>
    </w:r>
    <w:r w:rsidRPr="00B82B69">
      <w:fldChar w:fldCharType="begin" w:fldLock="1"/>
    </w:r>
    <w:r w:rsidRPr="00B82B69">
      <w:instrText xml:space="preserve"> = </w:instrText>
    </w:r>
    <w:r w:rsidRPr="00B82B69">
      <w:fldChar w:fldCharType="begin" w:fldLock="1"/>
    </w:r>
    <w:r w:rsidRPr="00B82B69">
      <w:instrText xml:space="preserve"> = </w:instrText>
    </w:r>
    <w:r w:rsidRPr="00B82B69">
      <w:fldChar w:fldCharType="begin" w:fldLock="1"/>
    </w:r>
    <w:r w:rsidRPr="00B82B69">
      <w:instrText xml:space="preserve"> page</w:instrText>
    </w:r>
    <w:r w:rsidRPr="00B82B69">
      <w:fldChar w:fldCharType="separate"/>
    </w:r>
    <w:r w:rsidR="00B82B69">
      <w:rPr>
        <w:noProof/>
      </w:rPr>
      <w:instrText>1</w:instrText>
    </w:r>
    <w:r w:rsidRPr="00B82B69">
      <w:fldChar w:fldCharType="end"/>
    </w:r>
    <w:r w:rsidRPr="00B82B69">
      <w:instrText xml:space="preserve">/2 </w:instrText>
    </w:r>
    <w:r w:rsidRPr="00B82B69">
      <w:fldChar w:fldCharType="separate"/>
    </w:r>
    <w:r w:rsidR="00B82B69">
      <w:rPr>
        <w:noProof/>
      </w:rPr>
      <w:instrText>0,5</w:instrText>
    </w:r>
    <w:r w:rsidRPr="00B82B69">
      <w:fldChar w:fldCharType="end"/>
    </w:r>
    <w:r w:rsidRPr="00B82B69">
      <w:instrText xml:space="preserve"> - </w:instrText>
    </w:r>
    <w:r w:rsidRPr="00B82B69">
      <w:fldChar w:fldCharType="begin" w:fldLock="1"/>
    </w:r>
    <w:r w:rsidRPr="00B82B69">
      <w:instrText xml:space="preserve"> = int(</w:instrText>
    </w:r>
    <w:r w:rsidRPr="00B82B69">
      <w:fldChar w:fldCharType="begin" w:fldLock="1"/>
    </w:r>
    <w:r w:rsidRPr="00B82B69">
      <w:instrText xml:space="preserve"> page</w:instrText>
    </w:r>
    <w:r w:rsidRPr="00B82B69">
      <w:fldChar w:fldCharType="separate"/>
    </w:r>
    <w:r w:rsidR="00B82B69">
      <w:rPr>
        <w:noProof/>
      </w:rPr>
      <w:instrText>1</w:instrText>
    </w:r>
    <w:r w:rsidRPr="00B82B69">
      <w:fldChar w:fldCharType="end"/>
    </w:r>
    <w:r w:rsidRPr="00B82B69">
      <w:instrText xml:space="preserve">/2) </w:instrText>
    </w:r>
    <w:r w:rsidRPr="00B82B69">
      <w:fldChar w:fldCharType="separate"/>
    </w:r>
    <w:r w:rsidR="00B82B69">
      <w:rPr>
        <w:noProof/>
      </w:rPr>
      <w:instrText>0</w:instrText>
    </w:r>
    <w:r w:rsidRPr="00B82B69">
      <w:fldChar w:fldCharType="end"/>
    </w:r>
    <w:r w:rsidRPr="00B82B69">
      <w:fldChar w:fldCharType="separate"/>
    </w:r>
    <w:r w:rsidR="00B82B69">
      <w:rPr>
        <w:noProof/>
      </w:rPr>
      <w:instrText>0,5</w:instrText>
    </w:r>
    <w:r w:rsidRPr="00B82B69">
      <w:fldChar w:fldCharType="end"/>
    </w:r>
    <w:r w:rsidRPr="00B82B69">
      <w:instrText xml:space="preserve"> = 0 "</w:instrText>
    </w:r>
    <w:r w:rsidRPr="00B82B69">
      <w:fldChar w:fldCharType="begin" w:fldLock="1"/>
    </w:r>
    <w:r w:rsidRPr="00B82B69">
      <w:instrText xml:space="preserve"> P</w:instrText>
    </w:r>
    <w:r w:rsidRPr="00B82B69">
      <w:instrText>A</w:instrText>
    </w:r>
    <w:r w:rsidRPr="00B82B69">
      <w:instrText xml:space="preserve">GE </w:instrText>
    </w:r>
    <w:r w:rsidRPr="00B82B69">
      <w:fldChar w:fldCharType="separate"/>
    </w:r>
    <w:r w:rsidRPr="00B82B69">
      <w:instrText>12</w:instrText>
    </w:r>
    <w:r w:rsidRPr="00B82B69">
      <w:fldChar w:fldCharType="end"/>
    </w:r>
  </w:p>
  <w:p w:rsidR="006D44BB" w:rsidRPr="00B82B69" w:rsidRDefault="006D44BB">
    <w:pPr>
      <w:pStyle w:val="SidfotH"/>
      <w:framePr w:w="8732" w:h="284" w:hRule="exact" w:hSpace="0" w:vSpace="0" w:wrap="around" w:xAlign="inside" w:y="13042" w:anchorLock="0"/>
    </w:pPr>
    <w:r w:rsidRPr="00B82B69">
      <w:instrText>""</w:instrText>
    </w:r>
    <w:r w:rsidRPr="00B82B69">
      <w:fldChar w:fldCharType="begin" w:fldLock="1"/>
    </w:r>
    <w:r w:rsidRPr="00B82B69">
      <w:instrText xml:space="preserve"> P</w:instrText>
    </w:r>
    <w:r w:rsidRPr="00B82B69">
      <w:instrText>A</w:instrText>
    </w:r>
    <w:r w:rsidRPr="00B82B69">
      <w:instrText xml:space="preserve">GE </w:instrText>
    </w:r>
    <w:r w:rsidRPr="00B82B69">
      <w:fldChar w:fldCharType="separate"/>
    </w:r>
    <w:r w:rsidR="00B82B69">
      <w:rPr>
        <w:noProof/>
      </w:rPr>
      <w:instrText>1</w:instrText>
    </w:r>
    <w:r w:rsidRPr="00B82B69">
      <w:fldChar w:fldCharType="end"/>
    </w:r>
    <w:r w:rsidRPr="00B82B69">
      <w:instrText>"</w:instrText>
    </w:r>
    <w:r w:rsidRPr="00B82B69">
      <w:fldChar w:fldCharType="separate"/>
    </w:r>
    <w:r w:rsidR="00B82B69">
      <w:rPr>
        <w:noProof/>
      </w:rPr>
      <w:t>1</w:t>
    </w:r>
    <w:r w:rsidRPr="00B82B69">
      <w:fldChar w:fldCharType="end"/>
    </w:r>
  </w:p>
  <w:p w:rsidR="006D44BB" w:rsidRPr="00B82B69" w:rsidRDefault="006D44B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4BB" w:rsidRPr="00B82B69" w:rsidRDefault="006D44BB">
    <w:pPr>
      <w:pStyle w:val="SidfotV"/>
      <w:framePr w:w="8732" w:h="284" w:hRule="exact" w:hSpace="0" w:vSpace="0" w:wrap="around" w:xAlign="inside" w:y="13042" w:anchorLock="0"/>
    </w:pPr>
    <w:r w:rsidRPr="00B82B69">
      <w:fldChar w:fldCharType="begin" w:fldLock="1"/>
    </w:r>
    <w:r w:rsidRPr="00B82B69">
      <w:instrText xml:space="preserve"> P</w:instrText>
    </w:r>
    <w:r w:rsidRPr="00B82B69">
      <w:instrText>A</w:instrText>
    </w:r>
    <w:r w:rsidRPr="00B82B69">
      <w:instrText xml:space="preserve">GE </w:instrText>
    </w:r>
    <w:r w:rsidRPr="00B82B69">
      <w:fldChar w:fldCharType="separate"/>
    </w:r>
    <w:r w:rsidRPr="00B82B69">
      <w:t>12</w:t>
    </w:r>
    <w:r w:rsidRPr="00B82B69">
      <w:fldChar w:fldCharType="end"/>
    </w:r>
  </w:p>
  <w:p w:rsidR="006D44BB" w:rsidRPr="00B82B69" w:rsidRDefault="006D44B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4BB" w:rsidRPr="00B82B69" w:rsidRDefault="006D44BB">
    <w:pPr>
      <w:pStyle w:val="SidfotH"/>
      <w:framePr w:w="8732" w:h="284" w:hRule="exact" w:hSpace="0" w:vSpace="0" w:wrap="around" w:xAlign="inside" w:y="13042" w:anchorLock="0"/>
    </w:pPr>
    <w:r w:rsidRPr="00B82B69">
      <w:fldChar w:fldCharType="begin" w:fldLock="1"/>
    </w:r>
    <w:r w:rsidRPr="00B82B69">
      <w:instrText xml:space="preserve"> P</w:instrText>
    </w:r>
    <w:r w:rsidRPr="00B82B69">
      <w:instrText>A</w:instrText>
    </w:r>
    <w:r w:rsidRPr="00B82B69">
      <w:instrText xml:space="preserve">GE </w:instrText>
    </w:r>
    <w:r w:rsidRPr="00B82B69">
      <w:fldChar w:fldCharType="separate"/>
    </w:r>
    <w:r w:rsidRPr="00B82B69">
      <w:t>12</w:t>
    </w:r>
    <w:r w:rsidRPr="00B82B69">
      <w:fldChar w:fldCharType="end"/>
    </w:r>
  </w:p>
  <w:p w:rsidR="006D44BB" w:rsidRPr="00B82B69" w:rsidRDefault="006D44B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4BB" w:rsidRPr="00B82B69" w:rsidRDefault="006D44BB">
    <w:pPr>
      <w:pStyle w:val="SidfotV"/>
      <w:framePr w:w="8732" w:h="284" w:hRule="exact" w:hSpace="0" w:vSpace="0" w:wrap="around" w:xAlign="inside" w:y="13042" w:anchorLock="0"/>
    </w:pPr>
    <w:r w:rsidRPr="00B82B69">
      <w:fldChar w:fldCharType="begin" w:fldLock="1"/>
    </w:r>
    <w:r w:rsidRPr="00B82B69">
      <w:instrText xml:space="preserve"> if </w:instrText>
    </w:r>
    <w:r w:rsidRPr="00B82B69">
      <w:fldChar w:fldCharType="begin" w:fldLock="1"/>
    </w:r>
    <w:r w:rsidRPr="00B82B69">
      <w:instrText xml:space="preserve"> = </w:instrText>
    </w:r>
    <w:r w:rsidRPr="00B82B69">
      <w:fldChar w:fldCharType="begin" w:fldLock="1"/>
    </w:r>
    <w:r w:rsidRPr="00B82B69">
      <w:instrText xml:space="preserve"> = </w:instrText>
    </w:r>
    <w:r w:rsidRPr="00B82B69">
      <w:fldChar w:fldCharType="begin" w:fldLock="1"/>
    </w:r>
    <w:r w:rsidRPr="00B82B69">
      <w:instrText xml:space="preserve"> page</w:instrText>
    </w:r>
    <w:r w:rsidRPr="00B82B69">
      <w:fldChar w:fldCharType="separate"/>
    </w:r>
    <w:r w:rsidR="00445445" w:rsidRPr="00B82B69">
      <w:instrText>2</w:instrText>
    </w:r>
    <w:r w:rsidRPr="00B82B69">
      <w:fldChar w:fldCharType="end"/>
    </w:r>
    <w:r w:rsidRPr="00B82B69">
      <w:instrText xml:space="preserve">/2 </w:instrText>
    </w:r>
    <w:r w:rsidRPr="00B82B69">
      <w:fldChar w:fldCharType="separate"/>
    </w:r>
    <w:r w:rsidR="00445445" w:rsidRPr="00B82B69">
      <w:instrText>1</w:instrText>
    </w:r>
    <w:r w:rsidRPr="00B82B69">
      <w:fldChar w:fldCharType="end"/>
    </w:r>
    <w:r w:rsidRPr="00B82B69">
      <w:instrText xml:space="preserve"> - </w:instrText>
    </w:r>
    <w:r w:rsidRPr="00B82B69">
      <w:fldChar w:fldCharType="begin" w:fldLock="1"/>
    </w:r>
    <w:r w:rsidRPr="00B82B69">
      <w:instrText xml:space="preserve"> = int(</w:instrText>
    </w:r>
    <w:r w:rsidRPr="00B82B69">
      <w:fldChar w:fldCharType="begin" w:fldLock="1"/>
    </w:r>
    <w:r w:rsidRPr="00B82B69">
      <w:instrText xml:space="preserve"> page</w:instrText>
    </w:r>
    <w:r w:rsidRPr="00B82B69">
      <w:fldChar w:fldCharType="separate"/>
    </w:r>
    <w:r w:rsidR="00445445" w:rsidRPr="00B82B69">
      <w:instrText>2</w:instrText>
    </w:r>
    <w:r w:rsidRPr="00B82B69">
      <w:fldChar w:fldCharType="end"/>
    </w:r>
    <w:r w:rsidRPr="00B82B69">
      <w:instrText xml:space="preserve">/2) </w:instrText>
    </w:r>
    <w:r w:rsidRPr="00B82B69">
      <w:fldChar w:fldCharType="separate"/>
    </w:r>
    <w:r w:rsidR="00445445" w:rsidRPr="00B82B69">
      <w:instrText>1</w:instrText>
    </w:r>
    <w:r w:rsidRPr="00B82B69">
      <w:fldChar w:fldCharType="end"/>
    </w:r>
    <w:r w:rsidRPr="00B82B69">
      <w:fldChar w:fldCharType="separate"/>
    </w:r>
    <w:r w:rsidR="00445445" w:rsidRPr="00B82B69">
      <w:instrText>0</w:instrText>
    </w:r>
    <w:r w:rsidRPr="00B82B69">
      <w:fldChar w:fldCharType="end"/>
    </w:r>
    <w:r w:rsidRPr="00B82B69">
      <w:instrText xml:space="preserve"> = 0 "</w:instrText>
    </w:r>
    <w:r w:rsidRPr="00B82B69">
      <w:fldChar w:fldCharType="begin" w:fldLock="1"/>
    </w:r>
    <w:r w:rsidRPr="00B82B69">
      <w:instrText xml:space="preserve"> P</w:instrText>
    </w:r>
    <w:r w:rsidRPr="00B82B69">
      <w:instrText>A</w:instrText>
    </w:r>
    <w:r w:rsidRPr="00B82B69">
      <w:instrText xml:space="preserve">GE </w:instrText>
    </w:r>
    <w:r w:rsidRPr="00B82B69">
      <w:fldChar w:fldCharType="separate"/>
    </w:r>
    <w:r w:rsidR="00445445" w:rsidRPr="00B82B69">
      <w:instrText>2</w:instrText>
    </w:r>
    <w:r w:rsidRPr="00B82B69">
      <w:fldChar w:fldCharType="end"/>
    </w:r>
  </w:p>
  <w:p w:rsidR="00445445" w:rsidRPr="00B82B69" w:rsidRDefault="006D44BB">
    <w:pPr>
      <w:pStyle w:val="SidfotV"/>
      <w:framePr w:w="8732" w:h="284" w:hRule="exact" w:hSpace="0" w:vSpace="0" w:wrap="around" w:xAlign="inside" w:y="13042" w:anchorLock="0"/>
    </w:pPr>
    <w:r w:rsidRPr="00B82B69">
      <w:instrText>""</w:instrText>
    </w:r>
    <w:r w:rsidRPr="00B82B69">
      <w:fldChar w:fldCharType="begin" w:fldLock="1"/>
    </w:r>
    <w:r w:rsidRPr="00B82B69">
      <w:instrText xml:space="preserve"> P</w:instrText>
    </w:r>
    <w:r w:rsidRPr="00B82B69">
      <w:instrText>A</w:instrText>
    </w:r>
    <w:r w:rsidRPr="00B82B69">
      <w:instrText xml:space="preserve">GE </w:instrText>
    </w:r>
    <w:r w:rsidRPr="00B82B69">
      <w:fldChar w:fldCharType="separate"/>
    </w:r>
    <w:r w:rsidRPr="00B82B69">
      <w:instrText>1</w:instrText>
    </w:r>
    <w:r w:rsidRPr="00B82B69">
      <w:fldChar w:fldCharType="end"/>
    </w:r>
    <w:r w:rsidRPr="00B82B69">
      <w:instrText>"</w:instrText>
    </w:r>
    <w:r w:rsidRPr="00B82B69">
      <w:fldChar w:fldCharType="separate"/>
    </w:r>
    <w:r w:rsidR="00445445" w:rsidRPr="00B82B69">
      <w:t>2</w:t>
    </w:r>
  </w:p>
  <w:p w:rsidR="006D44BB" w:rsidRPr="00B82B69" w:rsidRDefault="006D44BB">
    <w:pPr>
      <w:pStyle w:val="SidfotH"/>
      <w:framePr w:w="8732" w:h="284" w:hRule="exact" w:hSpace="0" w:vSpace="0" w:wrap="around" w:xAlign="inside" w:y="13042" w:anchorLock="0"/>
    </w:pPr>
    <w:r w:rsidRPr="00B82B69">
      <w:fldChar w:fldCharType="end"/>
    </w:r>
  </w:p>
  <w:p w:rsidR="006D44BB" w:rsidRPr="00B82B69" w:rsidRDefault="006D44B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4BB" w:rsidRPr="00B82B69" w:rsidRDefault="006D44BB">
    <w:pPr>
      <w:pStyle w:val="SidfotV"/>
      <w:framePr w:w="8732" w:h="284" w:hRule="exact" w:hSpace="0" w:vSpace="0" w:wrap="around" w:xAlign="inside" w:y="13042" w:anchorLock="0"/>
    </w:pPr>
    <w:r w:rsidRPr="00B82B69">
      <w:fldChar w:fldCharType="begin" w:fldLock="1"/>
    </w:r>
    <w:r w:rsidRPr="00B82B69">
      <w:instrText xml:space="preserve"> P</w:instrText>
    </w:r>
    <w:r w:rsidRPr="00B82B69">
      <w:instrText>A</w:instrText>
    </w:r>
    <w:r w:rsidRPr="00B82B69">
      <w:instrText xml:space="preserve">GE </w:instrText>
    </w:r>
    <w:r w:rsidRPr="00B82B69">
      <w:fldChar w:fldCharType="separate"/>
    </w:r>
    <w:r w:rsidRPr="00B82B69">
      <w:t>12</w:t>
    </w:r>
    <w:r w:rsidRPr="00B82B69">
      <w:fldChar w:fldCharType="end"/>
    </w:r>
  </w:p>
  <w:p w:rsidR="006D44BB" w:rsidRPr="00B82B69" w:rsidRDefault="006D44B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4BB" w:rsidRPr="00B82B69" w:rsidRDefault="006D44BB">
    <w:pPr>
      <w:pStyle w:val="SidfotH"/>
      <w:framePr w:w="8732" w:h="284" w:hRule="exact" w:hSpace="0" w:vSpace="0" w:wrap="around" w:xAlign="inside" w:y="13042" w:anchorLock="0"/>
    </w:pPr>
    <w:r w:rsidRPr="00B82B69">
      <w:fldChar w:fldCharType="begin" w:fldLock="1"/>
    </w:r>
    <w:r w:rsidRPr="00B82B69">
      <w:instrText xml:space="preserve"> P</w:instrText>
    </w:r>
    <w:r w:rsidRPr="00B82B69">
      <w:instrText>A</w:instrText>
    </w:r>
    <w:r w:rsidRPr="00B82B69">
      <w:instrText xml:space="preserve">GE </w:instrText>
    </w:r>
    <w:r w:rsidRPr="00B82B69">
      <w:fldChar w:fldCharType="separate"/>
    </w:r>
    <w:r w:rsidRPr="00B82B69">
      <w:t>12</w:t>
    </w:r>
    <w:r w:rsidRPr="00B82B69">
      <w:fldChar w:fldCharType="end"/>
    </w:r>
  </w:p>
  <w:p w:rsidR="006D44BB" w:rsidRPr="00B82B69" w:rsidRDefault="006D44B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4BB" w:rsidRPr="00B82B69" w:rsidRDefault="006D44BB">
    <w:pPr>
      <w:pStyle w:val="SidfotV"/>
      <w:framePr w:w="8732" w:h="284" w:hRule="exact" w:hSpace="0" w:vSpace="0" w:wrap="around" w:xAlign="inside" w:y="13042" w:anchorLock="0"/>
    </w:pPr>
    <w:r w:rsidRPr="00B82B69">
      <w:fldChar w:fldCharType="begin" w:fldLock="1"/>
    </w:r>
    <w:r w:rsidRPr="00B82B69">
      <w:instrText xml:space="preserve"> if </w:instrText>
    </w:r>
    <w:r w:rsidRPr="00B82B69">
      <w:fldChar w:fldCharType="begin" w:fldLock="1"/>
    </w:r>
    <w:r w:rsidRPr="00B82B69">
      <w:instrText xml:space="preserve"> = </w:instrText>
    </w:r>
    <w:r w:rsidRPr="00B82B69">
      <w:fldChar w:fldCharType="begin" w:fldLock="1"/>
    </w:r>
    <w:r w:rsidRPr="00B82B69">
      <w:instrText xml:space="preserve"> = </w:instrText>
    </w:r>
    <w:r w:rsidRPr="00B82B69">
      <w:fldChar w:fldCharType="begin" w:fldLock="1"/>
    </w:r>
    <w:r w:rsidRPr="00B82B69">
      <w:instrText xml:space="preserve"> page</w:instrText>
    </w:r>
    <w:r w:rsidRPr="00B82B69">
      <w:fldChar w:fldCharType="separate"/>
    </w:r>
    <w:r w:rsidR="00445445" w:rsidRPr="00B82B69">
      <w:instrText>3</w:instrText>
    </w:r>
    <w:r w:rsidRPr="00B82B69">
      <w:fldChar w:fldCharType="end"/>
    </w:r>
    <w:r w:rsidRPr="00B82B69">
      <w:instrText xml:space="preserve">/2 </w:instrText>
    </w:r>
    <w:r w:rsidRPr="00B82B69">
      <w:fldChar w:fldCharType="separate"/>
    </w:r>
    <w:r w:rsidR="00445445" w:rsidRPr="00B82B69">
      <w:instrText>1,5</w:instrText>
    </w:r>
    <w:r w:rsidRPr="00B82B69">
      <w:fldChar w:fldCharType="end"/>
    </w:r>
    <w:r w:rsidRPr="00B82B69">
      <w:instrText xml:space="preserve"> - </w:instrText>
    </w:r>
    <w:r w:rsidRPr="00B82B69">
      <w:fldChar w:fldCharType="begin" w:fldLock="1"/>
    </w:r>
    <w:r w:rsidRPr="00B82B69">
      <w:instrText xml:space="preserve"> = int(</w:instrText>
    </w:r>
    <w:r w:rsidRPr="00B82B69">
      <w:fldChar w:fldCharType="begin" w:fldLock="1"/>
    </w:r>
    <w:r w:rsidRPr="00B82B69">
      <w:instrText xml:space="preserve"> page</w:instrText>
    </w:r>
    <w:r w:rsidRPr="00B82B69">
      <w:fldChar w:fldCharType="separate"/>
    </w:r>
    <w:r w:rsidR="00445445" w:rsidRPr="00B82B69">
      <w:instrText>3</w:instrText>
    </w:r>
    <w:r w:rsidRPr="00B82B69">
      <w:fldChar w:fldCharType="end"/>
    </w:r>
    <w:r w:rsidRPr="00B82B69">
      <w:instrText xml:space="preserve">/2) </w:instrText>
    </w:r>
    <w:r w:rsidRPr="00B82B69">
      <w:fldChar w:fldCharType="separate"/>
    </w:r>
    <w:r w:rsidR="00445445" w:rsidRPr="00B82B69">
      <w:instrText>1</w:instrText>
    </w:r>
    <w:r w:rsidRPr="00B82B69">
      <w:fldChar w:fldCharType="end"/>
    </w:r>
    <w:r w:rsidRPr="00B82B69">
      <w:fldChar w:fldCharType="separate"/>
    </w:r>
    <w:r w:rsidR="00445445" w:rsidRPr="00B82B69">
      <w:instrText>0,5</w:instrText>
    </w:r>
    <w:r w:rsidRPr="00B82B69">
      <w:fldChar w:fldCharType="end"/>
    </w:r>
    <w:r w:rsidRPr="00B82B69">
      <w:instrText xml:space="preserve"> = 0 "</w:instrText>
    </w:r>
    <w:r w:rsidRPr="00B82B69">
      <w:fldChar w:fldCharType="begin" w:fldLock="1"/>
    </w:r>
    <w:r w:rsidRPr="00B82B69">
      <w:instrText xml:space="preserve"> P</w:instrText>
    </w:r>
    <w:r w:rsidRPr="00B82B69">
      <w:instrText>A</w:instrText>
    </w:r>
    <w:r w:rsidRPr="00B82B69">
      <w:instrText xml:space="preserve">GE </w:instrText>
    </w:r>
    <w:r w:rsidRPr="00B82B69">
      <w:fldChar w:fldCharType="separate"/>
    </w:r>
    <w:r w:rsidRPr="00B82B69">
      <w:instrText>12</w:instrText>
    </w:r>
    <w:r w:rsidRPr="00B82B69">
      <w:fldChar w:fldCharType="end"/>
    </w:r>
  </w:p>
  <w:p w:rsidR="006D44BB" w:rsidRPr="00B82B69" w:rsidRDefault="006D44BB">
    <w:pPr>
      <w:pStyle w:val="SidfotH"/>
      <w:framePr w:w="8732" w:h="284" w:hRule="exact" w:hSpace="0" w:vSpace="0" w:wrap="around" w:xAlign="inside" w:y="13042" w:anchorLock="0"/>
    </w:pPr>
    <w:r w:rsidRPr="00B82B69">
      <w:instrText>""</w:instrText>
    </w:r>
    <w:r w:rsidRPr="00B82B69">
      <w:fldChar w:fldCharType="begin" w:fldLock="1"/>
    </w:r>
    <w:r w:rsidRPr="00B82B69">
      <w:instrText xml:space="preserve"> P</w:instrText>
    </w:r>
    <w:r w:rsidRPr="00B82B69">
      <w:instrText>A</w:instrText>
    </w:r>
    <w:r w:rsidRPr="00B82B69">
      <w:instrText xml:space="preserve">GE </w:instrText>
    </w:r>
    <w:r w:rsidRPr="00B82B69">
      <w:fldChar w:fldCharType="separate"/>
    </w:r>
    <w:r w:rsidR="00445445" w:rsidRPr="00B82B69">
      <w:instrText>3</w:instrText>
    </w:r>
    <w:r w:rsidRPr="00B82B69">
      <w:fldChar w:fldCharType="end"/>
    </w:r>
    <w:r w:rsidRPr="00B82B69">
      <w:instrText>"</w:instrText>
    </w:r>
    <w:r w:rsidRPr="00B82B69">
      <w:fldChar w:fldCharType="separate"/>
    </w:r>
    <w:r w:rsidR="00445445" w:rsidRPr="00B82B69">
      <w:t>3</w:t>
    </w:r>
    <w:r w:rsidRPr="00B82B69">
      <w:fldChar w:fldCharType="end"/>
    </w:r>
  </w:p>
  <w:p w:rsidR="006D44BB" w:rsidRPr="00B82B69" w:rsidRDefault="006D44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0ED2" w:rsidRPr="00B82B69" w:rsidRDefault="00AB0ED2">
      <w:pPr>
        <w:pStyle w:val="Sidfot"/>
      </w:pPr>
    </w:p>
  </w:footnote>
  <w:footnote w:type="continuationSeparator" w:id="0">
    <w:p w:rsidR="00AB0ED2" w:rsidRPr="00B82B69" w:rsidRDefault="00AB0ED2">
      <w:r w:rsidRPr="00B82B69">
        <w:continuationSeparator/>
      </w:r>
    </w:p>
  </w:footnote>
  <w:footnote w:id="1">
    <w:p w:rsidR="006D44BB" w:rsidRPr="00B82B69" w:rsidRDefault="006D44BB" w:rsidP="00D703DC">
      <w:pPr>
        <w:pStyle w:val="Fotnotstext"/>
      </w:pPr>
      <w:r w:rsidRPr="00B82B69">
        <w:rPr>
          <w:rStyle w:val="Fotnotsreferens"/>
        </w:rPr>
        <w:footnoteRef/>
      </w:r>
      <w:r w:rsidRPr="00B82B69">
        <w:t xml:space="preserve"> Gränserna för vad som uppfattas som muta kan vara svåra att dra. En otillbörlig påverkan kan enligt rapporten föreligga om en anställd bryter mot en organisations regler när det gäller kontakter med kunder eller leverantörer utan att det är fråga om en muta i brottsbalkens mening.</w:t>
      </w:r>
    </w:p>
  </w:footnote>
  <w:footnote w:id="2">
    <w:p w:rsidR="006D44BB" w:rsidRPr="00B82B69" w:rsidRDefault="006D44BB" w:rsidP="002A1095">
      <w:pPr>
        <w:pStyle w:val="Fotnotstext"/>
      </w:pPr>
      <w:r w:rsidRPr="00B82B69">
        <w:rPr>
          <w:rStyle w:val="Fotnotsreferens"/>
        </w:rPr>
        <w:footnoteRef/>
      </w:r>
      <w:r w:rsidRPr="00B82B69">
        <w:t xml:space="preserve"> </w:t>
      </w:r>
      <w:r w:rsidRPr="00B82B69">
        <w:rPr>
          <w:i/>
        </w:rPr>
        <w:t>Otillåten påverkan riktad mot myndighetspersoner</w:t>
      </w:r>
      <w:r w:rsidRPr="00B82B69">
        <w:t>, Brå rapport 2005:18. Undersö</w:t>
      </w:r>
      <w:r w:rsidRPr="00B82B69">
        <w:t>k</w:t>
      </w:r>
      <w:r w:rsidRPr="00B82B69">
        <w:t>ningen avsåg poliser, tulltjänstemän, domare, åklagare, nämndemän, kustbevakning</w:t>
      </w:r>
      <w:r w:rsidRPr="00B82B69">
        <w:t>s</w:t>
      </w:r>
      <w:r w:rsidRPr="00B82B69">
        <w:t>tjänstemän, tjänstemän inom Kronofogdemyndigheten samt tjänstemän inom Skatt</w:t>
      </w:r>
      <w:r w:rsidRPr="00B82B69">
        <w:t>e</w:t>
      </w:r>
      <w:r w:rsidRPr="00B82B69">
        <w:t>verket.</w:t>
      </w:r>
    </w:p>
  </w:footnote>
  <w:footnote w:id="3">
    <w:p w:rsidR="006D44BB" w:rsidRPr="00B82B69" w:rsidRDefault="006D44BB" w:rsidP="00D703DC">
      <w:pPr>
        <w:pStyle w:val="Fotnotstext"/>
      </w:pPr>
      <w:r w:rsidRPr="00B82B69">
        <w:rPr>
          <w:rStyle w:val="Fotnotsreferens"/>
        </w:rPr>
        <w:footnoteRef/>
      </w:r>
      <w:r w:rsidRPr="00B82B69">
        <w:t xml:space="preserve"> Riksrevisionen har tidigare publicerat tre rapporter som redovisar resultatet av  gransk</w:t>
      </w:r>
      <w:r w:rsidRPr="00B82B69">
        <w:softHyphen/>
        <w:t>ning</w:t>
      </w:r>
      <w:r w:rsidRPr="00B82B69">
        <w:softHyphen/>
        <w:t>arna av skyddet mot mutor i Läkemedelsförmånsnämnden, Apoteket AB  samt Banverket (se RiR 2005:23, 2005:24 samt 2005:30).</w:t>
      </w:r>
    </w:p>
  </w:footnote>
  <w:footnote w:id="4">
    <w:p w:rsidR="006D44BB" w:rsidRPr="00B82B69" w:rsidRDefault="006D44BB">
      <w:pPr>
        <w:pStyle w:val="Fotnotstext"/>
      </w:pPr>
      <w:r w:rsidRPr="00B82B69">
        <w:rPr>
          <w:rStyle w:val="Fotnotsreferens"/>
        </w:rPr>
        <w:footnoteRef/>
      </w:r>
      <w:r w:rsidRPr="00B82B69">
        <w:t xml:space="preserve"> Modellen presenterades för över tio år sedan av den amerikanska organisationen The Committee of Sponsoring Organizations of the Treadway Co</w:t>
      </w:r>
      <w:r w:rsidRPr="00B82B69">
        <w:t>m</w:t>
      </w:r>
      <w:r w:rsidRPr="00B82B69">
        <w:t>mission (COSO). Detta regel- eller ramverk har sedan dess omsatts och operationaliserats i policy och regler hos tusentals företag runtom i världen. COSO uppdaterade detta regelverk i september 2004 och publicerade det i skriften Enterprise Risk Management – Integrated Fram</w:t>
      </w:r>
      <w:r w:rsidRPr="00B82B69">
        <w:t>e</w:t>
      </w:r>
      <w:r w:rsidRPr="00B82B69">
        <w:t xml:space="preserve">work. Riksrevisionen har använt den senare versionen för att utveckla och anpassa de olika kriterierna till vad som är relevant för svenska myndigheter och bolag. </w:t>
      </w:r>
    </w:p>
  </w:footnote>
  <w:footnote w:id="5">
    <w:p w:rsidR="006D44BB" w:rsidRPr="00B82B69" w:rsidRDefault="006D44BB" w:rsidP="003D1EEC">
      <w:pPr>
        <w:pStyle w:val="Fotnotstext"/>
      </w:pPr>
      <w:r w:rsidRPr="00B82B69">
        <w:rPr>
          <w:rStyle w:val="Fotnotsreferens"/>
        </w:rPr>
        <w:footnoteRef/>
      </w:r>
      <w:r w:rsidRPr="00B82B69">
        <w:t xml:space="preserve"> 7 § andra stycket verksförordningen (1995:1322).</w:t>
      </w:r>
    </w:p>
  </w:footnote>
  <w:footnote w:id="6">
    <w:p w:rsidR="006D44BB" w:rsidRPr="00B82B69" w:rsidRDefault="006D44BB" w:rsidP="003D1EEC">
      <w:pPr>
        <w:pStyle w:val="Fotnotstext"/>
      </w:pPr>
      <w:r w:rsidRPr="00B82B69">
        <w:rPr>
          <w:rStyle w:val="Fotnotsreferens"/>
        </w:rPr>
        <w:footnoteRef/>
      </w:r>
      <w:r w:rsidRPr="00B82B69">
        <w:t xml:space="preserve"> Förordning om statliga myndigheters riskhantering (1995:1300).</w:t>
      </w:r>
    </w:p>
  </w:footnote>
  <w:footnote w:id="7">
    <w:p w:rsidR="006D44BB" w:rsidRPr="00B82B69" w:rsidRDefault="006D44BB" w:rsidP="003D1EEC">
      <w:pPr>
        <w:pStyle w:val="Fotnotstext"/>
      </w:pPr>
      <w:r w:rsidRPr="00B82B69">
        <w:rPr>
          <w:rStyle w:val="Fotnotsreferens"/>
        </w:rPr>
        <w:footnoteRef/>
      </w:r>
      <w:r w:rsidRPr="00B82B69">
        <w:t xml:space="preserve"> </w:t>
      </w:r>
      <w:r w:rsidRPr="00B82B69">
        <w:rPr>
          <w:i/>
        </w:rPr>
        <w:t>Statens ägarpolitik</w:t>
      </w:r>
      <w:r w:rsidRPr="00B82B69">
        <w:t>, Näringsdepartementet, maj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4BB" w:rsidRPr="00B82B69" w:rsidRDefault="006D44BB">
    <w:pPr>
      <w:pStyle w:val="SidhuvudKantJmn"/>
      <w:framePr w:w="8732" w:h="567" w:hRule="exact" w:vSpace="0" w:wrap="around" w:vAnchor="page" w:y="341" w:anchorLock="0"/>
    </w:pPr>
    <w:r w:rsidRPr="00B82B69">
      <w:rPr>
        <w:rStyle w:val="SidhuvudUtskott"/>
      </w:rPr>
      <w:fldChar w:fldCharType="begin" w:fldLock="1"/>
    </w:r>
    <w:r w:rsidRPr="00B82B69">
      <w:rPr>
        <w:rStyle w:val="SidhuvudUtskott"/>
      </w:rPr>
      <w:instrText xml:space="preserve"> DOCPROPERTY BetänkandeÅr</w:instrText>
    </w:r>
    <w:r w:rsidRPr="00B82B69">
      <w:rPr>
        <w:rStyle w:val="SidhuvudUtskott"/>
      </w:rPr>
      <w:fldChar w:fldCharType="separate"/>
    </w:r>
    <w:r w:rsidRPr="00B82B69">
      <w:rPr>
        <w:rStyle w:val="SidhuvudUtskott"/>
      </w:rPr>
      <w:t>2005/06</w:t>
    </w:r>
    <w:r w:rsidRPr="00B82B69">
      <w:rPr>
        <w:rStyle w:val="SidhuvudUtskott"/>
      </w:rPr>
      <w:fldChar w:fldCharType="end"/>
    </w:r>
    <w:r w:rsidRPr="00B82B69">
      <w:rPr>
        <w:rStyle w:val="SidhuvudUtskott"/>
      </w:rPr>
      <w:t>:</w:t>
    </w:r>
    <w:r w:rsidRPr="00B82B69">
      <w:rPr>
        <w:rStyle w:val="SidhuvudUtskott"/>
      </w:rPr>
      <w:fldChar w:fldCharType="begin" w:fldLock="1"/>
    </w:r>
    <w:r w:rsidRPr="00B82B69">
      <w:rPr>
        <w:rStyle w:val="SidhuvudUtskott"/>
      </w:rPr>
      <w:instrText xml:space="preserve"> DOCPROPERTY Utskott</w:instrText>
    </w:r>
    <w:r w:rsidRPr="00B82B69">
      <w:rPr>
        <w:rStyle w:val="SidhuvudUtskott"/>
      </w:rPr>
      <w:fldChar w:fldCharType="separate"/>
    </w:r>
    <w:r w:rsidRPr="00B82B69">
      <w:rPr>
        <w:rStyle w:val="SidhuvudUtskott"/>
      </w:rPr>
      <w:t>RRS</w:t>
    </w:r>
    <w:r w:rsidRPr="00B82B69">
      <w:rPr>
        <w:rStyle w:val="SidhuvudUtskott"/>
      </w:rPr>
      <w:fldChar w:fldCharType="end"/>
    </w:r>
    <w:r w:rsidRPr="00B82B69">
      <w:rPr>
        <w:rStyle w:val="SidhuvudUtskott"/>
      </w:rPr>
      <w:fldChar w:fldCharType="begin" w:fldLock="1"/>
    </w:r>
    <w:r w:rsidRPr="00B82B69">
      <w:rPr>
        <w:rStyle w:val="SidhuvudUtskott"/>
      </w:rPr>
      <w:instrText xml:space="preserve"> DOCPROPERTY BetänkandeNr</w:instrText>
    </w:r>
    <w:r w:rsidRPr="00B82B69">
      <w:rPr>
        <w:rStyle w:val="SidhuvudUtskott"/>
      </w:rPr>
      <w:fldChar w:fldCharType="separate"/>
    </w:r>
    <w:r w:rsidRPr="00B82B69">
      <w:rPr>
        <w:rStyle w:val="SidhuvudUtskott"/>
      </w:rPr>
      <w:t>29</w:t>
    </w:r>
    <w:r w:rsidRPr="00B82B69">
      <w:rPr>
        <w:rStyle w:val="SidhuvudUtskott"/>
      </w:rPr>
      <w:fldChar w:fldCharType="end"/>
    </w:r>
    <w:r w:rsidRPr="00B82B69">
      <w:t xml:space="preserve">     </w:t>
    </w:r>
    <w:r w:rsidRPr="00B82B69">
      <w:rPr>
        <w:rStyle w:val="SidhuvudBilaga"/>
      </w:rPr>
      <w:t xml:space="preserve"> </w:t>
    </w:r>
    <w:r w:rsidRPr="00B82B69">
      <w:rPr>
        <w:rStyle w:val="SidhuvudRubrikReferens"/>
      </w:rPr>
      <w:fldChar w:fldCharType="begin" w:fldLock="1"/>
    </w:r>
    <w:r w:rsidRPr="00B82B69">
      <w:rPr>
        <w:rStyle w:val="SidhuvudRubrikReferens"/>
      </w:rPr>
      <w:instrText xml:space="preserve"> StyleREF "Rubrik 1" </w:instrText>
    </w:r>
    <w:r w:rsidRPr="00B82B69">
      <w:rPr>
        <w:rStyle w:val="SidhuvudRubrikReferens"/>
      </w:rPr>
      <w:fldChar w:fldCharType="separate"/>
    </w:r>
    <w:r w:rsidRPr="00B82B69">
      <w:rPr>
        <w:rStyle w:val="SidhuvudRubrikReferens"/>
      </w:rPr>
      <w:t>Sammanfattning</w:t>
    </w:r>
    <w:r w:rsidRPr="00B82B69">
      <w:rPr>
        <w:rStyle w:val="SidhuvudRubrikReferens"/>
      </w:rPr>
      <w:fldChar w:fldCharType="end"/>
    </w:r>
  </w:p>
  <w:p w:rsidR="006D44BB" w:rsidRPr="00B82B69" w:rsidRDefault="006D44BB">
    <w:pPr>
      <w:pStyle w:val="SidhuvudKantJmn"/>
      <w:framePr w:w="8732" w:h="567" w:hRule="exact" w:vSpace="0" w:wrap="around" w:vAnchor="page" w:y="341" w:anchorLock="0"/>
    </w:pPr>
    <w:r w:rsidRPr="00B82B69">
      <w:rPr>
        <w:rStyle w:val="SidhuvudUtskott"/>
      </w:rPr>
      <w:fldChar w:fldCharType="begin" w:fldLock="1"/>
    </w:r>
    <w:r w:rsidRPr="00B82B69">
      <w:rPr>
        <w:rStyle w:val="SidhuvudUtskott"/>
      </w:rPr>
      <w:instrText xml:space="preserve"> DOCPROPERTY Status</w:instrText>
    </w:r>
    <w:r w:rsidRPr="00B82B69">
      <w:rPr>
        <w:rStyle w:val="SidhuvudUtskott"/>
      </w:rPr>
      <w:fldChar w:fldCharType="end"/>
    </w:r>
    <w:r w:rsidRPr="00B82B69">
      <w:rPr>
        <w:rStyle w:val="SidhuvudUtskott"/>
      </w:rPr>
      <w:fldChar w:fldCharType="begin" w:fldLock="1"/>
    </w:r>
    <w:r w:rsidRPr="00B82B69">
      <w:rPr>
        <w:rStyle w:val="SidhuvudUtskott"/>
      </w:rPr>
      <w:instrText xml:space="preserve"> if </w:instrText>
    </w:r>
    <w:r w:rsidRPr="00B82B69">
      <w:rPr>
        <w:rStyle w:val="SidhuvudUtskott"/>
      </w:rPr>
      <w:fldChar w:fldCharType="begin" w:fldLock="1"/>
    </w:r>
    <w:r w:rsidRPr="00B82B69">
      <w:rPr>
        <w:rStyle w:val="SidhuvudUtskott"/>
      </w:rPr>
      <w:instrText xml:space="preserve"> DOCPROPERTY "UtkastDatum"</w:instrText>
    </w:r>
    <w:r w:rsidRPr="00B82B69">
      <w:rPr>
        <w:rStyle w:val="SidhuvudUtskott"/>
      </w:rPr>
      <w:fldChar w:fldCharType="separate"/>
    </w:r>
    <w:r w:rsidRPr="00B82B69">
      <w:rPr>
        <w:rStyle w:val="SidhuvudUtskott"/>
      </w:rPr>
      <w:instrText>Nej</w:instrText>
    </w:r>
    <w:r w:rsidRPr="00B82B69">
      <w:rPr>
        <w:rStyle w:val="SidhuvudUtskott"/>
      </w:rPr>
      <w:fldChar w:fldCharType="end"/>
    </w:r>
    <w:r w:rsidRPr="00B82B69">
      <w:rPr>
        <w:rStyle w:val="SidhuvudUtskott"/>
      </w:rPr>
      <w:instrText xml:space="preserve"> = "Ja" "    </w:instrText>
    </w:r>
    <w:r w:rsidRPr="00B82B69">
      <w:rPr>
        <w:rStyle w:val="SidhuvudUtskott"/>
      </w:rPr>
      <w:fldChar w:fldCharType="begin" w:fldLock="1"/>
    </w:r>
    <w:r w:rsidRPr="00B82B69">
      <w:rPr>
        <w:rStyle w:val="SidhuvudUtskott"/>
      </w:rPr>
      <w:instrText xml:space="preserve"> PRINTDATE \@ "yyyy-MM-dd HH.mm" </w:instrText>
    </w:r>
    <w:r w:rsidRPr="00B82B69">
      <w:rPr>
        <w:rStyle w:val="SidhuvudUtskott"/>
      </w:rPr>
      <w:fldChar w:fldCharType="separate"/>
    </w:r>
    <w:r w:rsidRPr="00B82B69">
      <w:rPr>
        <w:rStyle w:val="SidhuvudUtskott"/>
      </w:rPr>
      <w:instrText>2000-08-11 16.42</w:instrText>
    </w:r>
    <w:r w:rsidRPr="00B82B69">
      <w:rPr>
        <w:rStyle w:val="SidhuvudUtskott"/>
      </w:rPr>
      <w:fldChar w:fldCharType="end"/>
    </w:r>
    <w:r w:rsidRPr="00B82B69">
      <w:rPr>
        <w:rStyle w:val="SidhuvudUtskott"/>
      </w:rPr>
      <w:instrText xml:space="preserve">" </w:instrText>
    </w:r>
    <w:r w:rsidRPr="00B82B69">
      <w:rPr>
        <w:rStyle w:val="SidhuvudUtskott"/>
      </w:rPr>
      <w:fldChar w:fldCharType="end"/>
    </w:r>
  </w:p>
  <w:p w:rsidR="006D44BB" w:rsidRPr="00B82B69" w:rsidRDefault="006D44B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4BB" w:rsidRPr="00B82B69" w:rsidRDefault="006D44BB">
    <w:pPr>
      <w:pStyle w:val="SidhuvudKantJmn"/>
      <w:framePr w:w="8732" w:h="567" w:hRule="exact" w:vSpace="0" w:wrap="around" w:vAnchor="page" w:y="341" w:anchorLock="0"/>
    </w:pPr>
    <w:r w:rsidRPr="00B82B69">
      <w:rPr>
        <w:rStyle w:val="SidhuvudUtskott"/>
      </w:rPr>
      <w:t>2005/06:RRS29</w:t>
    </w:r>
    <w:r w:rsidRPr="00B82B69">
      <w:t xml:space="preserve">     </w:t>
    </w:r>
    <w:r w:rsidRPr="00B82B69">
      <w:rPr>
        <w:rStyle w:val="SidhuvudBilaga"/>
      </w:rPr>
      <w:t xml:space="preserve"> </w:t>
    </w:r>
    <w:r w:rsidR="00445445" w:rsidRPr="00B82B69">
      <w:rPr>
        <w:rStyle w:val="SidhuvudRubrikReferens"/>
      </w:rPr>
      <w:t>Riksrevisionens granskning</w:t>
    </w:r>
  </w:p>
  <w:p w:rsidR="006D44BB" w:rsidRPr="00B82B69" w:rsidRDefault="006D44BB">
    <w:pPr>
      <w:pStyle w:val="SidhuvudKantJmn"/>
      <w:framePr w:w="8732" w:h="567" w:hRule="exact" w:vSpace="0" w:wrap="around" w:vAnchor="page" w:y="341" w:anchorLock="0"/>
    </w:pPr>
  </w:p>
  <w:p w:rsidR="006D44BB" w:rsidRPr="00B82B69" w:rsidRDefault="006D44B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4BB" w:rsidRPr="00B82B69" w:rsidRDefault="00445445">
    <w:pPr>
      <w:pStyle w:val="SidhuvudKantUdda"/>
      <w:framePr w:w="8732" w:h="567" w:hRule="exact" w:vSpace="0" w:wrap="around" w:vAnchor="page" w:y="341" w:anchorLock="0"/>
    </w:pPr>
    <w:r w:rsidRPr="00B82B69">
      <w:rPr>
        <w:rStyle w:val="SidhuvudRubrikReferens"/>
      </w:rPr>
      <w:t>Riksrevisionens granskning</w:t>
    </w:r>
    <w:r w:rsidR="006D44BB" w:rsidRPr="00B82B69">
      <w:rPr>
        <w:rStyle w:val="SidhuvudBilaga"/>
      </w:rPr>
      <w:t xml:space="preserve"> </w:t>
    </w:r>
    <w:r w:rsidR="006D44BB" w:rsidRPr="00B82B69">
      <w:t xml:space="preserve">     </w:t>
    </w:r>
    <w:r w:rsidR="006D44BB" w:rsidRPr="00B82B69">
      <w:rPr>
        <w:rStyle w:val="SidhuvudUtskott"/>
      </w:rPr>
      <w:t>2005/06:RRS29</w:t>
    </w:r>
  </w:p>
  <w:p w:rsidR="006D44BB" w:rsidRPr="00B82B69" w:rsidRDefault="006D44BB">
    <w:pPr>
      <w:pStyle w:val="SidhuvudKantUdda"/>
      <w:framePr w:w="8732" w:h="567" w:hRule="exact" w:vSpace="0" w:wrap="around" w:vAnchor="page" w:y="341" w:anchorLock="0"/>
    </w:pPr>
  </w:p>
  <w:p w:rsidR="006D44BB" w:rsidRPr="00B82B69" w:rsidRDefault="006D44B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445" w:rsidRPr="00B82B69" w:rsidRDefault="00445445">
    <w:pPr>
      <w:pStyle w:val="SidhuvudKantJmn"/>
      <w:framePr w:w="8732" w:h="567" w:hRule="exact" w:vSpace="0" w:wrap="around" w:vAnchor="page" w:y="341" w:anchorLock="0"/>
    </w:pPr>
    <w:r w:rsidRPr="00B82B69">
      <w:rPr>
        <w:rStyle w:val="SidhuvudUtskott"/>
      </w:rPr>
      <w:t>2005/06:RRS29</w:t>
    </w:r>
    <w:r w:rsidRPr="00B82B69">
      <w:t xml:space="preserve">    </w:t>
    </w:r>
  </w:p>
  <w:p w:rsidR="00445445" w:rsidRPr="00B82B69" w:rsidRDefault="00445445">
    <w:pPr>
      <w:pStyle w:val="SidhuvudKantJmn"/>
      <w:framePr w:w="8732" w:h="567" w:hRule="exact" w:vSpace="0" w:wrap="around" w:vAnchor="page" w:y="341" w:anchorLock="0"/>
    </w:pPr>
  </w:p>
  <w:p w:rsidR="006D44BB" w:rsidRPr="00B82B69" w:rsidRDefault="00445445">
    <w:pPr>
      <w:pStyle w:val="SidhuvudKantUdda"/>
      <w:framePr w:w="8732" w:h="567" w:hRule="exact" w:vSpace="0" w:wrap="around" w:vAnchor="page" w:y="341" w:anchorLock="0"/>
    </w:pPr>
    <w:r w:rsidRPr="00B82B69">
      <w:rPr>
        <w:rStyle w:val="SidhuvudRubrikReferens"/>
        <w:smallCaps w:val="0"/>
        <w:spacing w:val="0"/>
        <w:sz w:val="19"/>
      </w:rPr>
      <w:t xml:space="preserve"> </w:t>
    </w:r>
  </w:p>
  <w:p w:rsidR="006D44BB" w:rsidRPr="00B82B69" w:rsidRDefault="006D44B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4BB" w:rsidRPr="00B82B69" w:rsidRDefault="006D44BB">
    <w:pPr>
      <w:pStyle w:val="SidhuvudKantJmn"/>
      <w:framePr w:w="8732" w:h="567" w:hRule="exact" w:vSpace="0" w:wrap="around" w:vAnchor="page" w:y="341" w:anchorLock="0"/>
    </w:pPr>
    <w:r w:rsidRPr="00B82B69">
      <w:rPr>
        <w:rStyle w:val="SidhuvudUtskott"/>
      </w:rPr>
      <w:fldChar w:fldCharType="begin" w:fldLock="1"/>
    </w:r>
    <w:r w:rsidRPr="00B82B69">
      <w:rPr>
        <w:rStyle w:val="SidhuvudUtskott"/>
      </w:rPr>
      <w:instrText xml:space="preserve"> DOCPROPERTY BetänkandeÅr</w:instrText>
    </w:r>
    <w:r w:rsidRPr="00B82B69">
      <w:rPr>
        <w:rStyle w:val="SidhuvudUtskott"/>
      </w:rPr>
      <w:fldChar w:fldCharType="separate"/>
    </w:r>
    <w:r w:rsidRPr="00B82B69">
      <w:rPr>
        <w:rStyle w:val="SidhuvudUtskott"/>
      </w:rPr>
      <w:t>2005/06</w:t>
    </w:r>
    <w:r w:rsidRPr="00B82B69">
      <w:rPr>
        <w:rStyle w:val="SidhuvudUtskott"/>
      </w:rPr>
      <w:fldChar w:fldCharType="end"/>
    </w:r>
    <w:r w:rsidRPr="00B82B69">
      <w:rPr>
        <w:rStyle w:val="SidhuvudUtskott"/>
      </w:rPr>
      <w:t>:</w:t>
    </w:r>
    <w:r w:rsidRPr="00B82B69">
      <w:rPr>
        <w:rStyle w:val="SidhuvudUtskott"/>
      </w:rPr>
      <w:fldChar w:fldCharType="begin" w:fldLock="1"/>
    </w:r>
    <w:r w:rsidRPr="00B82B69">
      <w:rPr>
        <w:rStyle w:val="SidhuvudUtskott"/>
      </w:rPr>
      <w:instrText xml:space="preserve"> DOCPROPERTY Utskott</w:instrText>
    </w:r>
    <w:r w:rsidRPr="00B82B69">
      <w:rPr>
        <w:rStyle w:val="SidhuvudUtskott"/>
      </w:rPr>
      <w:fldChar w:fldCharType="separate"/>
    </w:r>
    <w:r w:rsidRPr="00B82B69">
      <w:rPr>
        <w:rStyle w:val="SidhuvudUtskott"/>
      </w:rPr>
      <w:t>RRS</w:t>
    </w:r>
    <w:r w:rsidRPr="00B82B69">
      <w:rPr>
        <w:rStyle w:val="SidhuvudUtskott"/>
      </w:rPr>
      <w:fldChar w:fldCharType="end"/>
    </w:r>
    <w:r w:rsidRPr="00B82B69">
      <w:rPr>
        <w:rStyle w:val="SidhuvudUtskott"/>
      </w:rPr>
      <w:fldChar w:fldCharType="begin" w:fldLock="1"/>
    </w:r>
    <w:r w:rsidRPr="00B82B69">
      <w:rPr>
        <w:rStyle w:val="SidhuvudUtskott"/>
      </w:rPr>
      <w:instrText xml:space="preserve"> DOCPROPERTY BetänkandeNr</w:instrText>
    </w:r>
    <w:r w:rsidRPr="00B82B69">
      <w:rPr>
        <w:rStyle w:val="SidhuvudUtskott"/>
      </w:rPr>
      <w:fldChar w:fldCharType="separate"/>
    </w:r>
    <w:r w:rsidRPr="00B82B69">
      <w:rPr>
        <w:rStyle w:val="SidhuvudUtskott"/>
      </w:rPr>
      <w:t>29</w:t>
    </w:r>
    <w:r w:rsidRPr="00B82B69">
      <w:rPr>
        <w:rStyle w:val="SidhuvudUtskott"/>
      </w:rPr>
      <w:fldChar w:fldCharType="end"/>
    </w:r>
    <w:r w:rsidRPr="00B82B69">
      <w:t xml:space="preserve">     </w:t>
    </w:r>
    <w:r w:rsidRPr="00B82B69">
      <w:rPr>
        <w:rStyle w:val="SidhuvudBilaga"/>
      </w:rPr>
      <w:t xml:space="preserve"> </w:t>
    </w:r>
    <w:r w:rsidRPr="00B82B69">
      <w:rPr>
        <w:rStyle w:val="SidhuvudRubrikReferens"/>
      </w:rPr>
      <w:fldChar w:fldCharType="begin" w:fldLock="1"/>
    </w:r>
    <w:r w:rsidRPr="00B82B69">
      <w:rPr>
        <w:rStyle w:val="SidhuvudRubrikReferens"/>
      </w:rPr>
      <w:instrText xml:space="preserve"> StyleREF "Rubrik 1" </w:instrText>
    </w:r>
    <w:r w:rsidRPr="00B82B69">
      <w:rPr>
        <w:rStyle w:val="SidhuvudRubrikReferens"/>
      </w:rPr>
      <w:fldChar w:fldCharType="separate"/>
    </w:r>
    <w:r w:rsidRPr="00B82B69">
      <w:rPr>
        <w:rStyle w:val="SidhuvudRubrikReferens"/>
      </w:rPr>
      <w:t>Riksrevisionens granskning</w:t>
    </w:r>
    <w:r w:rsidRPr="00B82B69">
      <w:rPr>
        <w:rStyle w:val="SidhuvudRubrikReferens"/>
      </w:rPr>
      <w:fldChar w:fldCharType="end"/>
    </w:r>
  </w:p>
  <w:p w:rsidR="006D44BB" w:rsidRPr="00B82B69" w:rsidRDefault="006D44BB">
    <w:pPr>
      <w:pStyle w:val="SidhuvudKantJmn"/>
      <w:framePr w:w="8732" w:h="567" w:hRule="exact" w:vSpace="0" w:wrap="around" w:vAnchor="page" w:y="341" w:anchorLock="0"/>
    </w:pPr>
    <w:r w:rsidRPr="00B82B69">
      <w:rPr>
        <w:rStyle w:val="SidhuvudUtskott"/>
      </w:rPr>
      <w:fldChar w:fldCharType="begin" w:fldLock="1"/>
    </w:r>
    <w:r w:rsidRPr="00B82B69">
      <w:rPr>
        <w:rStyle w:val="SidhuvudUtskott"/>
      </w:rPr>
      <w:instrText xml:space="preserve"> DOCPROPERTY Status</w:instrText>
    </w:r>
    <w:r w:rsidRPr="00B82B69">
      <w:rPr>
        <w:rStyle w:val="SidhuvudUtskott"/>
      </w:rPr>
      <w:fldChar w:fldCharType="end"/>
    </w:r>
    <w:r w:rsidRPr="00B82B69">
      <w:rPr>
        <w:rStyle w:val="SidhuvudUtskott"/>
      </w:rPr>
      <w:fldChar w:fldCharType="begin" w:fldLock="1"/>
    </w:r>
    <w:r w:rsidRPr="00B82B69">
      <w:rPr>
        <w:rStyle w:val="SidhuvudUtskott"/>
      </w:rPr>
      <w:instrText xml:space="preserve"> if </w:instrText>
    </w:r>
    <w:r w:rsidRPr="00B82B69">
      <w:rPr>
        <w:rStyle w:val="SidhuvudUtskott"/>
      </w:rPr>
      <w:fldChar w:fldCharType="begin" w:fldLock="1"/>
    </w:r>
    <w:r w:rsidRPr="00B82B69">
      <w:rPr>
        <w:rStyle w:val="SidhuvudUtskott"/>
      </w:rPr>
      <w:instrText xml:space="preserve"> DOCPROPERTY "UtkastDatum"</w:instrText>
    </w:r>
    <w:r w:rsidRPr="00B82B69">
      <w:rPr>
        <w:rStyle w:val="SidhuvudUtskott"/>
      </w:rPr>
      <w:fldChar w:fldCharType="separate"/>
    </w:r>
    <w:r w:rsidRPr="00B82B69">
      <w:rPr>
        <w:rStyle w:val="SidhuvudUtskott"/>
      </w:rPr>
      <w:instrText>Nej</w:instrText>
    </w:r>
    <w:r w:rsidRPr="00B82B69">
      <w:rPr>
        <w:rStyle w:val="SidhuvudUtskott"/>
      </w:rPr>
      <w:fldChar w:fldCharType="end"/>
    </w:r>
    <w:r w:rsidRPr="00B82B69">
      <w:rPr>
        <w:rStyle w:val="SidhuvudUtskott"/>
      </w:rPr>
      <w:instrText xml:space="preserve"> = "Ja" "    </w:instrText>
    </w:r>
    <w:r w:rsidRPr="00B82B69">
      <w:rPr>
        <w:rStyle w:val="SidhuvudUtskott"/>
      </w:rPr>
      <w:fldChar w:fldCharType="begin" w:fldLock="1"/>
    </w:r>
    <w:r w:rsidRPr="00B82B69">
      <w:rPr>
        <w:rStyle w:val="SidhuvudUtskott"/>
      </w:rPr>
      <w:instrText xml:space="preserve"> PRINTDATE \@ "yyyy-MM-dd HH.mm" </w:instrText>
    </w:r>
    <w:r w:rsidRPr="00B82B69">
      <w:rPr>
        <w:rStyle w:val="SidhuvudUtskott"/>
      </w:rPr>
      <w:fldChar w:fldCharType="separate"/>
    </w:r>
    <w:r w:rsidRPr="00B82B69">
      <w:rPr>
        <w:rStyle w:val="SidhuvudUtskott"/>
      </w:rPr>
      <w:instrText>2000-08-11 16.42</w:instrText>
    </w:r>
    <w:r w:rsidRPr="00B82B69">
      <w:rPr>
        <w:rStyle w:val="SidhuvudUtskott"/>
      </w:rPr>
      <w:fldChar w:fldCharType="end"/>
    </w:r>
    <w:r w:rsidRPr="00B82B69">
      <w:rPr>
        <w:rStyle w:val="SidhuvudUtskott"/>
      </w:rPr>
      <w:instrText xml:space="preserve">" </w:instrText>
    </w:r>
    <w:r w:rsidRPr="00B82B69">
      <w:rPr>
        <w:rStyle w:val="SidhuvudUtskott"/>
      </w:rPr>
      <w:fldChar w:fldCharType="end"/>
    </w:r>
  </w:p>
  <w:p w:rsidR="006D44BB" w:rsidRPr="00B82B69" w:rsidRDefault="006D44B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4BB" w:rsidRPr="00B82B69" w:rsidRDefault="006D44BB">
    <w:pPr>
      <w:pStyle w:val="SidhuvudKantUdda"/>
      <w:framePr w:w="8732" w:h="567" w:hRule="exact" w:vSpace="0" w:wrap="around" w:vAnchor="page" w:y="341" w:anchorLock="0"/>
    </w:pPr>
    <w:r w:rsidRPr="00B82B69">
      <w:rPr>
        <w:rStyle w:val="SidhuvudRubrikReferens"/>
      </w:rPr>
      <w:fldChar w:fldCharType="begin" w:fldLock="1"/>
    </w:r>
    <w:r w:rsidRPr="00B82B69">
      <w:rPr>
        <w:rStyle w:val="SidhuvudRubrikReferens"/>
      </w:rPr>
      <w:instrText xml:space="preserve"> StyleREF "Rubrik 1" </w:instrText>
    </w:r>
    <w:r w:rsidRPr="00B82B69">
      <w:rPr>
        <w:rStyle w:val="SidhuvudRubrikReferens"/>
      </w:rPr>
      <w:fldChar w:fldCharType="separate"/>
    </w:r>
    <w:r w:rsidRPr="00B82B69">
      <w:rPr>
        <w:rStyle w:val="SidhuvudRubrikReferens"/>
      </w:rPr>
      <w:t>Riksrevisionens granskning</w:t>
    </w:r>
    <w:r w:rsidRPr="00B82B69">
      <w:rPr>
        <w:rStyle w:val="SidhuvudRubrikReferens"/>
      </w:rPr>
      <w:fldChar w:fldCharType="end"/>
    </w:r>
    <w:r w:rsidRPr="00B82B69">
      <w:rPr>
        <w:rStyle w:val="SidhuvudBilaga"/>
      </w:rPr>
      <w:t xml:space="preserve"> </w:t>
    </w:r>
    <w:r w:rsidRPr="00B82B69">
      <w:t xml:space="preserve">     </w:t>
    </w:r>
    <w:r w:rsidRPr="00B82B69">
      <w:rPr>
        <w:rStyle w:val="SidhuvudUtskott"/>
      </w:rPr>
      <w:fldChar w:fldCharType="begin" w:fldLock="1"/>
    </w:r>
    <w:r w:rsidRPr="00B82B69">
      <w:rPr>
        <w:rStyle w:val="SidhuvudUtskott"/>
      </w:rPr>
      <w:instrText xml:space="preserve"> DOCPROPERTY BetänkandeÅr</w:instrText>
    </w:r>
    <w:r w:rsidRPr="00B82B69">
      <w:rPr>
        <w:rStyle w:val="SidhuvudUtskott"/>
      </w:rPr>
      <w:fldChar w:fldCharType="separate"/>
    </w:r>
    <w:r w:rsidRPr="00B82B69">
      <w:rPr>
        <w:rStyle w:val="SidhuvudUtskott"/>
      </w:rPr>
      <w:t>2005/06</w:t>
    </w:r>
    <w:r w:rsidRPr="00B82B69">
      <w:rPr>
        <w:rStyle w:val="SidhuvudUtskott"/>
      </w:rPr>
      <w:fldChar w:fldCharType="end"/>
    </w:r>
    <w:r w:rsidRPr="00B82B69">
      <w:rPr>
        <w:rStyle w:val="SidhuvudUtskott"/>
      </w:rPr>
      <w:t>:</w:t>
    </w:r>
    <w:r w:rsidRPr="00B82B69">
      <w:rPr>
        <w:rStyle w:val="SidhuvudUtskott"/>
      </w:rPr>
      <w:fldChar w:fldCharType="begin" w:fldLock="1"/>
    </w:r>
    <w:r w:rsidRPr="00B82B69">
      <w:rPr>
        <w:rStyle w:val="SidhuvudUtskott"/>
      </w:rPr>
      <w:instrText xml:space="preserve"> DOCPROPERTY</w:instrText>
    </w:r>
    <w:r w:rsidRPr="00B82B69">
      <w:instrText xml:space="preserve"> </w:instrText>
    </w:r>
    <w:r w:rsidRPr="00B82B69">
      <w:rPr>
        <w:rStyle w:val="SidhuvudUtskott"/>
      </w:rPr>
      <w:instrText>Utskott</w:instrText>
    </w:r>
    <w:r w:rsidRPr="00B82B69">
      <w:rPr>
        <w:rStyle w:val="SidhuvudUtskott"/>
      </w:rPr>
      <w:fldChar w:fldCharType="separate"/>
    </w:r>
    <w:r w:rsidRPr="00B82B69">
      <w:rPr>
        <w:rStyle w:val="SidhuvudUtskott"/>
      </w:rPr>
      <w:t>RRS</w:t>
    </w:r>
    <w:r w:rsidRPr="00B82B69">
      <w:rPr>
        <w:rStyle w:val="SidhuvudUtskott"/>
      </w:rPr>
      <w:fldChar w:fldCharType="end"/>
    </w:r>
    <w:r w:rsidRPr="00B82B69">
      <w:rPr>
        <w:rStyle w:val="SidhuvudUtskott"/>
      </w:rPr>
      <w:fldChar w:fldCharType="begin" w:fldLock="1"/>
    </w:r>
    <w:r w:rsidRPr="00B82B69">
      <w:rPr>
        <w:rStyle w:val="SidhuvudUtskott"/>
      </w:rPr>
      <w:instrText xml:space="preserve"> DOCPROPERTY Betä</w:instrText>
    </w:r>
    <w:r w:rsidRPr="00B82B69">
      <w:rPr>
        <w:rStyle w:val="SidhuvudUtskott"/>
      </w:rPr>
      <w:instrText>n</w:instrText>
    </w:r>
    <w:r w:rsidRPr="00B82B69">
      <w:rPr>
        <w:rStyle w:val="SidhuvudUtskott"/>
      </w:rPr>
      <w:instrText>kandeNr</w:instrText>
    </w:r>
    <w:r w:rsidRPr="00B82B69">
      <w:rPr>
        <w:rStyle w:val="SidhuvudUtskott"/>
      </w:rPr>
      <w:fldChar w:fldCharType="separate"/>
    </w:r>
    <w:r w:rsidRPr="00B82B69">
      <w:rPr>
        <w:rStyle w:val="SidhuvudUtskott"/>
      </w:rPr>
      <w:t>29</w:t>
    </w:r>
    <w:r w:rsidRPr="00B82B69">
      <w:rPr>
        <w:rStyle w:val="SidhuvudUtskott"/>
      </w:rPr>
      <w:fldChar w:fldCharType="end"/>
    </w:r>
  </w:p>
  <w:p w:rsidR="006D44BB" w:rsidRPr="00B82B69" w:rsidRDefault="006D44BB">
    <w:pPr>
      <w:pStyle w:val="SidhuvudKantUdda"/>
      <w:framePr w:w="8732" w:h="567" w:hRule="exact" w:vSpace="0" w:wrap="around" w:vAnchor="page" w:y="341" w:anchorLock="0"/>
    </w:pPr>
    <w:r w:rsidRPr="00B82B69">
      <w:rPr>
        <w:rStyle w:val="SidhuvudUtskott"/>
      </w:rPr>
      <w:fldChar w:fldCharType="begin" w:fldLock="1"/>
    </w:r>
    <w:r w:rsidRPr="00B82B69">
      <w:rPr>
        <w:rStyle w:val="SidhuvudUtskott"/>
      </w:rPr>
      <w:instrText xml:space="preserve"> if </w:instrText>
    </w:r>
    <w:r w:rsidRPr="00B82B69">
      <w:rPr>
        <w:rStyle w:val="SidhuvudUtskott"/>
      </w:rPr>
      <w:fldChar w:fldCharType="begin" w:fldLock="1"/>
    </w:r>
    <w:r w:rsidRPr="00B82B69">
      <w:rPr>
        <w:rStyle w:val="SidhuvudUtskott"/>
      </w:rPr>
      <w:instrText xml:space="preserve"> DOCPROPERTY "UtkastDatum"</w:instrText>
    </w:r>
    <w:r w:rsidRPr="00B82B69">
      <w:rPr>
        <w:rStyle w:val="SidhuvudUtskott"/>
      </w:rPr>
      <w:fldChar w:fldCharType="separate"/>
    </w:r>
    <w:r w:rsidRPr="00B82B69">
      <w:rPr>
        <w:rStyle w:val="SidhuvudUtskott"/>
      </w:rPr>
      <w:instrText>Nej</w:instrText>
    </w:r>
    <w:r w:rsidRPr="00B82B69">
      <w:rPr>
        <w:rStyle w:val="SidhuvudUtskott"/>
      </w:rPr>
      <w:fldChar w:fldCharType="end"/>
    </w:r>
    <w:r w:rsidRPr="00B82B69">
      <w:rPr>
        <w:rStyle w:val="SidhuvudUtskott"/>
      </w:rPr>
      <w:instrText xml:space="preserve"> = "Ja" "</w:instrText>
    </w:r>
    <w:r w:rsidRPr="00B82B69">
      <w:rPr>
        <w:rStyle w:val="SidhuvudUtskott"/>
      </w:rPr>
      <w:fldChar w:fldCharType="begin" w:fldLock="1"/>
    </w:r>
    <w:r w:rsidRPr="00B82B69">
      <w:rPr>
        <w:rStyle w:val="SidhuvudUtskott"/>
      </w:rPr>
      <w:instrText xml:space="preserve"> PRINTDATE \@ "yyyy-MM-dd HH.mm    " </w:instrText>
    </w:r>
    <w:r w:rsidRPr="00B82B69">
      <w:rPr>
        <w:rStyle w:val="SidhuvudUtskott"/>
      </w:rPr>
      <w:fldChar w:fldCharType="separate"/>
    </w:r>
    <w:r w:rsidRPr="00B82B69">
      <w:rPr>
        <w:rStyle w:val="SidhuvudUtskott"/>
      </w:rPr>
      <w:instrText>2000-08-11 16.42</w:instrText>
    </w:r>
    <w:r w:rsidRPr="00B82B69">
      <w:rPr>
        <w:rStyle w:val="SidhuvudUtskott"/>
      </w:rPr>
      <w:fldChar w:fldCharType="end"/>
    </w:r>
    <w:r w:rsidRPr="00B82B69">
      <w:rPr>
        <w:rStyle w:val="SidhuvudUtskott"/>
      </w:rPr>
      <w:instrText xml:space="preserve">" </w:instrText>
    </w:r>
    <w:r w:rsidRPr="00B82B69">
      <w:rPr>
        <w:rStyle w:val="SidhuvudUtskott"/>
      </w:rPr>
      <w:fldChar w:fldCharType="end"/>
    </w:r>
    <w:r w:rsidRPr="00B82B69">
      <w:rPr>
        <w:rStyle w:val="SidhuvudUtskott"/>
      </w:rPr>
      <w:fldChar w:fldCharType="begin" w:fldLock="1"/>
    </w:r>
    <w:r w:rsidRPr="00B82B69">
      <w:rPr>
        <w:rStyle w:val="SidhuvudUtskott"/>
      </w:rPr>
      <w:instrText xml:space="preserve"> DOCPR</w:instrText>
    </w:r>
    <w:r w:rsidRPr="00B82B69">
      <w:rPr>
        <w:rStyle w:val="SidhuvudUtskott"/>
      </w:rPr>
      <w:instrText>O</w:instrText>
    </w:r>
    <w:r w:rsidRPr="00B82B69">
      <w:rPr>
        <w:rStyle w:val="SidhuvudUtskott"/>
      </w:rPr>
      <w:instrText>PERTY Status</w:instrText>
    </w:r>
    <w:r w:rsidRPr="00B82B69">
      <w:rPr>
        <w:rStyle w:val="SidhuvudUtskott"/>
      </w:rPr>
      <w:fldChar w:fldCharType="end"/>
    </w:r>
  </w:p>
  <w:p w:rsidR="006D44BB" w:rsidRPr="00B82B69" w:rsidRDefault="006D44B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445" w:rsidRPr="00B82B69" w:rsidRDefault="00445445">
    <w:pPr>
      <w:pStyle w:val="SidhuvudKantUdda"/>
      <w:framePr w:w="8732" w:h="567" w:hRule="exact" w:vSpace="0" w:wrap="around" w:vAnchor="page" w:y="341" w:anchorLock="0"/>
    </w:pPr>
    <w:r w:rsidRPr="00B82B69">
      <w:t xml:space="preserve">  </w:t>
    </w:r>
    <w:r w:rsidRPr="00B82B69">
      <w:rPr>
        <w:rStyle w:val="SidhuvudUtskott"/>
      </w:rPr>
      <w:t>2005/06:RRS29</w:t>
    </w:r>
  </w:p>
  <w:p w:rsidR="006D44BB" w:rsidRPr="00B82B69" w:rsidRDefault="006D44BB">
    <w:pPr>
      <w:pStyle w:val="SidhuvudKantUdda"/>
      <w:framePr w:w="8732" w:h="567" w:hRule="exact" w:vSpace="0" w:wrap="around" w:vAnchor="page" w:y="341" w:anchorLock="0"/>
    </w:pPr>
  </w:p>
  <w:p w:rsidR="006D44BB" w:rsidRPr="00B82B69" w:rsidRDefault="006D44B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4BB" w:rsidRPr="00B82B69" w:rsidRDefault="006D44BB">
    <w:pPr>
      <w:pStyle w:val="SidhuvudKantUdda"/>
      <w:framePr w:w="8732" w:h="567" w:hRule="exact" w:vSpace="0" w:wrap="around" w:vAnchor="page" w:y="341" w:anchorLock="0"/>
    </w:pPr>
    <w:r w:rsidRPr="00B82B69">
      <w:rPr>
        <w:rStyle w:val="SidhuvudRubrikReferens"/>
      </w:rPr>
      <w:fldChar w:fldCharType="begin" w:fldLock="1"/>
    </w:r>
    <w:r w:rsidRPr="00B82B69">
      <w:rPr>
        <w:rStyle w:val="SidhuvudRubrikReferens"/>
      </w:rPr>
      <w:instrText xml:space="preserve"> StyleREF "Rubrik 1" </w:instrText>
    </w:r>
    <w:r w:rsidRPr="00B82B69">
      <w:rPr>
        <w:rStyle w:val="SidhuvudRubrikReferens"/>
      </w:rPr>
      <w:fldChar w:fldCharType="separate"/>
    </w:r>
    <w:r w:rsidRPr="00B82B69">
      <w:rPr>
        <w:rStyle w:val="SidhuvudRubrikReferens"/>
      </w:rPr>
      <w:t>Sammanfattning</w:t>
    </w:r>
    <w:r w:rsidRPr="00B82B69">
      <w:rPr>
        <w:rStyle w:val="SidhuvudRubrikReferens"/>
      </w:rPr>
      <w:fldChar w:fldCharType="end"/>
    </w:r>
    <w:r w:rsidRPr="00B82B69">
      <w:rPr>
        <w:rStyle w:val="SidhuvudBilaga"/>
      </w:rPr>
      <w:t xml:space="preserve"> </w:t>
    </w:r>
    <w:r w:rsidRPr="00B82B69">
      <w:t xml:space="preserve">     </w:t>
    </w:r>
    <w:r w:rsidRPr="00B82B69">
      <w:rPr>
        <w:rStyle w:val="SidhuvudUtskott"/>
      </w:rPr>
      <w:fldChar w:fldCharType="begin" w:fldLock="1"/>
    </w:r>
    <w:r w:rsidRPr="00B82B69">
      <w:rPr>
        <w:rStyle w:val="SidhuvudUtskott"/>
      </w:rPr>
      <w:instrText xml:space="preserve"> DOCPROPERTY BetänkandeÅr</w:instrText>
    </w:r>
    <w:r w:rsidRPr="00B82B69">
      <w:rPr>
        <w:rStyle w:val="SidhuvudUtskott"/>
      </w:rPr>
      <w:fldChar w:fldCharType="separate"/>
    </w:r>
    <w:r w:rsidRPr="00B82B69">
      <w:rPr>
        <w:rStyle w:val="SidhuvudUtskott"/>
      </w:rPr>
      <w:t>2005/06</w:t>
    </w:r>
    <w:r w:rsidRPr="00B82B69">
      <w:rPr>
        <w:rStyle w:val="SidhuvudUtskott"/>
      </w:rPr>
      <w:fldChar w:fldCharType="end"/>
    </w:r>
    <w:r w:rsidRPr="00B82B69">
      <w:rPr>
        <w:rStyle w:val="SidhuvudUtskott"/>
      </w:rPr>
      <w:t>:</w:t>
    </w:r>
    <w:r w:rsidRPr="00B82B69">
      <w:rPr>
        <w:rStyle w:val="SidhuvudUtskott"/>
      </w:rPr>
      <w:fldChar w:fldCharType="begin" w:fldLock="1"/>
    </w:r>
    <w:r w:rsidRPr="00B82B69">
      <w:rPr>
        <w:rStyle w:val="SidhuvudUtskott"/>
      </w:rPr>
      <w:instrText xml:space="preserve"> DOCPROPERTY</w:instrText>
    </w:r>
    <w:r w:rsidRPr="00B82B69">
      <w:instrText xml:space="preserve"> </w:instrText>
    </w:r>
    <w:r w:rsidRPr="00B82B69">
      <w:rPr>
        <w:rStyle w:val="SidhuvudUtskott"/>
      </w:rPr>
      <w:instrText>Utskott</w:instrText>
    </w:r>
    <w:r w:rsidRPr="00B82B69">
      <w:rPr>
        <w:rStyle w:val="SidhuvudUtskott"/>
      </w:rPr>
      <w:fldChar w:fldCharType="separate"/>
    </w:r>
    <w:r w:rsidRPr="00B82B69">
      <w:rPr>
        <w:rStyle w:val="SidhuvudUtskott"/>
      </w:rPr>
      <w:t>RRS</w:t>
    </w:r>
    <w:r w:rsidRPr="00B82B69">
      <w:rPr>
        <w:rStyle w:val="SidhuvudUtskott"/>
      </w:rPr>
      <w:fldChar w:fldCharType="end"/>
    </w:r>
    <w:r w:rsidRPr="00B82B69">
      <w:rPr>
        <w:rStyle w:val="SidhuvudUtskott"/>
      </w:rPr>
      <w:fldChar w:fldCharType="begin" w:fldLock="1"/>
    </w:r>
    <w:r w:rsidRPr="00B82B69">
      <w:rPr>
        <w:rStyle w:val="SidhuvudUtskott"/>
      </w:rPr>
      <w:instrText xml:space="preserve"> DOCPROPERTY Betä</w:instrText>
    </w:r>
    <w:r w:rsidRPr="00B82B69">
      <w:rPr>
        <w:rStyle w:val="SidhuvudUtskott"/>
      </w:rPr>
      <w:instrText>n</w:instrText>
    </w:r>
    <w:r w:rsidRPr="00B82B69">
      <w:rPr>
        <w:rStyle w:val="SidhuvudUtskott"/>
      </w:rPr>
      <w:instrText>kandeNr</w:instrText>
    </w:r>
    <w:r w:rsidRPr="00B82B69">
      <w:rPr>
        <w:rStyle w:val="SidhuvudUtskott"/>
      </w:rPr>
      <w:fldChar w:fldCharType="separate"/>
    </w:r>
    <w:r w:rsidRPr="00B82B69">
      <w:rPr>
        <w:rStyle w:val="SidhuvudUtskott"/>
      </w:rPr>
      <w:t>29</w:t>
    </w:r>
    <w:r w:rsidRPr="00B82B69">
      <w:rPr>
        <w:rStyle w:val="SidhuvudUtskott"/>
      </w:rPr>
      <w:fldChar w:fldCharType="end"/>
    </w:r>
  </w:p>
  <w:p w:rsidR="006D44BB" w:rsidRPr="00B82B69" w:rsidRDefault="006D44BB">
    <w:pPr>
      <w:pStyle w:val="SidhuvudKantUdda"/>
      <w:framePr w:w="8732" w:h="567" w:hRule="exact" w:vSpace="0" w:wrap="around" w:vAnchor="page" w:y="341" w:anchorLock="0"/>
    </w:pPr>
    <w:r w:rsidRPr="00B82B69">
      <w:rPr>
        <w:rStyle w:val="SidhuvudUtskott"/>
      </w:rPr>
      <w:fldChar w:fldCharType="begin" w:fldLock="1"/>
    </w:r>
    <w:r w:rsidRPr="00B82B69">
      <w:rPr>
        <w:rStyle w:val="SidhuvudUtskott"/>
      </w:rPr>
      <w:instrText xml:space="preserve"> if </w:instrText>
    </w:r>
    <w:r w:rsidRPr="00B82B69">
      <w:rPr>
        <w:rStyle w:val="SidhuvudUtskott"/>
      </w:rPr>
      <w:fldChar w:fldCharType="begin" w:fldLock="1"/>
    </w:r>
    <w:r w:rsidRPr="00B82B69">
      <w:rPr>
        <w:rStyle w:val="SidhuvudUtskott"/>
      </w:rPr>
      <w:instrText xml:space="preserve"> DOCPROPERTY "UtkastDatum"</w:instrText>
    </w:r>
    <w:r w:rsidRPr="00B82B69">
      <w:rPr>
        <w:rStyle w:val="SidhuvudUtskott"/>
      </w:rPr>
      <w:fldChar w:fldCharType="separate"/>
    </w:r>
    <w:r w:rsidRPr="00B82B69">
      <w:rPr>
        <w:rStyle w:val="SidhuvudUtskott"/>
      </w:rPr>
      <w:instrText>Nej</w:instrText>
    </w:r>
    <w:r w:rsidRPr="00B82B69">
      <w:rPr>
        <w:rStyle w:val="SidhuvudUtskott"/>
      </w:rPr>
      <w:fldChar w:fldCharType="end"/>
    </w:r>
    <w:r w:rsidRPr="00B82B69">
      <w:rPr>
        <w:rStyle w:val="SidhuvudUtskott"/>
      </w:rPr>
      <w:instrText xml:space="preserve"> = "Ja" "</w:instrText>
    </w:r>
    <w:r w:rsidRPr="00B82B69">
      <w:rPr>
        <w:rStyle w:val="SidhuvudUtskott"/>
      </w:rPr>
      <w:fldChar w:fldCharType="begin" w:fldLock="1"/>
    </w:r>
    <w:r w:rsidRPr="00B82B69">
      <w:rPr>
        <w:rStyle w:val="SidhuvudUtskott"/>
      </w:rPr>
      <w:instrText xml:space="preserve"> PRINTDATE \@ "yyyy-MM-dd HH.mm    " </w:instrText>
    </w:r>
    <w:r w:rsidRPr="00B82B69">
      <w:rPr>
        <w:rStyle w:val="SidhuvudUtskott"/>
      </w:rPr>
      <w:fldChar w:fldCharType="separate"/>
    </w:r>
    <w:r w:rsidRPr="00B82B69">
      <w:rPr>
        <w:rStyle w:val="SidhuvudUtskott"/>
      </w:rPr>
      <w:instrText>2000-08-11 16.42</w:instrText>
    </w:r>
    <w:r w:rsidRPr="00B82B69">
      <w:rPr>
        <w:rStyle w:val="SidhuvudUtskott"/>
      </w:rPr>
      <w:fldChar w:fldCharType="end"/>
    </w:r>
    <w:r w:rsidRPr="00B82B69">
      <w:rPr>
        <w:rStyle w:val="SidhuvudUtskott"/>
      </w:rPr>
      <w:instrText xml:space="preserve">" </w:instrText>
    </w:r>
    <w:r w:rsidRPr="00B82B69">
      <w:rPr>
        <w:rStyle w:val="SidhuvudUtskott"/>
      </w:rPr>
      <w:fldChar w:fldCharType="end"/>
    </w:r>
    <w:r w:rsidRPr="00B82B69">
      <w:rPr>
        <w:rStyle w:val="SidhuvudUtskott"/>
      </w:rPr>
      <w:fldChar w:fldCharType="begin" w:fldLock="1"/>
    </w:r>
    <w:r w:rsidRPr="00B82B69">
      <w:rPr>
        <w:rStyle w:val="SidhuvudUtskott"/>
      </w:rPr>
      <w:instrText xml:space="preserve"> DOCPR</w:instrText>
    </w:r>
    <w:r w:rsidRPr="00B82B69">
      <w:rPr>
        <w:rStyle w:val="SidhuvudUtskott"/>
      </w:rPr>
      <w:instrText>O</w:instrText>
    </w:r>
    <w:r w:rsidRPr="00B82B69">
      <w:rPr>
        <w:rStyle w:val="SidhuvudUtskott"/>
      </w:rPr>
      <w:instrText>PERTY Status</w:instrText>
    </w:r>
    <w:r w:rsidRPr="00B82B69">
      <w:rPr>
        <w:rStyle w:val="SidhuvudUtskott"/>
      </w:rPr>
      <w:fldChar w:fldCharType="end"/>
    </w:r>
  </w:p>
  <w:p w:rsidR="006D44BB" w:rsidRPr="00B82B69" w:rsidRDefault="006D44B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4BB" w:rsidRPr="00B82B69" w:rsidRDefault="00445445">
    <w:pPr>
      <w:pStyle w:val="SidhuvudKantUdda"/>
      <w:framePr w:w="8732" w:h="567" w:hRule="exact" w:vSpace="0" w:wrap="around" w:vAnchor="page" w:y="341" w:anchorLock="0"/>
    </w:pPr>
    <w:r w:rsidRPr="00B82B69">
      <w:t xml:space="preserve"> </w:t>
    </w:r>
  </w:p>
  <w:p w:rsidR="006D44BB" w:rsidRPr="00B82B69" w:rsidRDefault="006D44B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4BB" w:rsidRPr="00B82B69" w:rsidRDefault="006D44BB">
    <w:pPr>
      <w:pStyle w:val="SidhuvudKantJmn"/>
      <w:framePr w:w="8732" w:h="567" w:hRule="exact" w:vSpace="0" w:wrap="around" w:vAnchor="page" w:y="341" w:anchorLock="0"/>
    </w:pPr>
    <w:r w:rsidRPr="00B82B69">
      <w:rPr>
        <w:rStyle w:val="SidhuvudUtskott"/>
      </w:rPr>
      <w:fldChar w:fldCharType="begin" w:fldLock="1"/>
    </w:r>
    <w:r w:rsidRPr="00B82B69">
      <w:rPr>
        <w:rStyle w:val="SidhuvudUtskott"/>
      </w:rPr>
      <w:instrText xml:space="preserve"> DOCPROPERTY BetänkandeÅr</w:instrText>
    </w:r>
    <w:r w:rsidRPr="00B82B69">
      <w:rPr>
        <w:rStyle w:val="SidhuvudUtskott"/>
      </w:rPr>
      <w:fldChar w:fldCharType="separate"/>
    </w:r>
    <w:r w:rsidRPr="00B82B69">
      <w:rPr>
        <w:rStyle w:val="SidhuvudUtskott"/>
      </w:rPr>
      <w:t>2005/06</w:t>
    </w:r>
    <w:r w:rsidRPr="00B82B69">
      <w:rPr>
        <w:rStyle w:val="SidhuvudUtskott"/>
      </w:rPr>
      <w:fldChar w:fldCharType="end"/>
    </w:r>
    <w:r w:rsidRPr="00B82B69">
      <w:rPr>
        <w:rStyle w:val="SidhuvudUtskott"/>
      </w:rPr>
      <w:t>:</w:t>
    </w:r>
    <w:r w:rsidRPr="00B82B69">
      <w:rPr>
        <w:rStyle w:val="SidhuvudUtskott"/>
      </w:rPr>
      <w:fldChar w:fldCharType="begin" w:fldLock="1"/>
    </w:r>
    <w:r w:rsidRPr="00B82B69">
      <w:rPr>
        <w:rStyle w:val="SidhuvudUtskott"/>
      </w:rPr>
      <w:instrText xml:space="preserve"> DOCPROPERTY Utskott</w:instrText>
    </w:r>
    <w:r w:rsidRPr="00B82B69">
      <w:rPr>
        <w:rStyle w:val="SidhuvudUtskott"/>
      </w:rPr>
      <w:fldChar w:fldCharType="separate"/>
    </w:r>
    <w:r w:rsidRPr="00B82B69">
      <w:rPr>
        <w:rStyle w:val="SidhuvudUtskott"/>
      </w:rPr>
      <w:t>RRS</w:t>
    </w:r>
    <w:r w:rsidRPr="00B82B69">
      <w:rPr>
        <w:rStyle w:val="SidhuvudUtskott"/>
      </w:rPr>
      <w:fldChar w:fldCharType="end"/>
    </w:r>
    <w:r w:rsidRPr="00B82B69">
      <w:rPr>
        <w:rStyle w:val="SidhuvudUtskott"/>
      </w:rPr>
      <w:fldChar w:fldCharType="begin" w:fldLock="1"/>
    </w:r>
    <w:r w:rsidRPr="00B82B69">
      <w:rPr>
        <w:rStyle w:val="SidhuvudUtskott"/>
      </w:rPr>
      <w:instrText xml:space="preserve"> DOCPROPERTY BetänkandeNr</w:instrText>
    </w:r>
    <w:r w:rsidRPr="00B82B69">
      <w:rPr>
        <w:rStyle w:val="SidhuvudUtskott"/>
      </w:rPr>
      <w:fldChar w:fldCharType="separate"/>
    </w:r>
    <w:r w:rsidRPr="00B82B69">
      <w:rPr>
        <w:rStyle w:val="SidhuvudUtskott"/>
      </w:rPr>
      <w:t>29</w:t>
    </w:r>
    <w:r w:rsidRPr="00B82B69">
      <w:rPr>
        <w:rStyle w:val="SidhuvudUtskott"/>
      </w:rPr>
      <w:fldChar w:fldCharType="end"/>
    </w:r>
    <w:r w:rsidRPr="00B82B69">
      <w:t xml:space="preserve">     </w:t>
    </w:r>
    <w:r w:rsidRPr="00B82B69">
      <w:rPr>
        <w:rStyle w:val="SidhuvudBilaga"/>
      </w:rPr>
      <w:t xml:space="preserve"> </w:t>
    </w:r>
    <w:r w:rsidRPr="00B82B69">
      <w:rPr>
        <w:rStyle w:val="SidhuvudRubrikReferens"/>
      </w:rPr>
      <w:fldChar w:fldCharType="begin" w:fldLock="1"/>
    </w:r>
    <w:r w:rsidRPr="00B82B69">
      <w:rPr>
        <w:rStyle w:val="SidhuvudRubrikReferens"/>
      </w:rPr>
      <w:instrText xml:space="preserve"> StyleREF "Rubrik 1" </w:instrText>
    </w:r>
    <w:r w:rsidRPr="00B82B69">
      <w:rPr>
        <w:rStyle w:val="SidhuvudRubrikReferens"/>
      </w:rPr>
      <w:fldChar w:fldCharType="separate"/>
    </w:r>
    <w:r w:rsidRPr="00B82B69">
      <w:rPr>
        <w:rStyle w:val="SidhuvudRubrikReferens"/>
      </w:rPr>
      <w:t>Sammanfattning</w:t>
    </w:r>
    <w:r w:rsidRPr="00B82B69">
      <w:rPr>
        <w:rStyle w:val="SidhuvudRubrikReferens"/>
      </w:rPr>
      <w:fldChar w:fldCharType="end"/>
    </w:r>
  </w:p>
  <w:p w:rsidR="006D44BB" w:rsidRPr="00B82B69" w:rsidRDefault="006D44BB">
    <w:pPr>
      <w:pStyle w:val="SidhuvudKantJmn"/>
      <w:framePr w:w="8732" w:h="567" w:hRule="exact" w:vSpace="0" w:wrap="around" w:vAnchor="page" w:y="341" w:anchorLock="0"/>
    </w:pPr>
    <w:r w:rsidRPr="00B82B69">
      <w:rPr>
        <w:rStyle w:val="SidhuvudUtskott"/>
      </w:rPr>
      <w:fldChar w:fldCharType="begin" w:fldLock="1"/>
    </w:r>
    <w:r w:rsidRPr="00B82B69">
      <w:rPr>
        <w:rStyle w:val="SidhuvudUtskott"/>
      </w:rPr>
      <w:instrText xml:space="preserve"> DOCPROPERTY Status</w:instrText>
    </w:r>
    <w:r w:rsidRPr="00B82B69">
      <w:rPr>
        <w:rStyle w:val="SidhuvudUtskott"/>
      </w:rPr>
      <w:fldChar w:fldCharType="end"/>
    </w:r>
    <w:r w:rsidRPr="00B82B69">
      <w:rPr>
        <w:rStyle w:val="SidhuvudUtskott"/>
      </w:rPr>
      <w:fldChar w:fldCharType="begin" w:fldLock="1"/>
    </w:r>
    <w:r w:rsidRPr="00B82B69">
      <w:rPr>
        <w:rStyle w:val="SidhuvudUtskott"/>
      </w:rPr>
      <w:instrText xml:space="preserve"> if </w:instrText>
    </w:r>
    <w:r w:rsidRPr="00B82B69">
      <w:rPr>
        <w:rStyle w:val="SidhuvudUtskott"/>
      </w:rPr>
      <w:fldChar w:fldCharType="begin" w:fldLock="1"/>
    </w:r>
    <w:r w:rsidRPr="00B82B69">
      <w:rPr>
        <w:rStyle w:val="SidhuvudUtskott"/>
      </w:rPr>
      <w:instrText xml:space="preserve"> DOCPROPERTY "UtkastDatum"</w:instrText>
    </w:r>
    <w:r w:rsidRPr="00B82B69">
      <w:rPr>
        <w:rStyle w:val="SidhuvudUtskott"/>
      </w:rPr>
      <w:fldChar w:fldCharType="separate"/>
    </w:r>
    <w:r w:rsidRPr="00B82B69">
      <w:rPr>
        <w:rStyle w:val="SidhuvudUtskott"/>
      </w:rPr>
      <w:instrText>Nej</w:instrText>
    </w:r>
    <w:r w:rsidRPr="00B82B69">
      <w:rPr>
        <w:rStyle w:val="SidhuvudUtskott"/>
      </w:rPr>
      <w:fldChar w:fldCharType="end"/>
    </w:r>
    <w:r w:rsidRPr="00B82B69">
      <w:rPr>
        <w:rStyle w:val="SidhuvudUtskott"/>
      </w:rPr>
      <w:instrText xml:space="preserve"> = "Ja" "    </w:instrText>
    </w:r>
    <w:r w:rsidRPr="00B82B69">
      <w:rPr>
        <w:rStyle w:val="SidhuvudUtskott"/>
      </w:rPr>
      <w:fldChar w:fldCharType="begin" w:fldLock="1"/>
    </w:r>
    <w:r w:rsidRPr="00B82B69">
      <w:rPr>
        <w:rStyle w:val="SidhuvudUtskott"/>
      </w:rPr>
      <w:instrText xml:space="preserve"> PRINTDATE \@ "yyyy-MM-dd HH.mm" </w:instrText>
    </w:r>
    <w:r w:rsidRPr="00B82B69">
      <w:rPr>
        <w:rStyle w:val="SidhuvudUtskott"/>
      </w:rPr>
      <w:fldChar w:fldCharType="separate"/>
    </w:r>
    <w:r w:rsidRPr="00B82B69">
      <w:rPr>
        <w:rStyle w:val="SidhuvudUtskott"/>
      </w:rPr>
      <w:instrText>2000-08-11 16.42</w:instrText>
    </w:r>
    <w:r w:rsidRPr="00B82B69">
      <w:rPr>
        <w:rStyle w:val="SidhuvudUtskott"/>
      </w:rPr>
      <w:fldChar w:fldCharType="end"/>
    </w:r>
    <w:r w:rsidRPr="00B82B69">
      <w:rPr>
        <w:rStyle w:val="SidhuvudUtskott"/>
      </w:rPr>
      <w:instrText xml:space="preserve">" </w:instrText>
    </w:r>
    <w:r w:rsidRPr="00B82B69">
      <w:rPr>
        <w:rStyle w:val="SidhuvudUtskott"/>
      </w:rPr>
      <w:fldChar w:fldCharType="end"/>
    </w:r>
  </w:p>
  <w:p w:rsidR="006D44BB" w:rsidRPr="00B82B69" w:rsidRDefault="006D44B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4BB" w:rsidRPr="00B82B69" w:rsidRDefault="006D44BB">
    <w:pPr>
      <w:pStyle w:val="SidhuvudKantUdda"/>
      <w:framePr w:w="8732" w:h="567" w:hRule="exact" w:vSpace="0" w:wrap="around" w:vAnchor="page" w:y="341" w:anchorLock="0"/>
    </w:pPr>
    <w:r w:rsidRPr="00B82B69">
      <w:rPr>
        <w:rStyle w:val="SidhuvudRubrikReferens"/>
      </w:rPr>
      <w:fldChar w:fldCharType="begin" w:fldLock="1"/>
    </w:r>
    <w:r w:rsidRPr="00B82B69">
      <w:rPr>
        <w:rStyle w:val="SidhuvudRubrikReferens"/>
      </w:rPr>
      <w:instrText xml:space="preserve"> StyleREF "Rubrik 1" </w:instrText>
    </w:r>
    <w:r w:rsidRPr="00B82B69">
      <w:rPr>
        <w:rStyle w:val="SidhuvudRubrikReferens"/>
      </w:rPr>
      <w:fldChar w:fldCharType="separate"/>
    </w:r>
    <w:r w:rsidRPr="00B82B69">
      <w:rPr>
        <w:rStyle w:val="SidhuvudRubrikReferens"/>
      </w:rPr>
      <w:t>Sammanfattning</w:t>
    </w:r>
    <w:r w:rsidRPr="00B82B69">
      <w:rPr>
        <w:rStyle w:val="SidhuvudRubrikReferens"/>
      </w:rPr>
      <w:fldChar w:fldCharType="end"/>
    </w:r>
    <w:r w:rsidRPr="00B82B69">
      <w:rPr>
        <w:rStyle w:val="SidhuvudBilaga"/>
      </w:rPr>
      <w:t xml:space="preserve"> </w:t>
    </w:r>
    <w:r w:rsidRPr="00B82B69">
      <w:t xml:space="preserve">     </w:t>
    </w:r>
    <w:r w:rsidRPr="00B82B69">
      <w:rPr>
        <w:rStyle w:val="SidhuvudUtskott"/>
      </w:rPr>
      <w:fldChar w:fldCharType="begin" w:fldLock="1"/>
    </w:r>
    <w:r w:rsidRPr="00B82B69">
      <w:rPr>
        <w:rStyle w:val="SidhuvudUtskott"/>
      </w:rPr>
      <w:instrText xml:space="preserve"> DOCPROPERTY BetänkandeÅr</w:instrText>
    </w:r>
    <w:r w:rsidRPr="00B82B69">
      <w:rPr>
        <w:rStyle w:val="SidhuvudUtskott"/>
      </w:rPr>
      <w:fldChar w:fldCharType="separate"/>
    </w:r>
    <w:r w:rsidRPr="00B82B69">
      <w:rPr>
        <w:rStyle w:val="SidhuvudUtskott"/>
      </w:rPr>
      <w:t>2005/06</w:t>
    </w:r>
    <w:r w:rsidRPr="00B82B69">
      <w:rPr>
        <w:rStyle w:val="SidhuvudUtskott"/>
      </w:rPr>
      <w:fldChar w:fldCharType="end"/>
    </w:r>
    <w:r w:rsidRPr="00B82B69">
      <w:rPr>
        <w:rStyle w:val="SidhuvudUtskott"/>
      </w:rPr>
      <w:t>:</w:t>
    </w:r>
    <w:r w:rsidRPr="00B82B69">
      <w:rPr>
        <w:rStyle w:val="SidhuvudUtskott"/>
      </w:rPr>
      <w:fldChar w:fldCharType="begin" w:fldLock="1"/>
    </w:r>
    <w:r w:rsidRPr="00B82B69">
      <w:rPr>
        <w:rStyle w:val="SidhuvudUtskott"/>
      </w:rPr>
      <w:instrText xml:space="preserve"> DOCPROPERTY</w:instrText>
    </w:r>
    <w:r w:rsidRPr="00B82B69">
      <w:instrText xml:space="preserve"> </w:instrText>
    </w:r>
    <w:r w:rsidRPr="00B82B69">
      <w:rPr>
        <w:rStyle w:val="SidhuvudUtskott"/>
      </w:rPr>
      <w:instrText>Utskott</w:instrText>
    </w:r>
    <w:r w:rsidRPr="00B82B69">
      <w:rPr>
        <w:rStyle w:val="SidhuvudUtskott"/>
      </w:rPr>
      <w:fldChar w:fldCharType="separate"/>
    </w:r>
    <w:r w:rsidRPr="00B82B69">
      <w:rPr>
        <w:rStyle w:val="SidhuvudUtskott"/>
      </w:rPr>
      <w:t>RRS</w:t>
    </w:r>
    <w:r w:rsidRPr="00B82B69">
      <w:rPr>
        <w:rStyle w:val="SidhuvudUtskott"/>
      </w:rPr>
      <w:fldChar w:fldCharType="end"/>
    </w:r>
    <w:r w:rsidRPr="00B82B69">
      <w:rPr>
        <w:rStyle w:val="SidhuvudUtskott"/>
      </w:rPr>
      <w:fldChar w:fldCharType="begin" w:fldLock="1"/>
    </w:r>
    <w:r w:rsidRPr="00B82B69">
      <w:rPr>
        <w:rStyle w:val="SidhuvudUtskott"/>
      </w:rPr>
      <w:instrText xml:space="preserve"> DOCPROPERTY Betä</w:instrText>
    </w:r>
    <w:r w:rsidRPr="00B82B69">
      <w:rPr>
        <w:rStyle w:val="SidhuvudUtskott"/>
      </w:rPr>
      <w:instrText>n</w:instrText>
    </w:r>
    <w:r w:rsidRPr="00B82B69">
      <w:rPr>
        <w:rStyle w:val="SidhuvudUtskott"/>
      </w:rPr>
      <w:instrText>kandeNr</w:instrText>
    </w:r>
    <w:r w:rsidRPr="00B82B69">
      <w:rPr>
        <w:rStyle w:val="SidhuvudUtskott"/>
      </w:rPr>
      <w:fldChar w:fldCharType="separate"/>
    </w:r>
    <w:r w:rsidRPr="00B82B69">
      <w:rPr>
        <w:rStyle w:val="SidhuvudUtskott"/>
      </w:rPr>
      <w:t>29</w:t>
    </w:r>
    <w:r w:rsidRPr="00B82B69">
      <w:rPr>
        <w:rStyle w:val="SidhuvudUtskott"/>
      </w:rPr>
      <w:fldChar w:fldCharType="end"/>
    </w:r>
  </w:p>
  <w:p w:rsidR="006D44BB" w:rsidRPr="00B82B69" w:rsidRDefault="006D44BB">
    <w:pPr>
      <w:pStyle w:val="SidhuvudKantUdda"/>
      <w:framePr w:w="8732" w:h="567" w:hRule="exact" w:vSpace="0" w:wrap="around" w:vAnchor="page" w:y="341" w:anchorLock="0"/>
    </w:pPr>
    <w:r w:rsidRPr="00B82B69">
      <w:rPr>
        <w:rStyle w:val="SidhuvudUtskott"/>
      </w:rPr>
      <w:fldChar w:fldCharType="begin" w:fldLock="1"/>
    </w:r>
    <w:r w:rsidRPr="00B82B69">
      <w:rPr>
        <w:rStyle w:val="SidhuvudUtskott"/>
      </w:rPr>
      <w:instrText xml:space="preserve"> if </w:instrText>
    </w:r>
    <w:r w:rsidRPr="00B82B69">
      <w:rPr>
        <w:rStyle w:val="SidhuvudUtskott"/>
      </w:rPr>
      <w:fldChar w:fldCharType="begin" w:fldLock="1"/>
    </w:r>
    <w:r w:rsidRPr="00B82B69">
      <w:rPr>
        <w:rStyle w:val="SidhuvudUtskott"/>
      </w:rPr>
      <w:instrText xml:space="preserve"> DOCPROPERTY "UtkastDatum"</w:instrText>
    </w:r>
    <w:r w:rsidRPr="00B82B69">
      <w:rPr>
        <w:rStyle w:val="SidhuvudUtskott"/>
      </w:rPr>
      <w:fldChar w:fldCharType="separate"/>
    </w:r>
    <w:r w:rsidRPr="00B82B69">
      <w:rPr>
        <w:rStyle w:val="SidhuvudUtskott"/>
      </w:rPr>
      <w:instrText>Nej</w:instrText>
    </w:r>
    <w:r w:rsidRPr="00B82B69">
      <w:rPr>
        <w:rStyle w:val="SidhuvudUtskott"/>
      </w:rPr>
      <w:fldChar w:fldCharType="end"/>
    </w:r>
    <w:r w:rsidRPr="00B82B69">
      <w:rPr>
        <w:rStyle w:val="SidhuvudUtskott"/>
      </w:rPr>
      <w:instrText xml:space="preserve"> = "Ja" "</w:instrText>
    </w:r>
    <w:r w:rsidRPr="00B82B69">
      <w:rPr>
        <w:rStyle w:val="SidhuvudUtskott"/>
      </w:rPr>
      <w:fldChar w:fldCharType="begin" w:fldLock="1"/>
    </w:r>
    <w:r w:rsidRPr="00B82B69">
      <w:rPr>
        <w:rStyle w:val="SidhuvudUtskott"/>
      </w:rPr>
      <w:instrText xml:space="preserve"> PRINTDATE \@ "yyyy-MM-dd HH.mm    " </w:instrText>
    </w:r>
    <w:r w:rsidRPr="00B82B69">
      <w:rPr>
        <w:rStyle w:val="SidhuvudUtskott"/>
      </w:rPr>
      <w:fldChar w:fldCharType="separate"/>
    </w:r>
    <w:r w:rsidRPr="00B82B69">
      <w:rPr>
        <w:rStyle w:val="SidhuvudUtskott"/>
      </w:rPr>
      <w:instrText>2000-08-11 16.42</w:instrText>
    </w:r>
    <w:r w:rsidRPr="00B82B69">
      <w:rPr>
        <w:rStyle w:val="SidhuvudUtskott"/>
      </w:rPr>
      <w:fldChar w:fldCharType="end"/>
    </w:r>
    <w:r w:rsidRPr="00B82B69">
      <w:rPr>
        <w:rStyle w:val="SidhuvudUtskott"/>
      </w:rPr>
      <w:instrText xml:space="preserve">" </w:instrText>
    </w:r>
    <w:r w:rsidRPr="00B82B69">
      <w:rPr>
        <w:rStyle w:val="SidhuvudUtskott"/>
      </w:rPr>
      <w:fldChar w:fldCharType="end"/>
    </w:r>
    <w:r w:rsidRPr="00B82B69">
      <w:rPr>
        <w:rStyle w:val="SidhuvudUtskott"/>
      </w:rPr>
      <w:fldChar w:fldCharType="begin" w:fldLock="1"/>
    </w:r>
    <w:r w:rsidRPr="00B82B69">
      <w:rPr>
        <w:rStyle w:val="SidhuvudUtskott"/>
      </w:rPr>
      <w:instrText xml:space="preserve"> DOCPR</w:instrText>
    </w:r>
    <w:r w:rsidRPr="00B82B69">
      <w:rPr>
        <w:rStyle w:val="SidhuvudUtskott"/>
      </w:rPr>
      <w:instrText>O</w:instrText>
    </w:r>
    <w:r w:rsidRPr="00B82B69">
      <w:rPr>
        <w:rStyle w:val="SidhuvudUtskott"/>
      </w:rPr>
      <w:instrText>PERTY Status</w:instrText>
    </w:r>
    <w:r w:rsidRPr="00B82B69">
      <w:rPr>
        <w:rStyle w:val="SidhuvudUtskott"/>
      </w:rPr>
      <w:fldChar w:fldCharType="end"/>
    </w:r>
  </w:p>
  <w:p w:rsidR="006D44BB" w:rsidRPr="00B82B69" w:rsidRDefault="006D44B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445" w:rsidRPr="00B82B69" w:rsidRDefault="00445445">
    <w:pPr>
      <w:pStyle w:val="SidhuvudKantJmn"/>
      <w:framePr w:w="8732" w:h="567" w:hRule="exact" w:vSpace="0" w:wrap="around" w:vAnchor="page" w:y="341" w:anchorLock="0"/>
    </w:pPr>
    <w:r w:rsidRPr="00B82B69">
      <w:rPr>
        <w:rStyle w:val="SidhuvudUtskott"/>
      </w:rPr>
      <w:t>2005/06:RRS29</w:t>
    </w:r>
    <w:r w:rsidRPr="00B82B69">
      <w:t xml:space="preserve">    </w:t>
    </w:r>
  </w:p>
  <w:p w:rsidR="00445445" w:rsidRPr="00B82B69" w:rsidRDefault="00445445">
    <w:pPr>
      <w:pStyle w:val="SidhuvudKantJmn"/>
      <w:framePr w:w="8732" w:h="567" w:hRule="exact" w:vSpace="0" w:wrap="around" w:vAnchor="page" w:y="341" w:anchorLock="0"/>
    </w:pPr>
  </w:p>
  <w:p w:rsidR="006D44BB" w:rsidRPr="00B82B69" w:rsidRDefault="00445445">
    <w:pPr>
      <w:pStyle w:val="SidhuvudKantUdda"/>
      <w:framePr w:w="8732" w:h="567" w:hRule="exact" w:vSpace="0" w:wrap="around" w:vAnchor="page" w:y="341" w:anchorLock="0"/>
    </w:pPr>
    <w:r w:rsidRPr="00B82B69">
      <w:rPr>
        <w:rStyle w:val="SidhuvudRubrikReferens"/>
        <w:smallCaps w:val="0"/>
        <w:spacing w:val="0"/>
        <w:sz w:val="19"/>
      </w:rPr>
      <w:t xml:space="preserve"> </w:t>
    </w:r>
  </w:p>
  <w:p w:rsidR="006D44BB" w:rsidRPr="00B82B69" w:rsidRDefault="006D44B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4BB" w:rsidRPr="00B82B69" w:rsidRDefault="006D44BB">
    <w:pPr>
      <w:pStyle w:val="SidhuvudKantJmn"/>
      <w:framePr w:w="8732" w:h="567" w:hRule="exact" w:vSpace="0" w:wrap="around" w:vAnchor="page" w:y="341" w:anchorLock="0"/>
    </w:pPr>
    <w:r w:rsidRPr="00B82B69">
      <w:rPr>
        <w:rStyle w:val="SidhuvudUtskott"/>
      </w:rPr>
      <w:fldChar w:fldCharType="begin" w:fldLock="1"/>
    </w:r>
    <w:r w:rsidRPr="00B82B69">
      <w:rPr>
        <w:rStyle w:val="SidhuvudUtskott"/>
      </w:rPr>
      <w:instrText xml:space="preserve"> DOCPROPERTY BetänkandeÅr</w:instrText>
    </w:r>
    <w:r w:rsidRPr="00B82B69">
      <w:rPr>
        <w:rStyle w:val="SidhuvudUtskott"/>
      </w:rPr>
      <w:fldChar w:fldCharType="separate"/>
    </w:r>
    <w:r w:rsidRPr="00B82B69">
      <w:rPr>
        <w:rStyle w:val="SidhuvudUtskott"/>
      </w:rPr>
      <w:t>2005/06</w:t>
    </w:r>
    <w:r w:rsidRPr="00B82B69">
      <w:rPr>
        <w:rStyle w:val="SidhuvudUtskott"/>
      </w:rPr>
      <w:fldChar w:fldCharType="end"/>
    </w:r>
    <w:r w:rsidRPr="00B82B69">
      <w:rPr>
        <w:rStyle w:val="SidhuvudUtskott"/>
      </w:rPr>
      <w:t>:</w:t>
    </w:r>
    <w:r w:rsidRPr="00B82B69">
      <w:rPr>
        <w:rStyle w:val="SidhuvudUtskott"/>
      </w:rPr>
      <w:fldChar w:fldCharType="begin" w:fldLock="1"/>
    </w:r>
    <w:r w:rsidRPr="00B82B69">
      <w:rPr>
        <w:rStyle w:val="SidhuvudUtskott"/>
      </w:rPr>
      <w:instrText xml:space="preserve"> DOCPROPERTY Utskott</w:instrText>
    </w:r>
    <w:r w:rsidRPr="00B82B69">
      <w:rPr>
        <w:rStyle w:val="SidhuvudUtskott"/>
      </w:rPr>
      <w:fldChar w:fldCharType="separate"/>
    </w:r>
    <w:r w:rsidRPr="00B82B69">
      <w:rPr>
        <w:rStyle w:val="SidhuvudUtskott"/>
      </w:rPr>
      <w:t>RRS</w:t>
    </w:r>
    <w:r w:rsidRPr="00B82B69">
      <w:rPr>
        <w:rStyle w:val="SidhuvudUtskott"/>
      </w:rPr>
      <w:fldChar w:fldCharType="end"/>
    </w:r>
    <w:r w:rsidRPr="00B82B69">
      <w:rPr>
        <w:rStyle w:val="SidhuvudUtskott"/>
      </w:rPr>
      <w:fldChar w:fldCharType="begin" w:fldLock="1"/>
    </w:r>
    <w:r w:rsidRPr="00B82B69">
      <w:rPr>
        <w:rStyle w:val="SidhuvudUtskott"/>
      </w:rPr>
      <w:instrText xml:space="preserve"> DOCPROPERTY BetänkandeNr</w:instrText>
    </w:r>
    <w:r w:rsidRPr="00B82B69">
      <w:rPr>
        <w:rStyle w:val="SidhuvudUtskott"/>
      </w:rPr>
      <w:fldChar w:fldCharType="separate"/>
    </w:r>
    <w:r w:rsidRPr="00B82B69">
      <w:rPr>
        <w:rStyle w:val="SidhuvudUtskott"/>
      </w:rPr>
      <w:t>29</w:t>
    </w:r>
    <w:r w:rsidRPr="00B82B69">
      <w:rPr>
        <w:rStyle w:val="SidhuvudUtskott"/>
      </w:rPr>
      <w:fldChar w:fldCharType="end"/>
    </w:r>
    <w:r w:rsidRPr="00B82B69">
      <w:t xml:space="preserve">     </w:t>
    </w:r>
    <w:r w:rsidRPr="00B82B69">
      <w:rPr>
        <w:rStyle w:val="SidhuvudBilaga"/>
      </w:rPr>
      <w:t xml:space="preserve"> </w:t>
    </w:r>
    <w:r w:rsidRPr="00B82B69">
      <w:rPr>
        <w:rStyle w:val="SidhuvudRubrikReferens"/>
      </w:rPr>
      <w:fldChar w:fldCharType="begin" w:fldLock="1"/>
    </w:r>
    <w:r w:rsidRPr="00B82B69">
      <w:rPr>
        <w:rStyle w:val="SidhuvudRubrikReferens"/>
      </w:rPr>
      <w:instrText xml:space="preserve"> StyleREF "Rubrik 1" </w:instrText>
    </w:r>
    <w:r w:rsidRPr="00B82B69">
      <w:rPr>
        <w:rStyle w:val="SidhuvudRubrikReferens"/>
      </w:rPr>
      <w:fldChar w:fldCharType="separate"/>
    </w:r>
    <w:r w:rsidRPr="00B82B69">
      <w:rPr>
        <w:rStyle w:val="SidhuvudRubrikReferens"/>
      </w:rPr>
      <w:t>Innehållsförteckning</w:t>
    </w:r>
    <w:r w:rsidRPr="00B82B69">
      <w:rPr>
        <w:rStyle w:val="SidhuvudRubrikReferens"/>
      </w:rPr>
      <w:fldChar w:fldCharType="end"/>
    </w:r>
  </w:p>
  <w:p w:rsidR="006D44BB" w:rsidRPr="00B82B69" w:rsidRDefault="006D44BB">
    <w:pPr>
      <w:pStyle w:val="SidhuvudKantJmn"/>
      <w:framePr w:w="8732" w:h="567" w:hRule="exact" w:vSpace="0" w:wrap="around" w:vAnchor="page" w:y="341" w:anchorLock="0"/>
    </w:pPr>
    <w:r w:rsidRPr="00B82B69">
      <w:rPr>
        <w:rStyle w:val="SidhuvudUtskott"/>
      </w:rPr>
      <w:fldChar w:fldCharType="begin" w:fldLock="1"/>
    </w:r>
    <w:r w:rsidRPr="00B82B69">
      <w:rPr>
        <w:rStyle w:val="SidhuvudUtskott"/>
      </w:rPr>
      <w:instrText xml:space="preserve"> DOCPROPERTY Status</w:instrText>
    </w:r>
    <w:r w:rsidRPr="00B82B69">
      <w:rPr>
        <w:rStyle w:val="SidhuvudUtskott"/>
      </w:rPr>
      <w:fldChar w:fldCharType="end"/>
    </w:r>
    <w:r w:rsidRPr="00B82B69">
      <w:rPr>
        <w:rStyle w:val="SidhuvudUtskott"/>
      </w:rPr>
      <w:fldChar w:fldCharType="begin" w:fldLock="1"/>
    </w:r>
    <w:r w:rsidRPr="00B82B69">
      <w:rPr>
        <w:rStyle w:val="SidhuvudUtskott"/>
      </w:rPr>
      <w:instrText xml:space="preserve"> if </w:instrText>
    </w:r>
    <w:r w:rsidRPr="00B82B69">
      <w:rPr>
        <w:rStyle w:val="SidhuvudUtskott"/>
      </w:rPr>
      <w:fldChar w:fldCharType="begin" w:fldLock="1"/>
    </w:r>
    <w:r w:rsidRPr="00B82B69">
      <w:rPr>
        <w:rStyle w:val="SidhuvudUtskott"/>
      </w:rPr>
      <w:instrText xml:space="preserve"> DOCPROPERTY "UtkastDatum"</w:instrText>
    </w:r>
    <w:r w:rsidRPr="00B82B69">
      <w:rPr>
        <w:rStyle w:val="SidhuvudUtskott"/>
      </w:rPr>
      <w:fldChar w:fldCharType="separate"/>
    </w:r>
    <w:r w:rsidRPr="00B82B69">
      <w:rPr>
        <w:rStyle w:val="SidhuvudUtskott"/>
      </w:rPr>
      <w:instrText>Nej</w:instrText>
    </w:r>
    <w:r w:rsidRPr="00B82B69">
      <w:rPr>
        <w:rStyle w:val="SidhuvudUtskott"/>
      </w:rPr>
      <w:fldChar w:fldCharType="end"/>
    </w:r>
    <w:r w:rsidRPr="00B82B69">
      <w:rPr>
        <w:rStyle w:val="SidhuvudUtskott"/>
      </w:rPr>
      <w:instrText xml:space="preserve"> = "Ja" "    </w:instrText>
    </w:r>
    <w:r w:rsidRPr="00B82B69">
      <w:rPr>
        <w:rStyle w:val="SidhuvudUtskott"/>
      </w:rPr>
      <w:fldChar w:fldCharType="begin" w:fldLock="1"/>
    </w:r>
    <w:r w:rsidRPr="00B82B69">
      <w:rPr>
        <w:rStyle w:val="SidhuvudUtskott"/>
      </w:rPr>
      <w:instrText xml:space="preserve"> PRINTDATE \@ "yyyy-MM-dd HH.mm" </w:instrText>
    </w:r>
    <w:r w:rsidRPr="00B82B69">
      <w:rPr>
        <w:rStyle w:val="SidhuvudUtskott"/>
      </w:rPr>
      <w:fldChar w:fldCharType="separate"/>
    </w:r>
    <w:r w:rsidRPr="00B82B69">
      <w:rPr>
        <w:rStyle w:val="SidhuvudUtskott"/>
      </w:rPr>
      <w:instrText>2000-08-11 16.42</w:instrText>
    </w:r>
    <w:r w:rsidRPr="00B82B69">
      <w:rPr>
        <w:rStyle w:val="SidhuvudUtskott"/>
      </w:rPr>
      <w:fldChar w:fldCharType="end"/>
    </w:r>
    <w:r w:rsidRPr="00B82B69">
      <w:rPr>
        <w:rStyle w:val="SidhuvudUtskott"/>
      </w:rPr>
      <w:instrText xml:space="preserve">" </w:instrText>
    </w:r>
    <w:r w:rsidRPr="00B82B69">
      <w:rPr>
        <w:rStyle w:val="SidhuvudUtskott"/>
      </w:rPr>
      <w:fldChar w:fldCharType="end"/>
    </w:r>
  </w:p>
  <w:p w:rsidR="006D44BB" w:rsidRPr="00B82B69" w:rsidRDefault="006D44B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4BB" w:rsidRPr="00B82B69" w:rsidRDefault="006D44BB">
    <w:pPr>
      <w:pStyle w:val="SidhuvudKantUdda"/>
      <w:framePr w:w="8732" w:h="567" w:hRule="exact" w:vSpace="0" w:wrap="around" w:vAnchor="page" w:y="341" w:anchorLock="0"/>
    </w:pPr>
    <w:r w:rsidRPr="00B82B69">
      <w:rPr>
        <w:rStyle w:val="SidhuvudRubrikReferens"/>
      </w:rPr>
      <w:fldChar w:fldCharType="begin" w:fldLock="1"/>
    </w:r>
    <w:r w:rsidRPr="00B82B69">
      <w:rPr>
        <w:rStyle w:val="SidhuvudRubrikReferens"/>
      </w:rPr>
      <w:instrText xml:space="preserve"> StyleREF "Rubrik 1" </w:instrText>
    </w:r>
    <w:r w:rsidRPr="00B82B69">
      <w:rPr>
        <w:rStyle w:val="SidhuvudRubrikReferens"/>
      </w:rPr>
      <w:fldChar w:fldCharType="separate"/>
    </w:r>
    <w:r w:rsidRPr="00B82B69">
      <w:rPr>
        <w:rStyle w:val="SidhuvudRubrikReferens"/>
      </w:rPr>
      <w:t>Innehållsförteckning</w:t>
    </w:r>
    <w:r w:rsidRPr="00B82B69">
      <w:rPr>
        <w:rStyle w:val="SidhuvudRubrikReferens"/>
      </w:rPr>
      <w:fldChar w:fldCharType="end"/>
    </w:r>
    <w:r w:rsidRPr="00B82B69">
      <w:rPr>
        <w:rStyle w:val="SidhuvudBilaga"/>
      </w:rPr>
      <w:t xml:space="preserve"> </w:t>
    </w:r>
    <w:r w:rsidRPr="00B82B69">
      <w:t xml:space="preserve">     </w:t>
    </w:r>
    <w:r w:rsidRPr="00B82B69">
      <w:rPr>
        <w:rStyle w:val="SidhuvudUtskott"/>
      </w:rPr>
      <w:fldChar w:fldCharType="begin" w:fldLock="1"/>
    </w:r>
    <w:r w:rsidRPr="00B82B69">
      <w:rPr>
        <w:rStyle w:val="SidhuvudUtskott"/>
      </w:rPr>
      <w:instrText xml:space="preserve"> DOCPROPERTY BetänkandeÅr</w:instrText>
    </w:r>
    <w:r w:rsidRPr="00B82B69">
      <w:rPr>
        <w:rStyle w:val="SidhuvudUtskott"/>
      </w:rPr>
      <w:fldChar w:fldCharType="separate"/>
    </w:r>
    <w:r w:rsidRPr="00B82B69">
      <w:rPr>
        <w:rStyle w:val="SidhuvudUtskott"/>
      </w:rPr>
      <w:t>2005/06</w:t>
    </w:r>
    <w:r w:rsidRPr="00B82B69">
      <w:rPr>
        <w:rStyle w:val="SidhuvudUtskott"/>
      </w:rPr>
      <w:fldChar w:fldCharType="end"/>
    </w:r>
    <w:r w:rsidRPr="00B82B69">
      <w:rPr>
        <w:rStyle w:val="SidhuvudUtskott"/>
      </w:rPr>
      <w:t>:</w:t>
    </w:r>
    <w:r w:rsidRPr="00B82B69">
      <w:rPr>
        <w:rStyle w:val="SidhuvudUtskott"/>
      </w:rPr>
      <w:fldChar w:fldCharType="begin" w:fldLock="1"/>
    </w:r>
    <w:r w:rsidRPr="00B82B69">
      <w:rPr>
        <w:rStyle w:val="SidhuvudUtskott"/>
      </w:rPr>
      <w:instrText xml:space="preserve"> DOCPROPERTY</w:instrText>
    </w:r>
    <w:r w:rsidRPr="00B82B69">
      <w:instrText xml:space="preserve"> </w:instrText>
    </w:r>
    <w:r w:rsidRPr="00B82B69">
      <w:rPr>
        <w:rStyle w:val="SidhuvudUtskott"/>
      </w:rPr>
      <w:instrText>Utskott</w:instrText>
    </w:r>
    <w:r w:rsidRPr="00B82B69">
      <w:rPr>
        <w:rStyle w:val="SidhuvudUtskott"/>
      </w:rPr>
      <w:fldChar w:fldCharType="separate"/>
    </w:r>
    <w:r w:rsidRPr="00B82B69">
      <w:rPr>
        <w:rStyle w:val="SidhuvudUtskott"/>
      </w:rPr>
      <w:t>RRS</w:t>
    </w:r>
    <w:r w:rsidRPr="00B82B69">
      <w:rPr>
        <w:rStyle w:val="SidhuvudUtskott"/>
      </w:rPr>
      <w:fldChar w:fldCharType="end"/>
    </w:r>
    <w:r w:rsidRPr="00B82B69">
      <w:rPr>
        <w:rStyle w:val="SidhuvudUtskott"/>
      </w:rPr>
      <w:fldChar w:fldCharType="begin" w:fldLock="1"/>
    </w:r>
    <w:r w:rsidRPr="00B82B69">
      <w:rPr>
        <w:rStyle w:val="SidhuvudUtskott"/>
      </w:rPr>
      <w:instrText xml:space="preserve"> DOCPROPERTY Betä</w:instrText>
    </w:r>
    <w:r w:rsidRPr="00B82B69">
      <w:rPr>
        <w:rStyle w:val="SidhuvudUtskott"/>
      </w:rPr>
      <w:instrText>n</w:instrText>
    </w:r>
    <w:r w:rsidRPr="00B82B69">
      <w:rPr>
        <w:rStyle w:val="SidhuvudUtskott"/>
      </w:rPr>
      <w:instrText>kandeNr</w:instrText>
    </w:r>
    <w:r w:rsidRPr="00B82B69">
      <w:rPr>
        <w:rStyle w:val="SidhuvudUtskott"/>
      </w:rPr>
      <w:fldChar w:fldCharType="separate"/>
    </w:r>
    <w:r w:rsidRPr="00B82B69">
      <w:rPr>
        <w:rStyle w:val="SidhuvudUtskott"/>
      </w:rPr>
      <w:t>29</w:t>
    </w:r>
    <w:r w:rsidRPr="00B82B69">
      <w:rPr>
        <w:rStyle w:val="SidhuvudUtskott"/>
      </w:rPr>
      <w:fldChar w:fldCharType="end"/>
    </w:r>
  </w:p>
  <w:p w:rsidR="006D44BB" w:rsidRPr="00B82B69" w:rsidRDefault="006D44BB">
    <w:pPr>
      <w:pStyle w:val="SidhuvudKantUdda"/>
      <w:framePr w:w="8732" w:h="567" w:hRule="exact" w:vSpace="0" w:wrap="around" w:vAnchor="page" w:y="341" w:anchorLock="0"/>
    </w:pPr>
    <w:r w:rsidRPr="00B82B69">
      <w:rPr>
        <w:rStyle w:val="SidhuvudUtskott"/>
      </w:rPr>
      <w:fldChar w:fldCharType="begin" w:fldLock="1"/>
    </w:r>
    <w:r w:rsidRPr="00B82B69">
      <w:rPr>
        <w:rStyle w:val="SidhuvudUtskott"/>
      </w:rPr>
      <w:instrText xml:space="preserve"> if </w:instrText>
    </w:r>
    <w:r w:rsidRPr="00B82B69">
      <w:rPr>
        <w:rStyle w:val="SidhuvudUtskott"/>
      </w:rPr>
      <w:fldChar w:fldCharType="begin" w:fldLock="1"/>
    </w:r>
    <w:r w:rsidRPr="00B82B69">
      <w:rPr>
        <w:rStyle w:val="SidhuvudUtskott"/>
      </w:rPr>
      <w:instrText xml:space="preserve"> DOCPROPERTY "UtkastDatum"</w:instrText>
    </w:r>
    <w:r w:rsidRPr="00B82B69">
      <w:rPr>
        <w:rStyle w:val="SidhuvudUtskott"/>
      </w:rPr>
      <w:fldChar w:fldCharType="separate"/>
    </w:r>
    <w:r w:rsidRPr="00B82B69">
      <w:rPr>
        <w:rStyle w:val="SidhuvudUtskott"/>
      </w:rPr>
      <w:instrText>Nej</w:instrText>
    </w:r>
    <w:r w:rsidRPr="00B82B69">
      <w:rPr>
        <w:rStyle w:val="SidhuvudUtskott"/>
      </w:rPr>
      <w:fldChar w:fldCharType="end"/>
    </w:r>
    <w:r w:rsidRPr="00B82B69">
      <w:rPr>
        <w:rStyle w:val="SidhuvudUtskott"/>
      </w:rPr>
      <w:instrText xml:space="preserve"> = "Ja" "</w:instrText>
    </w:r>
    <w:r w:rsidRPr="00B82B69">
      <w:rPr>
        <w:rStyle w:val="SidhuvudUtskott"/>
      </w:rPr>
      <w:fldChar w:fldCharType="begin" w:fldLock="1"/>
    </w:r>
    <w:r w:rsidRPr="00B82B69">
      <w:rPr>
        <w:rStyle w:val="SidhuvudUtskott"/>
      </w:rPr>
      <w:instrText xml:space="preserve"> PRINTDATE \@ "yyyy-MM-dd HH.mm    " </w:instrText>
    </w:r>
    <w:r w:rsidRPr="00B82B69">
      <w:rPr>
        <w:rStyle w:val="SidhuvudUtskott"/>
      </w:rPr>
      <w:fldChar w:fldCharType="separate"/>
    </w:r>
    <w:r w:rsidRPr="00B82B69">
      <w:rPr>
        <w:rStyle w:val="SidhuvudUtskott"/>
      </w:rPr>
      <w:instrText>2000-08-11 16.42</w:instrText>
    </w:r>
    <w:r w:rsidRPr="00B82B69">
      <w:rPr>
        <w:rStyle w:val="SidhuvudUtskott"/>
      </w:rPr>
      <w:fldChar w:fldCharType="end"/>
    </w:r>
    <w:r w:rsidRPr="00B82B69">
      <w:rPr>
        <w:rStyle w:val="SidhuvudUtskott"/>
      </w:rPr>
      <w:instrText xml:space="preserve">" </w:instrText>
    </w:r>
    <w:r w:rsidRPr="00B82B69">
      <w:rPr>
        <w:rStyle w:val="SidhuvudUtskott"/>
      </w:rPr>
      <w:fldChar w:fldCharType="end"/>
    </w:r>
    <w:r w:rsidRPr="00B82B69">
      <w:rPr>
        <w:rStyle w:val="SidhuvudUtskott"/>
      </w:rPr>
      <w:fldChar w:fldCharType="begin" w:fldLock="1"/>
    </w:r>
    <w:r w:rsidRPr="00B82B69">
      <w:rPr>
        <w:rStyle w:val="SidhuvudUtskott"/>
      </w:rPr>
      <w:instrText xml:space="preserve"> DOCPR</w:instrText>
    </w:r>
    <w:r w:rsidRPr="00B82B69">
      <w:rPr>
        <w:rStyle w:val="SidhuvudUtskott"/>
      </w:rPr>
      <w:instrText>O</w:instrText>
    </w:r>
    <w:r w:rsidRPr="00B82B69">
      <w:rPr>
        <w:rStyle w:val="SidhuvudUtskott"/>
      </w:rPr>
      <w:instrText>PERTY Status</w:instrText>
    </w:r>
    <w:r w:rsidRPr="00B82B69">
      <w:rPr>
        <w:rStyle w:val="SidhuvudUtskott"/>
      </w:rPr>
      <w:fldChar w:fldCharType="end"/>
    </w:r>
  </w:p>
  <w:p w:rsidR="006D44BB" w:rsidRPr="00B82B69" w:rsidRDefault="006D44B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445" w:rsidRPr="00B82B69" w:rsidRDefault="00445445">
    <w:pPr>
      <w:pStyle w:val="SidhuvudKantUdda"/>
      <w:framePr w:w="8732" w:h="567" w:hRule="exact" w:vSpace="0" w:wrap="around" w:vAnchor="page" w:y="341" w:anchorLock="0"/>
    </w:pPr>
    <w:r w:rsidRPr="00B82B69">
      <w:t xml:space="preserve">  </w:t>
    </w:r>
    <w:r w:rsidRPr="00B82B69">
      <w:rPr>
        <w:rStyle w:val="SidhuvudUtskott"/>
      </w:rPr>
      <w:t>2005/06:RRS29</w:t>
    </w:r>
  </w:p>
  <w:p w:rsidR="006D44BB" w:rsidRPr="00B82B69" w:rsidRDefault="006D44BB">
    <w:pPr>
      <w:pStyle w:val="SidhuvudKantUdda"/>
      <w:framePr w:w="8732" w:h="567" w:hRule="exact" w:vSpace="0" w:wrap="around" w:vAnchor="page" w:y="341" w:anchorLock="0"/>
    </w:pPr>
  </w:p>
  <w:p w:rsidR="006D44BB" w:rsidRPr="00B82B69" w:rsidRDefault="006D44B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71464926"/>
    <w:multiLevelType w:val="hybridMultilevel"/>
    <w:tmpl w:val="10CCE2AA"/>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954FAA"/>
    <w:multiLevelType w:val="hybridMultilevel"/>
    <w:tmpl w:val="F7A4D0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757047269">
    <w:abstractNumId w:val="1"/>
  </w:num>
  <w:num w:numId="2" w16cid:durableId="1201162865">
    <w:abstractNumId w:val="2"/>
  </w:num>
  <w:num w:numId="3" w16cid:durableId="423302371">
    <w:abstractNumId w:val="0"/>
  </w:num>
  <w:num w:numId="4" w16cid:durableId="2127043759">
    <w:abstractNumId w:val="5"/>
  </w:num>
  <w:num w:numId="5" w16cid:durableId="671493300">
    <w:abstractNumId w:val="4"/>
  </w:num>
  <w:num w:numId="6" w16cid:durableId="1001813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506"/>
  </w:docVars>
  <w:rsids>
    <w:rsidRoot w:val="00A35971"/>
    <w:rsid w:val="00000E36"/>
    <w:rsid w:val="0000600B"/>
    <w:rsid w:val="00007428"/>
    <w:rsid w:val="00013A72"/>
    <w:rsid w:val="00024C93"/>
    <w:rsid w:val="0003057A"/>
    <w:rsid w:val="000347AF"/>
    <w:rsid w:val="00037057"/>
    <w:rsid w:val="00043816"/>
    <w:rsid w:val="00053818"/>
    <w:rsid w:val="00064ADD"/>
    <w:rsid w:val="00064B25"/>
    <w:rsid w:val="00067190"/>
    <w:rsid w:val="00076563"/>
    <w:rsid w:val="000827F1"/>
    <w:rsid w:val="000957ED"/>
    <w:rsid w:val="000C6E9C"/>
    <w:rsid w:val="000E6807"/>
    <w:rsid w:val="000F1C98"/>
    <w:rsid w:val="001008B0"/>
    <w:rsid w:val="001348B2"/>
    <w:rsid w:val="00137685"/>
    <w:rsid w:val="00164342"/>
    <w:rsid w:val="001875D9"/>
    <w:rsid w:val="001B3B19"/>
    <w:rsid w:val="001C448A"/>
    <w:rsid w:val="001E264E"/>
    <w:rsid w:val="0020634B"/>
    <w:rsid w:val="0021765C"/>
    <w:rsid w:val="002378AA"/>
    <w:rsid w:val="00250D7B"/>
    <w:rsid w:val="00257DDD"/>
    <w:rsid w:val="00264174"/>
    <w:rsid w:val="0028508A"/>
    <w:rsid w:val="0028798F"/>
    <w:rsid w:val="002A1095"/>
    <w:rsid w:val="002A1381"/>
    <w:rsid w:val="002C601F"/>
    <w:rsid w:val="002E6829"/>
    <w:rsid w:val="002F0A87"/>
    <w:rsid w:val="002F4D5B"/>
    <w:rsid w:val="003278A8"/>
    <w:rsid w:val="00330922"/>
    <w:rsid w:val="00347EC0"/>
    <w:rsid w:val="003553E6"/>
    <w:rsid w:val="00377EA8"/>
    <w:rsid w:val="00386FF7"/>
    <w:rsid w:val="003A5C6B"/>
    <w:rsid w:val="003A799F"/>
    <w:rsid w:val="003B4578"/>
    <w:rsid w:val="003B4CCD"/>
    <w:rsid w:val="003B72AA"/>
    <w:rsid w:val="003D1EEC"/>
    <w:rsid w:val="003D79D8"/>
    <w:rsid w:val="0042600B"/>
    <w:rsid w:val="004276FE"/>
    <w:rsid w:val="0043658A"/>
    <w:rsid w:val="00445445"/>
    <w:rsid w:val="00446948"/>
    <w:rsid w:val="00471647"/>
    <w:rsid w:val="0048087D"/>
    <w:rsid w:val="004A3E0B"/>
    <w:rsid w:val="004B09C6"/>
    <w:rsid w:val="004B4A78"/>
    <w:rsid w:val="004B4F38"/>
    <w:rsid w:val="00502961"/>
    <w:rsid w:val="005111FE"/>
    <w:rsid w:val="0052207A"/>
    <w:rsid w:val="00547A8D"/>
    <w:rsid w:val="005521E0"/>
    <w:rsid w:val="00553C21"/>
    <w:rsid w:val="00561A4E"/>
    <w:rsid w:val="005A2C00"/>
    <w:rsid w:val="005E2860"/>
    <w:rsid w:val="005F3C50"/>
    <w:rsid w:val="0060350C"/>
    <w:rsid w:val="00606830"/>
    <w:rsid w:val="00607C54"/>
    <w:rsid w:val="00617E01"/>
    <w:rsid w:val="00637C47"/>
    <w:rsid w:val="00640FD6"/>
    <w:rsid w:val="00647003"/>
    <w:rsid w:val="006612F0"/>
    <w:rsid w:val="006826BB"/>
    <w:rsid w:val="00692ACA"/>
    <w:rsid w:val="006B08D3"/>
    <w:rsid w:val="006D0187"/>
    <w:rsid w:val="006D44BB"/>
    <w:rsid w:val="006D4BB7"/>
    <w:rsid w:val="006F1019"/>
    <w:rsid w:val="00722103"/>
    <w:rsid w:val="007363C7"/>
    <w:rsid w:val="00760FCF"/>
    <w:rsid w:val="0076444F"/>
    <w:rsid w:val="0079417C"/>
    <w:rsid w:val="00794B08"/>
    <w:rsid w:val="007A624F"/>
    <w:rsid w:val="007B5B4A"/>
    <w:rsid w:val="007B6EBA"/>
    <w:rsid w:val="007C7697"/>
    <w:rsid w:val="007D2966"/>
    <w:rsid w:val="007E16CC"/>
    <w:rsid w:val="007E3C48"/>
    <w:rsid w:val="007E45A1"/>
    <w:rsid w:val="007F1AAF"/>
    <w:rsid w:val="008122EC"/>
    <w:rsid w:val="00826B13"/>
    <w:rsid w:val="0083721E"/>
    <w:rsid w:val="0084556A"/>
    <w:rsid w:val="00853C16"/>
    <w:rsid w:val="008603A2"/>
    <w:rsid w:val="0087532F"/>
    <w:rsid w:val="00887CA1"/>
    <w:rsid w:val="008A6557"/>
    <w:rsid w:val="008E0B83"/>
    <w:rsid w:val="008F4422"/>
    <w:rsid w:val="0091466E"/>
    <w:rsid w:val="00931551"/>
    <w:rsid w:val="00950CEA"/>
    <w:rsid w:val="00955741"/>
    <w:rsid w:val="00956548"/>
    <w:rsid w:val="00960876"/>
    <w:rsid w:val="009A3CF7"/>
    <w:rsid w:val="009D3856"/>
    <w:rsid w:val="009E235C"/>
    <w:rsid w:val="009F496A"/>
    <w:rsid w:val="00A01336"/>
    <w:rsid w:val="00A03EB6"/>
    <w:rsid w:val="00A04C7C"/>
    <w:rsid w:val="00A062F9"/>
    <w:rsid w:val="00A13F84"/>
    <w:rsid w:val="00A20287"/>
    <w:rsid w:val="00A35971"/>
    <w:rsid w:val="00A44154"/>
    <w:rsid w:val="00A478F8"/>
    <w:rsid w:val="00A660C7"/>
    <w:rsid w:val="00A66C67"/>
    <w:rsid w:val="00A70226"/>
    <w:rsid w:val="00A71A47"/>
    <w:rsid w:val="00A746BA"/>
    <w:rsid w:val="00A94456"/>
    <w:rsid w:val="00AA405A"/>
    <w:rsid w:val="00AB0ED2"/>
    <w:rsid w:val="00AB3231"/>
    <w:rsid w:val="00AC3BE3"/>
    <w:rsid w:val="00AC7AA0"/>
    <w:rsid w:val="00AD4B19"/>
    <w:rsid w:val="00AE73D6"/>
    <w:rsid w:val="00B249DA"/>
    <w:rsid w:val="00B2682F"/>
    <w:rsid w:val="00B40286"/>
    <w:rsid w:val="00B421DE"/>
    <w:rsid w:val="00B52693"/>
    <w:rsid w:val="00B709AB"/>
    <w:rsid w:val="00B82B69"/>
    <w:rsid w:val="00BA358F"/>
    <w:rsid w:val="00BA6AFD"/>
    <w:rsid w:val="00BC5DC0"/>
    <w:rsid w:val="00BD69C1"/>
    <w:rsid w:val="00BE4B5C"/>
    <w:rsid w:val="00BF26A9"/>
    <w:rsid w:val="00BF4551"/>
    <w:rsid w:val="00C1366D"/>
    <w:rsid w:val="00C13D95"/>
    <w:rsid w:val="00C206FD"/>
    <w:rsid w:val="00C311E4"/>
    <w:rsid w:val="00C312AE"/>
    <w:rsid w:val="00C359AA"/>
    <w:rsid w:val="00C35DCC"/>
    <w:rsid w:val="00C61DED"/>
    <w:rsid w:val="00C658CD"/>
    <w:rsid w:val="00C659B0"/>
    <w:rsid w:val="00C90422"/>
    <w:rsid w:val="00CD347C"/>
    <w:rsid w:val="00CE3A12"/>
    <w:rsid w:val="00D02E15"/>
    <w:rsid w:val="00D24AB6"/>
    <w:rsid w:val="00D35BD2"/>
    <w:rsid w:val="00D43C33"/>
    <w:rsid w:val="00D703DC"/>
    <w:rsid w:val="00D7770A"/>
    <w:rsid w:val="00DA0F87"/>
    <w:rsid w:val="00DB20B0"/>
    <w:rsid w:val="00DC7B60"/>
    <w:rsid w:val="00DD2B67"/>
    <w:rsid w:val="00DD2FCA"/>
    <w:rsid w:val="00DE4913"/>
    <w:rsid w:val="00DF68B2"/>
    <w:rsid w:val="00DF78AA"/>
    <w:rsid w:val="00E11347"/>
    <w:rsid w:val="00E1526A"/>
    <w:rsid w:val="00E15E37"/>
    <w:rsid w:val="00E270C3"/>
    <w:rsid w:val="00E27735"/>
    <w:rsid w:val="00E37071"/>
    <w:rsid w:val="00E41EDE"/>
    <w:rsid w:val="00E442E6"/>
    <w:rsid w:val="00E46740"/>
    <w:rsid w:val="00E711FF"/>
    <w:rsid w:val="00E73400"/>
    <w:rsid w:val="00E829D0"/>
    <w:rsid w:val="00E84D13"/>
    <w:rsid w:val="00EE7CA1"/>
    <w:rsid w:val="00F159E5"/>
    <w:rsid w:val="00F32C75"/>
    <w:rsid w:val="00F849C8"/>
    <w:rsid w:val="00FA0C3F"/>
    <w:rsid w:val="00FB0E32"/>
    <w:rsid w:val="00FC3F66"/>
    <w:rsid w:val="00FC7EC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FEA551-3448-483F-A8A2-3DA5D9FAC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3111</Words>
  <Characters>19573</Characters>
  <Application>Microsoft Office Word</Application>
  <DocSecurity>4</DocSecurity>
  <Lines>383</Lines>
  <Paragraphs>125</Paragraphs>
  <ScaleCrop>false</ScaleCrop>
  <HeadingPairs>
    <vt:vector size="4" baseType="variant">
      <vt:variant>
        <vt:lpstr>Rubrik</vt:lpstr>
      </vt:variant>
      <vt:variant>
        <vt:i4>1</vt:i4>
      </vt:variant>
      <vt:variant>
        <vt:lpstr>Rubriker</vt:lpstr>
      </vt:variant>
      <vt:variant>
        <vt:i4>24</vt:i4>
      </vt:variant>
    </vt:vector>
  </HeadingPairs>
  <TitlesOfParts>
    <vt:vector size="25" baseType="lpstr">
      <vt:lpstr>1999/2000:T1</vt:lpstr>
      <vt:lpstr>Sammanfattning</vt:lpstr>
      <vt:lpstr>Innehållsförteckning</vt:lpstr>
      <vt:lpstr>Styrelsens redogörelse</vt:lpstr>
      <vt:lpstr>Riksrevisionens granskning</vt:lpstr>
      <vt:lpstr>    Omfattningen av mutor och korruption i Sverige </vt:lpstr>
      <vt:lpstr>        Begreppet korruption</vt:lpstr>
      <vt:lpstr>        Statistik från rättsväsendet</vt:lpstr>
      <vt:lpstr>        Övriga undersökningar</vt:lpstr>
      <vt:lpstr>    Granskningens motiv och inriktning</vt:lpstr>
      <vt:lpstr>        Motiv för granskningen</vt:lpstr>
      <vt:lpstr>        Granskningens syfte </vt:lpstr>
      <vt:lpstr>        Underlaget för granskningen</vt:lpstr>
      <vt:lpstr>    Bedömningsgrunder och ansvarsförhållanden </vt:lpstr>
      <vt:lpstr>        Riksrevisionens bedömningsgrunder</vt:lpstr>
      <vt:lpstr>        Myndighetsledningars ansvar </vt:lpstr>
      <vt:lpstr>        Bolagsledningars ansvar</vt:lpstr>
      <vt:lpstr>    Slutsatser av granskningen</vt:lpstr>
      <vt:lpstr>        Svagt skydd mot mutor i tre granskade myndigheter och bolag</vt:lpstr>
      <vt:lpstr>        Riskanalyser saknas </vt:lpstr>
      <vt:lpstr>        Kravet på skydd mot korruption är översiktligt reglerat</vt:lpstr>
      <vt:lpstr>        Låg prioritet för skydd mot korruption</vt:lpstr>
      <vt:lpstr>        Riksrevisionens sammanfattande bedömning</vt:lpstr>
      <vt:lpstr>    Riksrevisionens rekommendationer</vt:lpstr>
      <vt:lpstr>Styrelsens överväganden</vt:lpstr>
    </vt:vector>
  </TitlesOfParts>
  <Company>Riksdagen</Company>
  <LinksUpToDate>false</LinksUpToDate>
  <CharactersWithSpaces>22559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2006-06-14T12:27:00Z</cp:lastPrinted>
  <dcterms:created xsi:type="dcterms:W3CDTF">2025-12-16T22:20:00Z</dcterms:created>
  <dcterms:modified xsi:type="dcterms:W3CDTF">2025-12-16T22:20:00Z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29</vt:lpwstr>
  </property>
  <property fmtid="{D5CDD505-2E9C-101B-9397-08002B2CF9AE}" pid="3" name="Utskott">
    <vt:lpwstr>RRS</vt:lpwstr>
  </property>
  <property fmtid="{D5CDD505-2E9C-101B-9397-08002B2CF9AE}" pid="4" name="BetänkandeÅr">
    <vt:lpwstr>2005/06</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