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0E5" w:rsidRPr="00DA40E5" w:rsidRDefault="00DA40E5">
      <w:pPr>
        <w:pStyle w:val="Frslagsrubrik"/>
      </w:pPr>
      <w:r w:rsidRPr="00DA40E5">
        <w:t>Förslag till riksdagsbeslut</w:t>
      </w:r>
    </w:p>
    <w:p w:rsidR="00DA40E5" w:rsidRPr="00DA40E5" w:rsidRDefault="00DA40E5">
      <w:pPr>
        <w:pStyle w:val="Hemstlatt"/>
      </w:pPr>
      <w:r w:rsidRPr="00DA40E5">
        <w:t>Riksdagen tillkännager för regeringen som sin mening vad som anförs i motionen om att man vid försäljning av statliga bolag bör se till att jämställdheten i dessa behålls.</w:t>
      </w:r>
    </w:p>
    <w:p w:rsidR="00DA40E5" w:rsidRPr="00DA40E5" w:rsidRDefault="00DA40E5">
      <w:pPr>
        <w:pStyle w:val="Rubrik1"/>
      </w:pPr>
      <w:r w:rsidRPr="00DA40E5">
        <w:t>Motivering</w:t>
      </w:r>
    </w:p>
    <w:p w:rsidR="00DA40E5" w:rsidRPr="00DA40E5" w:rsidRDefault="00DA40E5">
      <w:r w:rsidRPr="00DA40E5">
        <w:t>Regeringens mål är att alla statliga företag som verkar på konkurrensutsatta marknader, vilket motsvarar större delen av värdet i den statliga bolagsgru</w:t>
      </w:r>
      <w:r w:rsidRPr="00DA40E5">
        <w:t>p</w:t>
      </w:r>
      <w:r w:rsidRPr="00DA40E5">
        <w:t>pen, på sikt ska säljas ut. Utförsäljningarna är en usel affär för staten. Inga som helst ekonomiska eller rationella grunder till varför utförsäljningarna nu måste genomföras har ännu anförts av regeringen. Regeringens utförsäljnin</w:t>
      </w:r>
      <w:r w:rsidRPr="00DA40E5">
        <w:t>g</w:t>
      </w:r>
      <w:r w:rsidRPr="00DA40E5">
        <w:t>ar grundar sig därmed helt och hållet på ideologiska argument: staten ska inte äga. Detta innebär att de ideologiska skygglapparna har fått ersätta rationella och ekonomiska överväganden. Detta kommer med all sannolikhet att stå de svenska skattebetalarna dyrt.</w:t>
      </w:r>
    </w:p>
    <w:p w:rsidR="00DA40E5" w:rsidRPr="00DA40E5" w:rsidRDefault="00DA40E5">
      <w:pPr>
        <w:pStyle w:val="Normaltindrag"/>
      </w:pPr>
      <w:r w:rsidRPr="00DA40E5">
        <w:t>Statliga bolag h</w:t>
      </w:r>
      <w:r w:rsidRPr="00DA40E5">
        <w:t>ar varit de mest jämställda bland företagen i Sverige. De har varit våra flaggskepp om vi ser till jämställdhetsaspekten. Men vid den borgerliga regeringens utförsäljningar av statliga bolag finns risken att jä</w:t>
      </w:r>
      <w:r w:rsidRPr="00DA40E5">
        <w:t>m</w:t>
      </w:r>
      <w:r w:rsidRPr="00DA40E5">
        <w:t>ställdheten inom bolagen går förlorad. År av jämställdhetsarbete kan därmed slås sönder. Därför är det angeläget att vid försäljningar av statliga bolag se till att vidmakthålla den redan befintliga jämställdheten i bolagen även efter en försäljning.</w:t>
      </w:r>
    </w:p>
    <w:p w:rsidR="00DA40E5" w:rsidRPr="00DA40E5" w:rsidRDefault="00DA40E5">
      <w:pPr>
        <w:pStyle w:val="Normaltindrag"/>
      </w:pPr>
      <w:r w:rsidRPr="00DA40E5">
        <w:t>Regeringen bör överväga vilka åtgärder som kan vid</w:t>
      </w:r>
      <w:r w:rsidRPr="00DA40E5">
        <w:t>tas så att de fra</w:t>
      </w:r>
      <w:r w:rsidRPr="00DA40E5">
        <w:t>m</w:t>
      </w:r>
      <w:r w:rsidRPr="00DA40E5">
        <w:t>gångar som har uppnåtts på jämställdhetsområdet kan vidmakthållas när sta</w:t>
      </w:r>
      <w:r w:rsidRPr="00DA40E5">
        <w:t>t</w:t>
      </w:r>
      <w:r w:rsidRPr="00DA40E5">
        <w:t>liga bolag säljs.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0E5">
        <w:trPr>
          <w:cantSplit/>
        </w:trPr>
        <w:tc>
          <w:tcPr>
            <w:tcW w:w="3046" w:type="dxa"/>
          </w:tcPr>
          <w:p w:rsidR="00DA40E5" w:rsidRPr="00DA40E5" w:rsidRDefault="00DA40E5">
            <w:pPr>
              <w:pStyle w:val="UnderskriftDatum"/>
              <w:spacing w:before="240"/>
            </w:pPr>
            <w:r w:rsidRPr="00DA40E5">
              <w:lastRenderedPageBreak/>
              <w:t>Stockholm den 22 oktober 2010</w:t>
            </w:r>
          </w:p>
        </w:tc>
        <w:tc>
          <w:tcPr>
            <w:tcW w:w="3047" w:type="dxa"/>
          </w:tcPr>
          <w:p w:rsidR="00DA40E5" w:rsidRPr="00DA40E5" w:rsidRDefault="00DA40E5">
            <w:pPr>
              <w:pStyle w:val="Underskrifter"/>
              <w:spacing w:before="240"/>
            </w:pPr>
          </w:p>
        </w:tc>
      </w:tr>
      <w:tr w:rsidR="00000000" w:rsidRPr="00DA40E5">
        <w:trPr>
          <w:cantSplit/>
        </w:trPr>
        <w:tc>
          <w:tcPr>
            <w:tcW w:w="3046" w:type="dxa"/>
          </w:tcPr>
          <w:p w:rsidR="00DA40E5" w:rsidRPr="00DA40E5" w:rsidRDefault="00DA40E5">
            <w:pPr>
              <w:pStyle w:val="Underskrifter"/>
            </w:pPr>
            <w:r w:rsidRPr="00DA40E5">
              <w:t>Ann-Christin Ahlberg (S)</w:t>
            </w:r>
          </w:p>
        </w:tc>
        <w:tc>
          <w:tcPr>
            <w:tcW w:w="3046" w:type="dxa"/>
          </w:tcPr>
          <w:p w:rsidR="00DA40E5" w:rsidRPr="00DA40E5" w:rsidRDefault="00DA40E5">
            <w:pPr>
              <w:pStyle w:val="Underskrifter"/>
            </w:pPr>
          </w:p>
        </w:tc>
      </w:tr>
    </w:tbl>
    <w:p w:rsidR="00DA40E5" w:rsidRPr="00DA40E5" w:rsidRDefault="00DA40E5">
      <w:pPr>
        <w:pStyle w:val="Normaltindrag"/>
      </w:pPr>
    </w:p>
    <w:sectPr w:rsidR="00000000" w:rsidRPr="00DA40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0E5" w:rsidRPr="00DA40E5" w:rsidRDefault="00DA40E5">
      <w:r w:rsidRPr="00DA40E5">
        <w:separator/>
      </w:r>
    </w:p>
  </w:endnote>
  <w:endnote w:type="continuationSeparator" w:id="0">
    <w:p w:rsidR="00DA40E5" w:rsidRPr="00DA40E5" w:rsidRDefault="00DA40E5">
      <w:r w:rsidRPr="00DA4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fot"/>
    </w:pPr>
    <w:r w:rsidRPr="00DA40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020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0E5" w:rsidRDefault="00DA40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fot"/>
    </w:pPr>
    <w:r w:rsidRPr="00DA40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421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0E5" w:rsidRDefault="00DA40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fot"/>
    </w:pPr>
    <w:r w:rsidRPr="00DA40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492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0E5" w:rsidRDefault="00DA40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0E5" w:rsidRPr="00DA40E5" w:rsidRDefault="00DA40E5">
      <w:r w:rsidRPr="00DA40E5">
        <w:separator/>
      </w:r>
    </w:p>
  </w:footnote>
  <w:footnote w:type="continuationSeparator" w:id="0">
    <w:p w:rsidR="00DA40E5" w:rsidRPr="00DA40E5" w:rsidRDefault="00DA40E5">
      <w:r w:rsidRPr="00DA4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huvud"/>
    </w:pPr>
    <w:r w:rsidRPr="00DA40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146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0E5" w:rsidRDefault="00DA40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huvud"/>
    </w:pPr>
    <w:r w:rsidRPr="00DA40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248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0E5" w:rsidRDefault="00DA40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FSHNormal"/>
      <w:tabs>
        <w:tab w:val="right" w:pos="5840"/>
      </w:tabs>
    </w:pPr>
    <w:r w:rsidRPr="00DA40E5">
      <w:br/>
    </w:r>
    <w:r w:rsidRPr="00DA40E5">
      <w:fldChar w:fldCharType="begin" w:fldLock="1"/>
    </w:r>
    <w:r w:rsidRPr="00DA40E5">
      <w:instrText xml:space="preserve"> DOCPROPERTY</w:instrText>
    </w:r>
    <w:r w:rsidRPr="00DA40E5">
      <w:rPr>
        <w:sz w:val="18"/>
      </w:rPr>
      <w:instrText xml:space="preserve"> "YearUser" *\charformat </w:instrText>
    </w:r>
    <w:r w:rsidRPr="00DA40E5">
      <w:fldChar w:fldCharType="separate"/>
    </w:r>
    <w:r w:rsidRPr="00DA40E5">
      <w:t>2010/11</w:t>
    </w:r>
    <w:r w:rsidRPr="00DA40E5">
      <w:fldChar w:fldCharType="end"/>
    </w:r>
    <w:r w:rsidRPr="00DA40E5">
      <w:t xml:space="preserve"> </w:t>
    </w:r>
    <w:r w:rsidRPr="00DA40E5">
      <w:tab/>
      <w:t xml:space="preserve">mnr: </w:t>
    </w:r>
    <w:r w:rsidRPr="00DA40E5">
      <w:fldChar w:fldCharType="begin" w:fldLock="1"/>
    </w:r>
    <w:r w:rsidRPr="00DA40E5">
      <w:instrText xml:space="preserve"> DOCPROPERTY</w:instrText>
    </w:r>
    <w:r w:rsidRPr="00DA40E5">
      <w:rPr>
        <w:sz w:val="18"/>
      </w:rPr>
      <w:instrText xml:space="preserve"> "Motionsnummer" *\charformat </w:instrText>
    </w:r>
    <w:r w:rsidRPr="00DA40E5">
      <w:fldChar w:fldCharType="separate"/>
    </w:r>
    <w:r w:rsidRPr="00DA40E5">
      <w:t>N408</w:t>
    </w:r>
    <w:r w:rsidRPr="00DA40E5">
      <w:fldChar w:fldCharType="end"/>
    </w:r>
    <w:r w:rsidRPr="00DA40E5">
      <w:br/>
    </w:r>
    <w:r w:rsidRPr="00DA40E5">
      <w:fldChar w:fldCharType="begin" w:fldLock="1"/>
    </w:r>
    <w:r w:rsidRPr="00DA40E5">
      <w:instrText xml:space="preserve"> DOCPROPERTY</w:instrText>
    </w:r>
    <w:r w:rsidRPr="00DA40E5">
      <w:rPr>
        <w:sz w:val="18"/>
      </w:rPr>
      <w:instrText xml:space="preserve"> "Samling" *\charformat </w:instrText>
    </w:r>
    <w:r w:rsidRPr="00DA40E5">
      <w:fldChar w:fldCharType="end"/>
    </w:r>
    <w:r w:rsidRPr="00DA40E5">
      <w:tab/>
      <w:t xml:space="preserve">pnr: </w:t>
    </w:r>
    <w:r w:rsidRPr="00DA40E5">
      <w:fldChar w:fldCharType="begin" w:fldLock="1"/>
    </w:r>
    <w:r w:rsidRPr="00DA40E5">
      <w:instrText xml:space="preserve"> DOCPROPERTY</w:instrText>
    </w:r>
    <w:r w:rsidRPr="00DA40E5">
      <w:rPr>
        <w:sz w:val="18"/>
      </w:rPr>
      <w:instrText xml:space="preserve"> "Partinummer" *\charformat </w:instrText>
    </w:r>
    <w:r w:rsidRPr="00DA40E5">
      <w:fldChar w:fldCharType="separate"/>
    </w:r>
    <w:r w:rsidRPr="00DA40E5">
      <w:t>S10001</w:t>
    </w:r>
    <w:r w:rsidRPr="00DA40E5">
      <w:fldChar w:fldCharType="end"/>
    </w:r>
  </w:p>
  <w:p w:rsidR="00DA40E5" w:rsidRPr="00DA40E5" w:rsidRDefault="00DA40E5">
    <w:pPr>
      <w:pStyle w:val="FSHRub1"/>
    </w:pPr>
    <w:r w:rsidRPr="00DA40E5">
      <w:t>Motion till riksdagen</w:t>
    </w:r>
    <w:r w:rsidRPr="00DA40E5">
      <w:br/>
    </w:r>
    <w:r w:rsidRPr="00DA40E5">
      <w:fldChar w:fldCharType="begin" w:fldLock="1"/>
    </w:r>
    <w:r w:rsidRPr="00DA40E5">
      <w:instrText xml:space="preserve"> DOCPROPERTY "YearUser" *\charformat </w:instrText>
    </w:r>
    <w:r w:rsidRPr="00DA40E5">
      <w:fldChar w:fldCharType="separate"/>
    </w:r>
    <w:r w:rsidRPr="00DA40E5">
      <w:t>2010/11</w:t>
    </w:r>
    <w:r w:rsidRPr="00DA40E5">
      <w:fldChar w:fldCharType="end"/>
    </w:r>
    <w:r w:rsidRPr="00DA40E5">
      <w:t>:</w:t>
    </w:r>
    <w:r w:rsidRPr="00DA40E5">
      <w:fldChar w:fldCharType="begin" w:fldLock="1"/>
    </w:r>
    <w:r w:rsidRPr="00DA40E5">
      <w:instrText xml:space="preserve"> DOCPROPERTY "Motionsnummer" *\charformat </w:instrText>
    </w:r>
    <w:r w:rsidRPr="00DA40E5">
      <w:fldChar w:fldCharType="separate"/>
    </w:r>
    <w:r w:rsidRPr="00DA40E5">
      <w:t>N408</w:t>
    </w:r>
    <w:r w:rsidRPr="00DA40E5">
      <w:fldChar w:fldCharType="end"/>
    </w:r>
  </w:p>
  <w:p w:rsidR="00DA40E5" w:rsidRPr="00DA40E5" w:rsidRDefault="00DA40E5">
    <w:pPr>
      <w:pStyle w:val="FSHNormalS5"/>
    </w:pPr>
    <w:r w:rsidRPr="00DA40E5">
      <w:fldChar w:fldCharType="begin" w:fldLock="1"/>
    </w:r>
    <w:r w:rsidRPr="00DA40E5">
      <w:instrText xml:space="preserve"> DOCPROPERTY "MotionarText" *\charformat </w:instrText>
    </w:r>
    <w:r w:rsidRPr="00DA40E5">
      <w:fldChar w:fldCharType="separate"/>
    </w:r>
    <w:r w:rsidRPr="00DA40E5">
      <w:t>av Ann-Christin Ahlberg (S)</w:t>
    </w:r>
    <w:r w:rsidRPr="00DA40E5">
      <w:fldChar w:fldCharType="end"/>
    </w:r>
    <w:r w:rsidRPr="00DA40E5">
      <w:br/>
    </w:r>
    <w:r w:rsidRPr="00DA40E5">
      <w:fldChar w:fldCharType="begin" w:fldLock="1"/>
    </w:r>
    <w:r w:rsidRPr="00DA40E5">
      <w:instrText xml:space="preserve"> DOCPROPERTY "SvarFrasKort" *\charformat </w:instrText>
    </w:r>
    <w:r w:rsidRPr="00DA40E5">
      <w:fldChar w:fldCharType="end"/>
    </w:r>
  </w:p>
  <w:p w:rsidR="00DA40E5" w:rsidRPr="00DA40E5" w:rsidRDefault="00DA40E5">
    <w:pPr>
      <w:pStyle w:val="FSHTitel"/>
    </w:pPr>
    <w:r w:rsidRPr="00DA40E5">
      <w:fldChar w:fldCharType="begin" w:fldLock="1"/>
    </w:r>
    <w:r w:rsidRPr="00DA40E5">
      <w:instrText xml:space="preserve"> DOCPROPERTY</w:instrText>
    </w:r>
    <w:r w:rsidRPr="00DA40E5">
      <w:rPr>
        <w:sz w:val="18"/>
      </w:rPr>
      <w:instrText xml:space="preserve"> "RubrikSvar" *\charformat </w:instrText>
    </w:r>
    <w:r w:rsidRPr="00DA40E5">
      <w:fldChar w:fldCharType="separate"/>
    </w:r>
    <w:r w:rsidRPr="00DA40E5">
      <w:t>Jämställdhet vid försäljning av statliga bolag</w:t>
    </w:r>
    <w:r w:rsidRPr="00DA40E5">
      <w:fldChar w:fldCharType="end"/>
    </w:r>
  </w:p>
  <w:p w:rsidR="00DA40E5" w:rsidRPr="00DA40E5" w:rsidRDefault="00DA40E5">
    <w:pPr>
      <w:pStyle w:val="Normal00"/>
    </w:pPr>
  </w:p>
  <w:p w:rsidR="00DA40E5" w:rsidRPr="00DA40E5" w:rsidRDefault="00DA4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6198186">
    <w:abstractNumId w:val="3"/>
  </w:num>
  <w:num w:numId="2" w16cid:durableId="1488476323">
    <w:abstractNumId w:val="2"/>
  </w:num>
  <w:num w:numId="3" w16cid:durableId="546768452">
    <w:abstractNumId w:val="1"/>
  </w:num>
  <w:num w:numId="4" w16cid:durableId="439495486">
    <w:abstractNumId w:val="0"/>
  </w:num>
  <w:num w:numId="5" w16cid:durableId="900946167">
    <w:abstractNumId w:val="7"/>
  </w:num>
  <w:num w:numId="6" w16cid:durableId="936406495">
    <w:abstractNumId w:val="6"/>
  </w:num>
  <w:num w:numId="7" w16cid:durableId="1554149884">
    <w:abstractNumId w:val="5"/>
  </w:num>
  <w:num w:numId="8" w16cid:durableId="688338440">
    <w:abstractNumId w:val="4"/>
  </w:num>
  <w:num w:numId="9" w16cid:durableId="63526929">
    <w:abstractNumId w:val="8"/>
  </w:num>
  <w:num w:numId="10" w16cid:durableId="1393693243">
    <w:abstractNumId w:val="9"/>
  </w:num>
  <w:num w:numId="11" w16cid:durableId="98305059">
    <w:abstractNumId w:val="10"/>
  </w:num>
  <w:num w:numId="12" w16cid:durableId="1885097090">
    <w:abstractNumId w:val="13"/>
  </w:num>
  <w:num w:numId="13" w16cid:durableId="1842354782">
    <w:abstractNumId w:val="15"/>
  </w:num>
  <w:num w:numId="14" w16cid:durableId="960457023">
    <w:abstractNumId w:val="16"/>
  </w:num>
  <w:num w:numId="15" w16cid:durableId="1645817066">
    <w:abstractNumId w:val="11"/>
  </w:num>
  <w:num w:numId="16" w16cid:durableId="1416704386">
    <w:abstractNumId w:val="18"/>
  </w:num>
  <w:num w:numId="17" w16cid:durableId="7879965">
    <w:abstractNumId w:val="17"/>
  </w:num>
  <w:num w:numId="18" w16cid:durableId="974524025">
    <w:abstractNumId w:val="14"/>
  </w:num>
  <w:num w:numId="19" w16cid:durableId="2021200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214F76"/>
    <w:rsid w:val="00214F76"/>
    <w:rsid w:val="00DA40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F655B2-7C2A-47E0-A2E3-8300E822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1333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s10001</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s10001</dc:title>
  <dc:subject>s10001</dc:subject>
  <dc:creator>Riksdagen</dc:creator>
  <cp:keywords>Riksdagen</cp:keywords>
  <dc:description>Versal/gemen i partibeteckning. Gemen i tryck för 0910, versal för 1011 och nyare</dc:description>
  <cp:lastModifiedBy>Lars Brink</cp:lastModifiedBy>
  <cp:revision>2</cp:revision>
  <cp:lastPrinted>2011-01-12T07:17:00Z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 vid försäljning av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vid försäljning av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20102011000000000115000100010069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20102011000000000115000100010069</vt:lpwstr>
  </property>
  <property fmtid="{D5CDD505-2E9C-101B-9397-08002B2CF9AE}" pid="50" name="nummer">
    <vt:lpwstr>408</vt:lpwstr>
  </property>
  <property fmtid="{D5CDD505-2E9C-101B-9397-08002B2CF9AE}" pid="51" name="utskottsbeteckning">
    <vt:lpwstr>N</vt:lpwstr>
  </property>
  <property fmtid="{D5CDD505-2E9C-101B-9397-08002B2CF9AE}" pid="52" name="GlobalUID">
    <vt:lpwstr>{B74D5E60-63E9-4523-AD15-FA09FB2FC089}</vt:lpwstr>
  </property>
  <property fmtid="{D5CDD505-2E9C-101B-9397-08002B2CF9AE}" pid="53" name="Överföringar">
    <vt:i4>0</vt:i4>
  </property>
  <property fmtid="{D5CDD505-2E9C-101B-9397-08002B2CF9AE}" pid="54" name="Checksum">
    <vt:lpwstr>*1015847836117*</vt:lpwstr>
  </property>
  <property fmtid="{D5CDD505-2E9C-101B-9397-08002B2CF9AE}" pid="55" name="skuggnummer">
    <vt:lpwstr>2780</vt:lpwstr>
  </property>
  <property fmtid="{D5CDD505-2E9C-101B-9397-08002B2CF9AE}" pid="56" name="urixVersion">
    <vt:lpwstr>4.3.2.0</vt:lpwstr>
  </property>
  <property fmtid="{D5CDD505-2E9C-101B-9397-08002B2CF9AE}" pid="57" name="urixOrigin">
    <vt:lpwstr>110112 08:17:38.286</vt:lpwstr>
  </property>
  <property fmtid="{D5CDD505-2E9C-101B-9397-08002B2CF9AE}" pid="58" name="urixGuid">
    <vt:lpwstr>{C4942AA9-0B51-41ED-A8D7-80681E324CAE}</vt:lpwstr>
  </property>
</Properties>
</file>