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9CA" w:rsidRPr="009D4692" w:rsidRDefault="005D59CA" w:rsidP="002A1041">
      <w:pPr>
        <w:pStyle w:val="Hemstlrubrik"/>
      </w:pPr>
      <w:r w:rsidRPr="009D4692">
        <w:t>Förslag till riksdagsbeslut</w:t>
      </w:r>
    </w:p>
    <w:p w:rsidR="007E35D7" w:rsidRPr="009D4692" w:rsidRDefault="007E35D7">
      <w:pPr>
        <w:pStyle w:val="Hemstlatt"/>
        <w:numPr>
          <w:ilvl w:val="0"/>
          <w:numId w:val="1"/>
        </w:numPr>
      </w:pPr>
      <w:r w:rsidRPr="009D4692">
        <w:t>Riksdagen tillkännager för regeringen som sin mening vad i motionen anförs om att regeringen utifrån Bostadskredi</w:t>
      </w:r>
      <w:r w:rsidRPr="009D4692">
        <w:t>t</w:t>
      </w:r>
      <w:r w:rsidRPr="009D4692">
        <w:t>nämndens intentioner bör återkomma till riksdagen med förslag</w:t>
      </w:r>
      <w:r w:rsidRPr="009D4692">
        <w:rPr>
          <w:spacing w:val="-4"/>
        </w:rPr>
        <w:t xml:space="preserve"> på hur formerna för ett pilotprojekt kan se ut.</w:t>
      </w:r>
    </w:p>
    <w:p w:rsidR="007E35D7" w:rsidRPr="009D4692" w:rsidRDefault="007E35D7">
      <w:pPr>
        <w:pStyle w:val="Hemstlatt"/>
        <w:numPr>
          <w:ilvl w:val="0"/>
          <w:numId w:val="1"/>
        </w:numPr>
      </w:pPr>
      <w:r w:rsidRPr="009D4692">
        <w:t>Riksdagen tillkännager för regeringen som sin mening vad i motionen anförs om att reglerna för Bostadskreditnämndens</w:t>
      </w:r>
      <w:r w:rsidRPr="009D4692">
        <w:rPr>
          <w:spacing w:val="-4"/>
        </w:rPr>
        <w:t xml:space="preserve"> garanti än</w:t>
      </w:r>
      <w:r w:rsidRPr="009D4692">
        <w:rPr>
          <w:spacing w:val="-4"/>
        </w:rPr>
        <w:t>d</w:t>
      </w:r>
      <w:r w:rsidRPr="009D4692">
        <w:rPr>
          <w:spacing w:val="-4"/>
        </w:rPr>
        <w:t>ras så att den alltid omfattar en produktionskostnad upp till 1,</w:t>
      </w:r>
      <w:r w:rsidRPr="009D4692">
        <w:t>5 miljoner</w:t>
      </w:r>
      <w:r w:rsidRPr="009D4692">
        <w:rPr>
          <w:spacing w:val="-4"/>
        </w:rPr>
        <w:t xml:space="preserve"> kr</w:t>
      </w:r>
      <w:r w:rsidRPr="009D4692">
        <w:rPr>
          <w:spacing w:val="-4"/>
        </w:rPr>
        <w:t>o</w:t>
      </w:r>
      <w:r w:rsidRPr="009D4692">
        <w:rPr>
          <w:spacing w:val="-4"/>
        </w:rPr>
        <w:t>nor.</w:t>
      </w:r>
    </w:p>
    <w:p w:rsidR="00E84F25" w:rsidRPr="009D4692" w:rsidRDefault="007C6092" w:rsidP="002A1041">
      <w:pPr>
        <w:pStyle w:val="Rubrik1"/>
      </w:pPr>
      <w:r w:rsidRPr="009D4692">
        <w:t>Motivering</w:t>
      </w:r>
    </w:p>
    <w:p w:rsidR="00956A5A" w:rsidRPr="009D4692" w:rsidRDefault="00956A5A" w:rsidP="002A1041">
      <w:r w:rsidRPr="009D4692">
        <w:t xml:space="preserve">Sedan januari </w:t>
      </w:r>
      <w:r w:rsidR="00183FA9" w:rsidRPr="009D4692">
        <w:t xml:space="preserve">har Bostadskreditnämnden (BKN) </w:t>
      </w:r>
      <w:r w:rsidRPr="009D4692">
        <w:t>ett regleringsbrev som säger att de</w:t>
      </w:r>
      <w:r w:rsidR="00B25FD1" w:rsidRPr="009D4692">
        <w:t>n</w:t>
      </w:r>
      <w:r w:rsidRPr="009D4692">
        <w:t xml:space="preserve"> skall underlätta byggande av egnahem i ”glesbygd”. Eftersom allt utanför tullarna i Stockholm inte är glesbygd bör man i</w:t>
      </w:r>
      <w:r w:rsidR="007E4F00" w:rsidRPr="009D4692">
        <w:t> </w:t>
      </w:r>
      <w:r w:rsidRPr="009D4692">
        <w:t>stället använda b</w:t>
      </w:r>
      <w:r w:rsidRPr="009D4692">
        <w:t>e</w:t>
      </w:r>
      <w:r w:rsidRPr="009D4692">
        <w:t>greppet landsbygd konsekvent för all icke tätortsbygd.</w:t>
      </w:r>
    </w:p>
    <w:p w:rsidR="00956A5A" w:rsidRPr="009D4692" w:rsidRDefault="00956A5A" w:rsidP="002A1041">
      <w:pPr>
        <w:pStyle w:val="Normaltindrag"/>
      </w:pPr>
      <w:r w:rsidRPr="009D4692">
        <w:t>Både Glesbygdsverket, Små</w:t>
      </w:r>
      <w:r w:rsidR="00B25FD1" w:rsidRPr="009D4692">
        <w:t>k</w:t>
      </w:r>
      <w:r w:rsidRPr="009D4692">
        <w:t xml:space="preserve">om och en rad skilda kommuner samt byalag har tidigare påpekat hur svårt det är att få lån </w:t>
      </w:r>
      <w:r w:rsidR="00B25FD1" w:rsidRPr="009D4692">
        <w:t xml:space="preserve">för </w:t>
      </w:r>
      <w:r w:rsidRPr="009D4692">
        <w:t>att bygga på landet</w:t>
      </w:r>
      <w:r w:rsidR="004F2735" w:rsidRPr="009D4692">
        <w:t xml:space="preserve">. Den </w:t>
      </w:r>
      <w:r w:rsidRPr="009D4692">
        <w:t>ändrade förmånsrätten 2003 gjorde det ännu svårare</w:t>
      </w:r>
      <w:r w:rsidR="00B25FD1" w:rsidRPr="009D4692">
        <w:t>,</w:t>
      </w:r>
      <w:r w:rsidRPr="009D4692">
        <w:t xml:space="preserve"> och Basel II-bestämmelserna försämrar läget för landsbygden ännu mer. Marknadsvärdena blir ännu lägre</w:t>
      </w:r>
      <w:r w:rsidR="00B25FD1" w:rsidRPr="009D4692">
        <w:t>,</w:t>
      </w:r>
      <w:r w:rsidRPr="009D4692">
        <w:t xml:space="preserve"> vilket ger låga fastighetsvä</w:t>
      </w:r>
      <w:r w:rsidR="0039175B" w:rsidRPr="009D4692">
        <w:t xml:space="preserve">rden och säkerheter. Detta gör </w:t>
      </w:r>
      <w:r w:rsidRPr="009D4692">
        <w:t>att marknadsvärdet på en nybyggd villa bara är kanske hälften av produktion</w:t>
      </w:r>
      <w:r w:rsidRPr="009D4692">
        <w:t>s</w:t>
      </w:r>
      <w:r w:rsidRPr="009D4692">
        <w:t>kostnaden</w:t>
      </w:r>
      <w:r w:rsidR="004F2735" w:rsidRPr="009D4692">
        <w:t xml:space="preserve">, vilket leder till att </w:t>
      </w:r>
      <w:r w:rsidRPr="009D4692">
        <w:t xml:space="preserve">bankerna i normalfallet </w:t>
      </w:r>
      <w:r w:rsidR="004F2735" w:rsidRPr="009D4692">
        <w:t xml:space="preserve">drar sig </w:t>
      </w:r>
      <w:r w:rsidRPr="009D4692">
        <w:t xml:space="preserve">för </w:t>
      </w:r>
      <w:r w:rsidR="004F2735" w:rsidRPr="009D4692">
        <w:t xml:space="preserve">att </w:t>
      </w:r>
      <w:r w:rsidRPr="009D4692">
        <w:t>lån</w:t>
      </w:r>
      <w:r w:rsidR="004F2735" w:rsidRPr="009D4692">
        <w:t>a ut pengarna</w:t>
      </w:r>
      <w:r w:rsidRPr="009D4692">
        <w:t>.</w:t>
      </w:r>
    </w:p>
    <w:p w:rsidR="00956A5A" w:rsidRPr="009D4692" w:rsidRDefault="00B25FD1" w:rsidP="002A1041">
      <w:pPr>
        <w:pStyle w:val="Normaltindrag"/>
      </w:pPr>
      <w:r w:rsidRPr="009D4692">
        <w:br w:type="page"/>
      </w:r>
      <w:r w:rsidR="00956A5A" w:rsidRPr="009D4692">
        <w:lastRenderedPageBreak/>
        <w:t>Det finns i</w:t>
      </w:r>
      <w:r w:rsidRPr="009D4692">
        <w:t xml:space="preserve"> </w:t>
      </w:r>
      <w:r w:rsidR="00956A5A" w:rsidRPr="009D4692">
        <w:t xml:space="preserve">dag ett uppdämt behov av att bygga nytt på landsbygden men </w:t>
      </w:r>
      <w:r w:rsidRPr="009D4692">
        <w:t>det</w:t>
      </w:r>
      <w:r w:rsidR="00956A5A" w:rsidRPr="009D4692">
        <w:t xml:space="preserve"> hindras av kreditbestämmelser</w:t>
      </w:r>
      <w:r w:rsidR="0039175B" w:rsidRPr="009D4692">
        <w:t xml:space="preserve"> och </w:t>
      </w:r>
      <w:r w:rsidR="00956A5A" w:rsidRPr="009D4692">
        <w:t xml:space="preserve">ängsliga banker som inte vill ha några förluster </w:t>
      </w:r>
      <w:r w:rsidRPr="009D4692">
        <w:t>–</w:t>
      </w:r>
      <w:r w:rsidR="0039175B" w:rsidRPr="009D4692">
        <w:t xml:space="preserve"> </w:t>
      </w:r>
      <w:r w:rsidR="00956A5A" w:rsidRPr="009D4692">
        <w:t xml:space="preserve">åtminstone </w:t>
      </w:r>
      <w:r w:rsidR="0039175B" w:rsidRPr="009D4692">
        <w:t xml:space="preserve">inte </w:t>
      </w:r>
      <w:r w:rsidR="00956A5A" w:rsidRPr="009D4692">
        <w:t>på landsbygden. Det uppdämda behovet orsakas av</w:t>
      </w:r>
      <w:r w:rsidRPr="009D4692">
        <w:t xml:space="preserve"> att</w:t>
      </w:r>
    </w:p>
    <w:p w:rsidR="00956A5A" w:rsidRPr="009D4692" w:rsidRDefault="0039175B" w:rsidP="007D018A">
      <w:pPr>
        <w:pStyle w:val="PunktlistaBomb"/>
        <w:tabs>
          <w:tab w:val="clear" w:pos="360"/>
        </w:tabs>
      </w:pPr>
      <w:r w:rsidRPr="009D4692">
        <w:t xml:space="preserve">få </w:t>
      </w:r>
      <w:r w:rsidR="00956A5A" w:rsidRPr="009D4692">
        <w:t xml:space="preserve">nya bostäder </w:t>
      </w:r>
      <w:r w:rsidRPr="009D4692">
        <w:t xml:space="preserve">byggts </w:t>
      </w:r>
      <w:r w:rsidR="00956A5A" w:rsidRPr="009D4692">
        <w:t>på landsbygden i ett stort antal kommuner</w:t>
      </w:r>
      <w:r w:rsidR="00B25FD1" w:rsidRPr="009D4692">
        <w:t xml:space="preserve"> under 10–</w:t>
      </w:r>
      <w:r w:rsidRPr="009D4692">
        <w:t>15 år efter krisen i ekonomin i början av 1990-talet</w:t>
      </w:r>
      <w:r w:rsidR="004F2735" w:rsidRPr="009D4692">
        <w:t>,</w:t>
      </w:r>
      <w:r w:rsidR="00956A5A" w:rsidRPr="009D4692">
        <w:t xml:space="preserve"> vare sig egnahem eller flerfamiljshus</w:t>
      </w:r>
    </w:p>
    <w:p w:rsidR="00956A5A" w:rsidRPr="009D4692" w:rsidRDefault="00956A5A" w:rsidP="00B25FD1">
      <w:pPr>
        <w:pStyle w:val="PunktlistaBomb"/>
        <w:tabs>
          <w:tab w:val="clear" w:pos="360"/>
        </w:tabs>
        <w:spacing w:before="0"/>
      </w:pPr>
      <w:r w:rsidRPr="009D4692">
        <w:t xml:space="preserve">fler barnfamiljer de </w:t>
      </w:r>
      <w:r w:rsidR="004F2735" w:rsidRPr="009D4692">
        <w:t>facto</w:t>
      </w:r>
      <w:r w:rsidRPr="009D4692">
        <w:t xml:space="preserve"> flyttar till landsbygden respektive önskar att göra det när bostad kan ordnas</w:t>
      </w:r>
      <w:r w:rsidR="00B25FD1" w:rsidRPr="009D4692">
        <w:t>,</w:t>
      </w:r>
      <w:r w:rsidRPr="009D4692">
        <w:t xml:space="preserve"> </w:t>
      </w:r>
      <w:r w:rsidR="00B25FD1" w:rsidRPr="009D4692">
        <w:t>och d</w:t>
      </w:r>
      <w:r w:rsidRPr="009D4692">
        <w:t>etta gäller även den icke tätortsnära land</w:t>
      </w:r>
      <w:r w:rsidRPr="009D4692">
        <w:t>s</w:t>
      </w:r>
      <w:r w:rsidRPr="009D4692">
        <w:t>bygden</w:t>
      </w:r>
    </w:p>
    <w:p w:rsidR="00956A5A" w:rsidRPr="009D4692" w:rsidRDefault="00956A5A" w:rsidP="00B25FD1">
      <w:pPr>
        <w:pStyle w:val="PunktlistaBomb"/>
        <w:tabs>
          <w:tab w:val="clear" w:pos="360"/>
        </w:tabs>
        <w:spacing w:before="0"/>
      </w:pPr>
      <w:r w:rsidRPr="009D4692">
        <w:t xml:space="preserve">bostadskostnaderna i storstäder sprängt alla rimliga ramar för olika typer av </w:t>
      </w:r>
      <w:r w:rsidR="0039175B" w:rsidRPr="009D4692">
        <w:t>hushåll</w:t>
      </w:r>
    </w:p>
    <w:p w:rsidR="00956A5A" w:rsidRPr="009D4692" w:rsidRDefault="00956A5A" w:rsidP="00B25FD1">
      <w:pPr>
        <w:pStyle w:val="PunktlistaBomb"/>
        <w:tabs>
          <w:tab w:val="clear" w:pos="360"/>
        </w:tabs>
        <w:spacing w:before="0"/>
      </w:pPr>
      <w:r w:rsidRPr="009D4692">
        <w:t xml:space="preserve">landsbygden </w:t>
      </w:r>
      <w:r w:rsidR="0039175B" w:rsidRPr="009D4692">
        <w:t xml:space="preserve">har </w:t>
      </w:r>
      <w:r w:rsidRPr="009D4692">
        <w:t>börjat marknadsföra sig bättre än tidigare</w:t>
      </w:r>
    </w:p>
    <w:p w:rsidR="00956A5A" w:rsidRPr="009D4692" w:rsidRDefault="00956A5A" w:rsidP="00B25FD1">
      <w:pPr>
        <w:pStyle w:val="PunktlistaBomb"/>
        <w:tabs>
          <w:tab w:val="clear" w:pos="360"/>
        </w:tabs>
        <w:spacing w:before="0"/>
      </w:pPr>
      <w:r w:rsidRPr="009D4692">
        <w:t xml:space="preserve">många kommuner klarat av </w:t>
      </w:r>
      <w:r w:rsidR="00B25FD1" w:rsidRPr="009D4692">
        <w:t>19</w:t>
      </w:r>
      <w:r w:rsidRPr="009D4692">
        <w:t>90-talskrisen bra och nu kan visa att små och medelstora kommuner kan erbjuda en mycket bra social omsorg om barn och äldre och dessutom klarar av att satsa ambitiöst på skolan</w:t>
      </w:r>
    </w:p>
    <w:p w:rsidR="00956A5A" w:rsidRPr="009D4692" w:rsidRDefault="00956A5A" w:rsidP="00B25FD1">
      <w:pPr>
        <w:pStyle w:val="PunktlistaBomb"/>
        <w:tabs>
          <w:tab w:val="clear" w:pos="360"/>
        </w:tabs>
        <w:spacing w:before="0"/>
        <w:rPr>
          <w:spacing w:val="-4"/>
        </w:rPr>
      </w:pPr>
      <w:r w:rsidRPr="009D4692">
        <w:rPr>
          <w:spacing w:val="-6"/>
        </w:rPr>
        <w:t xml:space="preserve">pendlingsmöjligheterna från landsbygden till större arbetsmarknader </w:t>
      </w:r>
      <w:r w:rsidR="004F2735" w:rsidRPr="009D4692">
        <w:rPr>
          <w:spacing w:val="-6"/>
        </w:rPr>
        <w:t xml:space="preserve">har </w:t>
      </w:r>
      <w:r w:rsidRPr="009D4692">
        <w:rPr>
          <w:spacing w:val="-6"/>
        </w:rPr>
        <w:t>ökat</w:t>
      </w:r>
    </w:p>
    <w:p w:rsidR="00956A5A" w:rsidRPr="009D4692" w:rsidRDefault="00956A5A" w:rsidP="00B25FD1">
      <w:pPr>
        <w:pStyle w:val="PunktlistaBomb"/>
        <w:tabs>
          <w:tab w:val="clear" w:pos="360"/>
        </w:tabs>
        <w:spacing w:before="0"/>
      </w:pPr>
      <w:r w:rsidRPr="009D4692">
        <w:t xml:space="preserve">intresset att </w:t>
      </w:r>
      <w:r w:rsidR="0039175B" w:rsidRPr="009D4692">
        <w:t xml:space="preserve">för </w:t>
      </w:r>
      <w:r w:rsidR="00A9732D" w:rsidRPr="009D4692">
        <w:t xml:space="preserve">små och större </w:t>
      </w:r>
      <w:r w:rsidRPr="009D4692">
        <w:t>hästgård</w:t>
      </w:r>
      <w:r w:rsidR="00A9732D" w:rsidRPr="009D4692">
        <w:t>ar har</w:t>
      </w:r>
      <w:r w:rsidRPr="009D4692">
        <w:t xml:space="preserve"> ökat starkt hos tätortsbefol</w:t>
      </w:r>
      <w:r w:rsidRPr="009D4692">
        <w:t>k</w:t>
      </w:r>
      <w:r w:rsidRPr="009D4692">
        <w:t>ningen under de senaste tio åren.</w:t>
      </w:r>
    </w:p>
    <w:p w:rsidR="00956A5A" w:rsidRPr="009D4692" w:rsidRDefault="0039175B" w:rsidP="00B25FD1">
      <w:r w:rsidRPr="009D4692">
        <w:t xml:space="preserve">Det är nu viktigt att snabbt sätta in åtgärder för att möta dessa behov, </w:t>
      </w:r>
      <w:r w:rsidR="00956A5A" w:rsidRPr="009D4692">
        <w:t>efte</w:t>
      </w:r>
      <w:r w:rsidR="00956A5A" w:rsidRPr="009D4692">
        <w:t>r</w:t>
      </w:r>
      <w:r w:rsidR="00956A5A" w:rsidRPr="009D4692">
        <w:t xml:space="preserve">som </w:t>
      </w:r>
      <w:r w:rsidRPr="009D4692">
        <w:t xml:space="preserve">man redan </w:t>
      </w:r>
      <w:r w:rsidR="00956A5A" w:rsidRPr="009D4692">
        <w:t>idag ligger långt efter medborgarnas önskemål om att bygga mer på landsbygden.</w:t>
      </w:r>
    </w:p>
    <w:p w:rsidR="0039175B" w:rsidRPr="009D4692" w:rsidRDefault="004F2735" w:rsidP="007E4F00">
      <w:pPr>
        <w:pStyle w:val="Normaltindrag"/>
        <w:rPr>
          <w:spacing w:val="-4"/>
        </w:rPr>
      </w:pPr>
      <w:r w:rsidRPr="009D4692">
        <w:t>BKN har föreslagit att de i en första omgång skall stimulera byggandet av 1</w:t>
      </w:r>
      <w:r w:rsidR="007E4F00" w:rsidRPr="009D4692">
        <w:t> </w:t>
      </w:r>
      <w:r w:rsidRPr="009D4692">
        <w:t>000 nya egnahem per år på landsbygden – i ”områden med låga marknad</w:t>
      </w:r>
      <w:r w:rsidRPr="009D4692">
        <w:t>s</w:t>
      </w:r>
      <w:r w:rsidRPr="009D4692">
        <w:t xml:space="preserve">värden”. </w:t>
      </w:r>
      <w:r w:rsidR="0039175B" w:rsidRPr="009D4692">
        <w:t xml:space="preserve">BKN har bl.a. föreslagit att man, för att </w:t>
      </w:r>
      <w:r w:rsidRPr="009D4692">
        <w:t>inte hindra bankerna att använda sig av garantin och för att förhindra för höga avgifter för garantin hos hushållen</w:t>
      </w:r>
      <w:r w:rsidR="0039175B" w:rsidRPr="009D4692">
        <w:t>, inför en årlig stimulans för ändamålet</w:t>
      </w:r>
      <w:r w:rsidRPr="009D4692">
        <w:rPr>
          <w:spacing w:val="-4"/>
        </w:rPr>
        <w:t xml:space="preserve">. </w:t>
      </w:r>
      <w:r w:rsidR="0039175B" w:rsidRPr="009D4692">
        <w:t>Med utgångspunkt i det ovan beskrivna kan ett pilotprojekt dras igång i två</w:t>
      </w:r>
      <w:r w:rsidR="00B25FD1" w:rsidRPr="009D4692">
        <w:t xml:space="preserve"> </w:t>
      </w:r>
      <w:r w:rsidR="0039175B" w:rsidRPr="009D4692">
        <w:t>tre kommuner där man pröva</w:t>
      </w:r>
      <w:r w:rsidR="00B25FD1" w:rsidRPr="009D4692">
        <w:t>r</w:t>
      </w:r>
      <w:r w:rsidR="0039175B" w:rsidRPr="009D4692">
        <w:t xml:space="preserve"> BKN</w:t>
      </w:r>
      <w:r w:rsidR="001D2F2E" w:rsidRPr="009D4692">
        <w:t>:</w:t>
      </w:r>
      <w:r w:rsidR="0039175B" w:rsidRPr="009D4692">
        <w:t>s förslag. På detta sätt skulle man få ett snabbtest på vad försl</w:t>
      </w:r>
      <w:r w:rsidR="0039175B" w:rsidRPr="009D4692">
        <w:t>a</w:t>
      </w:r>
      <w:r w:rsidR="0039175B" w:rsidRPr="009D4692">
        <w:t xml:space="preserve">get skulle </w:t>
      </w:r>
      <w:r w:rsidR="0039175B" w:rsidRPr="009D4692">
        <w:rPr>
          <w:spacing w:val="-4"/>
        </w:rPr>
        <w:t>kunna betyda ute på fältet. Regeringen bör, utifrån BKN</w:t>
      </w:r>
      <w:r w:rsidR="001D2F2E" w:rsidRPr="009D4692">
        <w:rPr>
          <w:spacing w:val="-4"/>
        </w:rPr>
        <w:t>:</w:t>
      </w:r>
      <w:r w:rsidR="0039175B" w:rsidRPr="009D4692">
        <w:rPr>
          <w:spacing w:val="-4"/>
        </w:rPr>
        <w:t>s intentioner, återkomma till riksdagen med ett förslag på hur formerna för ett sådant pilotpr</w:t>
      </w:r>
      <w:r w:rsidR="0039175B" w:rsidRPr="009D4692">
        <w:rPr>
          <w:spacing w:val="-4"/>
        </w:rPr>
        <w:t>o</w:t>
      </w:r>
      <w:r w:rsidR="0039175B" w:rsidRPr="009D4692">
        <w:rPr>
          <w:spacing w:val="-4"/>
        </w:rPr>
        <w:t>jekt kan se ut.</w:t>
      </w:r>
      <w:r w:rsidR="007E4F00" w:rsidRPr="009D4692">
        <w:rPr>
          <w:spacing w:val="-4"/>
        </w:rPr>
        <w:t xml:space="preserve"> </w:t>
      </w:r>
      <w:r w:rsidR="0039175B" w:rsidRPr="009D4692">
        <w:rPr>
          <w:szCs w:val="24"/>
        </w:rPr>
        <w:t>Detta bör riksdagen som sin mening ge regeringen till känna.</w:t>
      </w:r>
    </w:p>
    <w:p w:rsidR="007E4F00" w:rsidRPr="009D4692" w:rsidRDefault="00CE55B9" w:rsidP="007E4F00">
      <w:pPr>
        <w:pStyle w:val="Normaltindrag"/>
      </w:pPr>
      <w:r w:rsidRPr="009D4692">
        <w:t xml:space="preserve">För att </w:t>
      </w:r>
      <w:r w:rsidR="002A1041" w:rsidRPr="009D4692">
        <w:t xml:space="preserve">ytterligare </w:t>
      </w:r>
      <w:r w:rsidRPr="009D4692">
        <w:t xml:space="preserve">underlätta egnahemsbyggen på landsbygden </w:t>
      </w:r>
      <w:r w:rsidR="002A1041" w:rsidRPr="009D4692">
        <w:t>menar</w:t>
      </w:r>
      <w:r w:rsidR="007E4F00" w:rsidRPr="009D4692">
        <w:t xml:space="preserve"> Vänsterpartiet att det är</w:t>
      </w:r>
      <w:r w:rsidRPr="009D4692">
        <w:t xml:space="preserve"> nödvändigt att BKN</w:t>
      </w:r>
      <w:r w:rsidR="001D2F2E" w:rsidRPr="009D4692">
        <w:t>:</w:t>
      </w:r>
      <w:r w:rsidRPr="009D4692">
        <w:t xml:space="preserve">s </w:t>
      </w:r>
      <w:r w:rsidR="002A1041" w:rsidRPr="009D4692">
        <w:t>regler</w:t>
      </w:r>
      <w:r w:rsidRPr="009D4692">
        <w:t xml:space="preserve"> ändras så att garantin alltid omfattar en produktionskostnad upp till 1,5</w:t>
      </w:r>
      <w:r w:rsidR="007E4F00" w:rsidRPr="009D4692">
        <w:t> </w:t>
      </w:r>
      <w:r w:rsidRPr="009D4692">
        <w:t>miljoner kronor. Kredi</w:t>
      </w:r>
      <w:r w:rsidRPr="009D4692">
        <w:t>t</w:t>
      </w:r>
      <w:r w:rsidRPr="009D4692">
        <w:t>prövningen fortsätter dock att vara individuell.</w:t>
      </w:r>
      <w:r w:rsidR="007E4F00" w:rsidRPr="009D4692">
        <w:t xml:space="preserve"> </w:t>
      </w:r>
      <w:r w:rsidRPr="009D4692">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692">
        <w:trPr>
          <w:cantSplit/>
        </w:trPr>
        <w:tc>
          <w:tcPr>
            <w:tcW w:w="3046" w:type="dxa"/>
          </w:tcPr>
          <w:p w:rsidR="007E35D7" w:rsidRPr="009D4692" w:rsidRDefault="007E35D7">
            <w:pPr>
              <w:pStyle w:val="UnderskriftDatum"/>
              <w:spacing w:before="240"/>
            </w:pPr>
            <w:r w:rsidRPr="009D4692">
              <w:t>Stockholm den 28 oktober 2006</w:t>
            </w:r>
          </w:p>
        </w:tc>
        <w:tc>
          <w:tcPr>
            <w:tcW w:w="3047" w:type="dxa"/>
          </w:tcPr>
          <w:p w:rsidR="007E35D7" w:rsidRPr="009D4692" w:rsidRDefault="007E35D7">
            <w:pPr>
              <w:pStyle w:val="Underskrifter"/>
              <w:spacing w:before="240"/>
            </w:pPr>
          </w:p>
        </w:tc>
      </w:tr>
      <w:tr w:rsidR="00000000" w:rsidRPr="009D4692">
        <w:trPr>
          <w:cantSplit/>
        </w:trPr>
        <w:tc>
          <w:tcPr>
            <w:tcW w:w="3046" w:type="dxa"/>
          </w:tcPr>
          <w:p w:rsidR="007E35D7" w:rsidRPr="009D4692" w:rsidRDefault="007E35D7">
            <w:pPr>
              <w:pStyle w:val="Underskrifter"/>
            </w:pPr>
            <w:r w:rsidRPr="009D4692">
              <w:t>Egon Frid (v)</w:t>
            </w:r>
          </w:p>
        </w:tc>
        <w:tc>
          <w:tcPr>
            <w:tcW w:w="3046" w:type="dxa"/>
          </w:tcPr>
          <w:p w:rsidR="007E35D7" w:rsidRPr="009D4692" w:rsidRDefault="007E35D7">
            <w:pPr>
              <w:pStyle w:val="Underskrifter"/>
            </w:pPr>
          </w:p>
        </w:tc>
      </w:tr>
    </w:tbl>
    <w:p w:rsidR="00CE55B9" w:rsidRPr="009D4692" w:rsidRDefault="00CE55B9" w:rsidP="00B25FD1">
      <w:pPr>
        <w:pStyle w:val="Normaltindrag"/>
      </w:pPr>
    </w:p>
    <w:sectPr w:rsidR="00CE55B9" w:rsidRPr="009D4692" w:rsidSect="00B25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5D7" w:rsidRPr="009D4692" w:rsidRDefault="007E35D7">
      <w:r w:rsidRPr="009D4692">
        <w:separator/>
      </w:r>
    </w:p>
  </w:endnote>
  <w:endnote w:type="continuationSeparator" w:id="0">
    <w:p w:rsidR="007E35D7" w:rsidRPr="009D4692" w:rsidRDefault="007E35D7">
      <w:r w:rsidRPr="009D46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D1" w:rsidRPr="009D4692" w:rsidRDefault="009D4692" w:rsidP="00B25FD1">
    <w:pPr>
      <w:pStyle w:val="Sidfot"/>
    </w:pPr>
    <w:r w:rsidRPr="009D46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77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D1" w:rsidRDefault="007E35D7">
                          <w:pPr>
                            <w:pStyle w:val="NormalS5sidnrV"/>
                          </w:pPr>
                          <w:r>
                            <w:fldChar w:fldCharType="begin"/>
                          </w:r>
                          <w:r w:rsidR="00B25FD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FD1" w:rsidRDefault="007E35D7">
                    <w:pPr>
                      <w:pStyle w:val="NormalS5sidnrV"/>
                    </w:pPr>
                    <w:r>
                      <w:fldChar w:fldCharType="begin"/>
                    </w:r>
                    <w:r w:rsidR="00B25FD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17" w:rsidRPr="009D4692" w:rsidRDefault="009D4692" w:rsidP="00B25FD1">
    <w:pPr>
      <w:pStyle w:val="Sidfot"/>
    </w:pPr>
    <w:r w:rsidRPr="009D46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307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D1" w:rsidRDefault="007E35D7">
                          <w:pPr>
                            <w:pStyle w:val="NormalS5sidnrH"/>
                            <w:ind w:right="0"/>
                          </w:pPr>
                          <w:r>
                            <w:fldChar w:fldCharType="begin"/>
                          </w:r>
                          <w:r w:rsidR="00B25FD1">
                            <w:instrText xml:space="preserve"> PAGE *\charformat</w:instrText>
                          </w:r>
                          <w:r>
                            <w:fldChar w:fldCharType="separate"/>
                          </w:r>
                          <w:r w:rsidR="00B25FD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FD1" w:rsidRDefault="007E35D7">
                    <w:pPr>
                      <w:pStyle w:val="NormalS5sidnrH"/>
                      <w:ind w:right="0"/>
                    </w:pPr>
                    <w:r>
                      <w:fldChar w:fldCharType="begin"/>
                    </w:r>
                    <w:r w:rsidR="00B25FD1">
                      <w:instrText xml:space="preserve"> PAGE *\charformat</w:instrText>
                    </w:r>
                    <w:r>
                      <w:fldChar w:fldCharType="separate"/>
                    </w:r>
                    <w:r w:rsidR="00B25FD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17" w:rsidRPr="009D4692" w:rsidRDefault="009D4692" w:rsidP="00B25FD1">
    <w:pPr>
      <w:pStyle w:val="Sidfot"/>
    </w:pPr>
    <w:r w:rsidRPr="009D46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81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D1" w:rsidRDefault="007E35D7">
                          <w:pPr>
                            <w:pStyle w:val="NormalS5sidnrH"/>
                            <w:ind w:right="0"/>
                          </w:pPr>
                          <w:r>
                            <w:fldChar w:fldCharType="begin"/>
                          </w:r>
                          <w:r w:rsidR="00B25FD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FD1" w:rsidRDefault="007E35D7">
                    <w:pPr>
                      <w:pStyle w:val="NormalS5sidnrH"/>
                      <w:ind w:right="0"/>
                    </w:pPr>
                    <w:r>
                      <w:fldChar w:fldCharType="begin"/>
                    </w:r>
                    <w:r w:rsidR="00B25FD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5D7" w:rsidRPr="009D4692" w:rsidRDefault="007E35D7">
      <w:r w:rsidRPr="009D4692">
        <w:separator/>
      </w:r>
    </w:p>
  </w:footnote>
  <w:footnote w:type="continuationSeparator" w:id="0">
    <w:p w:rsidR="007E35D7" w:rsidRPr="009D4692" w:rsidRDefault="007E35D7">
      <w:r w:rsidRPr="009D46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FD1" w:rsidRPr="009D4692" w:rsidRDefault="009D4692" w:rsidP="00B25FD1">
    <w:pPr>
      <w:pStyle w:val="Sidhuvud"/>
    </w:pPr>
    <w:r w:rsidRPr="009D46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87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D1" w:rsidRDefault="007E35D7">
                          <w:pPr>
                            <w:pStyle w:val="KantRubrikS5V"/>
                          </w:pPr>
                          <w:r>
                            <w:fldChar w:fldCharType="begin"/>
                          </w:r>
                          <w:r w:rsidR="00B25FD1">
                            <w:instrText xml:space="preserve"> DOCPROPERTY "YearUser" *\charformat </w:instrText>
                          </w:r>
                          <w:r>
                            <w:fldChar w:fldCharType="separate"/>
                          </w:r>
                          <w:r w:rsidR="007D018A">
                            <w:t>2006/07</w:t>
                          </w:r>
                          <w:r>
                            <w:fldChar w:fldCharType="end"/>
                          </w:r>
                          <w:r w:rsidR="00B25FD1">
                            <w:t>:</w:t>
                          </w:r>
                          <w:r>
                            <w:fldChar w:fldCharType="begin"/>
                          </w:r>
                          <w:r w:rsidR="00B25FD1">
                            <w:instrText xml:space="preserve"> DOCPROPERTY "Motionsnummer" *\charformat </w:instrText>
                          </w:r>
                          <w:r>
                            <w:fldChar w:fldCharType="separate"/>
                          </w:r>
                          <w:r w:rsidR="007D018A">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FD1" w:rsidRDefault="007E35D7">
                    <w:pPr>
                      <w:pStyle w:val="KantRubrikS5V"/>
                    </w:pPr>
                    <w:r>
                      <w:fldChar w:fldCharType="begin"/>
                    </w:r>
                    <w:r w:rsidR="00B25FD1">
                      <w:instrText xml:space="preserve"> DOCPROPERTY "YearUser" *\charformat </w:instrText>
                    </w:r>
                    <w:r>
                      <w:fldChar w:fldCharType="separate"/>
                    </w:r>
                    <w:r w:rsidR="007D018A">
                      <w:t>2006/07</w:t>
                    </w:r>
                    <w:r>
                      <w:fldChar w:fldCharType="end"/>
                    </w:r>
                    <w:r w:rsidR="00B25FD1">
                      <w:t>:</w:t>
                    </w:r>
                    <w:r>
                      <w:fldChar w:fldCharType="begin"/>
                    </w:r>
                    <w:r w:rsidR="00B25FD1">
                      <w:instrText xml:space="preserve"> DOCPROPERTY "Motionsnummer" *\charformat </w:instrText>
                    </w:r>
                    <w:r>
                      <w:fldChar w:fldCharType="separate"/>
                    </w:r>
                    <w:r w:rsidR="007D018A">
                      <w:t>C284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917" w:rsidRPr="009D4692" w:rsidRDefault="009D4692" w:rsidP="00B25FD1">
    <w:pPr>
      <w:pStyle w:val="Sidhuvud"/>
    </w:pPr>
    <w:r w:rsidRPr="009D46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203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D1" w:rsidRDefault="007E35D7">
                          <w:pPr>
                            <w:pStyle w:val="KantRubrikS5H"/>
                            <w:ind w:right="0"/>
                          </w:pPr>
                          <w:r>
                            <w:fldChar w:fldCharType="begin"/>
                          </w:r>
                          <w:r w:rsidR="00B25FD1">
                            <w:instrText xml:space="preserve"> DOCPROPERTY "YearUser" *\charformat </w:instrText>
                          </w:r>
                          <w:r>
                            <w:fldChar w:fldCharType="separate"/>
                          </w:r>
                          <w:r w:rsidR="007D018A">
                            <w:t>2006/07</w:t>
                          </w:r>
                          <w:r>
                            <w:fldChar w:fldCharType="end"/>
                          </w:r>
                          <w:r w:rsidR="00B25FD1">
                            <w:t>:</w:t>
                          </w:r>
                          <w:r>
                            <w:fldChar w:fldCharType="begin"/>
                          </w:r>
                          <w:r w:rsidR="00B25FD1">
                            <w:instrText xml:space="preserve"> DOCPROPERTY "Motionsnummer" *\charformat </w:instrText>
                          </w:r>
                          <w:r>
                            <w:fldChar w:fldCharType="separate"/>
                          </w:r>
                          <w:r w:rsidR="007D018A">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FD1" w:rsidRDefault="007E35D7">
                    <w:pPr>
                      <w:pStyle w:val="KantRubrikS5H"/>
                      <w:ind w:right="0"/>
                    </w:pPr>
                    <w:r>
                      <w:fldChar w:fldCharType="begin"/>
                    </w:r>
                    <w:r w:rsidR="00B25FD1">
                      <w:instrText xml:space="preserve"> DOCPROPERTY "YearUser" *\charformat </w:instrText>
                    </w:r>
                    <w:r>
                      <w:fldChar w:fldCharType="separate"/>
                    </w:r>
                    <w:r w:rsidR="007D018A">
                      <w:t>2006/07</w:t>
                    </w:r>
                    <w:r>
                      <w:fldChar w:fldCharType="end"/>
                    </w:r>
                    <w:r w:rsidR="00B25FD1">
                      <w:t>:</w:t>
                    </w:r>
                    <w:r>
                      <w:fldChar w:fldCharType="begin"/>
                    </w:r>
                    <w:r w:rsidR="00B25FD1">
                      <w:instrText xml:space="preserve"> DOCPROPERTY "Motionsnummer" *\charformat </w:instrText>
                    </w:r>
                    <w:r>
                      <w:fldChar w:fldCharType="separate"/>
                    </w:r>
                    <w:r w:rsidR="007D018A">
                      <w:t>C284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5D7" w:rsidRPr="009D4692" w:rsidRDefault="007E35D7">
    <w:pPr>
      <w:pStyle w:val="FSHNormal"/>
      <w:tabs>
        <w:tab w:val="right" w:pos="5840"/>
      </w:tabs>
    </w:pPr>
    <w:r w:rsidRPr="009D4692">
      <w:br/>
    </w:r>
    <w:r w:rsidRPr="009D4692">
      <w:fldChar w:fldCharType="begin" w:fldLock="1"/>
    </w:r>
    <w:r w:rsidRPr="009D4692">
      <w:instrText xml:space="preserve"> DOCPROPERTY</w:instrText>
    </w:r>
    <w:r w:rsidRPr="009D4692">
      <w:rPr>
        <w:sz w:val="18"/>
      </w:rPr>
      <w:instrText xml:space="preserve"> "YearUser" *\charformat </w:instrText>
    </w:r>
    <w:r w:rsidRPr="009D4692">
      <w:fldChar w:fldCharType="separate"/>
    </w:r>
    <w:r w:rsidRPr="009D4692">
      <w:t>2006/07</w:t>
    </w:r>
    <w:r w:rsidRPr="009D4692">
      <w:fldChar w:fldCharType="end"/>
    </w:r>
    <w:r w:rsidRPr="009D4692">
      <w:t xml:space="preserve"> </w:t>
    </w:r>
    <w:r w:rsidRPr="009D4692">
      <w:tab/>
      <w:t xml:space="preserve">mnr: </w:t>
    </w:r>
    <w:r w:rsidRPr="009D4692">
      <w:fldChar w:fldCharType="begin" w:fldLock="1"/>
    </w:r>
    <w:r w:rsidRPr="009D4692">
      <w:instrText xml:space="preserve"> DOCPROPERTY</w:instrText>
    </w:r>
    <w:r w:rsidRPr="009D4692">
      <w:rPr>
        <w:sz w:val="18"/>
      </w:rPr>
      <w:instrText xml:space="preserve"> "Motionsnummer" *\charformat </w:instrText>
    </w:r>
    <w:r w:rsidRPr="009D4692">
      <w:fldChar w:fldCharType="separate"/>
    </w:r>
    <w:r w:rsidRPr="009D4692">
      <w:t>C284</w:t>
    </w:r>
    <w:r w:rsidRPr="009D4692">
      <w:fldChar w:fldCharType="end"/>
    </w:r>
    <w:r w:rsidRPr="009D4692">
      <w:br/>
    </w:r>
    <w:r w:rsidRPr="009D4692">
      <w:fldChar w:fldCharType="begin" w:fldLock="1"/>
    </w:r>
    <w:r w:rsidRPr="009D4692">
      <w:instrText xml:space="preserve"> DOCPROPERTY</w:instrText>
    </w:r>
    <w:r w:rsidRPr="009D4692">
      <w:rPr>
        <w:sz w:val="18"/>
      </w:rPr>
      <w:instrText xml:space="preserve"> "Samling" *\charformat </w:instrText>
    </w:r>
    <w:r w:rsidRPr="009D4692">
      <w:fldChar w:fldCharType="end"/>
    </w:r>
    <w:r w:rsidRPr="009D4692">
      <w:tab/>
      <w:t xml:space="preserve">pnr: </w:t>
    </w:r>
    <w:r w:rsidRPr="009D4692">
      <w:fldChar w:fldCharType="begin" w:fldLock="1"/>
    </w:r>
    <w:r w:rsidRPr="009D4692">
      <w:instrText xml:space="preserve"> DOCPROPERTY</w:instrText>
    </w:r>
    <w:r w:rsidRPr="009D4692">
      <w:rPr>
        <w:sz w:val="18"/>
      </w:rPr>
      <w:instrText xml:space="preserve"> "Partinummer" *\charformat </w:instrText>
    </w:r>
    <w:r w:rsidRPr="009D4692">
      <w:fldChar w:fldCharType="separate"/>
    </w:r>
    <w:r w:rsidRPr="009D4692">
      <w:t>v813</w:t>
    </w:r>
    <w:r w:rsidRPr="009D4692">
      <w:fldChar w:fldCharType="end"/>
    </w:r>
  </w:p>
  <w:p w:rsidR="007E35D7" w:rsidRPr="009D4692" w:rsidRDefault="007E35D7">
    <w:pPr>
      <w:pStyle w:val="FSHRub1"/>
    </w:pPr>
    <w:r w:rsidRPr="009D4692">
      <w:t>Motion till riksdagen</w:t>
    </w:r>
    <w:r w:rsidRPr="009D4692">
      <w:br/>
    </w:r>
    <w:r w:rsidRPr="009D4692">
      <w:fldChar w:fldCharType="begin" w:fldLock="1"/>
    </w:r>
    <w:r w:rsidRPr="009D4692">
      <w:instrText xml:space="preserve"> DOCPROPERTY "YearUser" *\charformat </w:instrText>
    </w:r>
    <w:r w:rsidRPr="009D4692">
      <w:fldChar w:fldCharType="separate"/>
    </w:r>
    <w:r w:rsidRPr="009D4692">
      <w:t>2006/07</w:t>
    </w:r>
    <w:r w:rsidRPr="009D4692">
      <w:fldChar w:fldCharType="end"/>
    </w:r>
    <w:r w:rsidRPr="009D4692">
      <w:t>:</w:t>
    </w:r>
    <w:r w:rsidRPr="009D4692">
      <w:fldChar w:fldCharType="begin" w:fldLock="1"/>
    </w:r>
    <w:r w:rsidRPr="009D4692">
      <w:instrText xml:space="preserve"> DOCPROPERTY "Motionsnummer" *\charformat </w:instrText>
    </w:r>
    <w:r w:rsidRPr="009D4692">
      <w:fldChar w:fldCharType="separate"/>
    </w:r>
    <w:r w:rsidRPr="009D4692">
      <w:t>C284</w:t>
    </w:r>
    <w:r w:rsidRPr="009D4692">
      <w:fldChar w:fldCharType="end"/>
    </w:r>
  </w:p>
  <w:p w:rsidR="007E35D7" w:rsidRPr="009D4692" w:rsidRDefault="007E35D7">
    <w:pPr>
      <w:pStyle w:val="FSHNormalS5"/>
    </w:pPr>
    <w:r w:rsidRPr="009D4692">
      <w:fldChar w:fldCharType="begin" w:fldLock="1"/>
    </w:r>
    <w:r w:rsidRPr="009D4692">
      <w:instrText xml:space="preserve"> DOCPROPERTY "MotionarText" *\charformat </w:instrText>
    </w:r>
    <w:r w:rsidRPr="009D4692">
      <w:fldChar w:fldCharType="separate"/>
    </w:r>
    <w:r w:rsidRPr="009D4692">
      <w:t>av Egon Frid (v)</w:t>
    </w:r>
    <w:r w:rsidRPr="009D4692">
      <w:fldChar w:fldCharType="end"/>
    </w:r>
    <w:r w:rsidRPr="009D4692">
      <w:br/>
    </w:r>
    <w:r w:rsidRPr="009D4692">
      <w:fldChar w:fldCharType="begin" w:fldLock="1"/>
    </w:r>
    <w:r w:rsidRPr="009D4692">
      <w:instrText xml:space="preserve"> DOCPROPERTY "SvarFrasKort" *\charformat </w:instrText>
    </w:r>
    <w:r w:rsidRPr="009D4692">
      <w:fldChar w:fldCharType="end"/>
    </w:r>
  </w:p>
  <w:p w:rsidR="007E35D7" w:rsidRPr="009D4692" w:rsidRDefault="007E35D7">
    <w:pPr>
      <w:pStyle w:val="FSHTitel"/>
    </w:pPr>
    <w:r w:rsidRPr="009D4692">
      <w:fldChar w:fldCharType="begin" w:fldLock="1"/>
    </w:r>
    <w:r w:rsidRPr="009D4692">
      <w:instrText xml:space="preserve"> DOCPROPERTY</w:instrText>
    </w:r>
    <w:r w:rsidRPr="009D4692">
      <w:rPr>
        <w:sz w:val="18"/>
      </w:rPr>
      <w:instrText xml:space="preserve"> "RubrikSvar" *\charformat </w:instrText>
    </w:r>
    <w:r w:rsidRPr="009D4692">
      <w:fldChar w:fldCharType="separate"/>
    </w:r>
    <w:r w:rsidRPr="009D4692">
      <w:t>Bostadskreditnämndens garantier på landsbygden</w:t>
    </w:r>
    <w:r w:rsidRPr="009D4692">
      <w:fldChar w:fldCharType="end"/>
    </w:r>
  </w:p>
  <w:p w:rsidR="007E35D7" w:rsidRPr="009D4692" w:rsidRDefault="007E35D7">
    <w:pPr>
      <w:pStyle w:val="Normal00"/>
    </w:pPr>
  </w:p>
  <w:p w:rsidR="00B25FD1" w:rsidRPr="009D4692" w:rsidRDefault="00B25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DF68FF"/>
    <w:multiLevelType w:val="hybridMultilevel"/>
    <w:tmpl w:val="A476DECA"/>
    <w:lvl w:ilvl="0" w:tplc="027220DA">
      <w:start w:val="1"/>
      <w:numFmt w:val="bullet"/>
      <w:lvlText w:val="•"/>
      <w:lvlJc w:val="left"/>
      <w:pPr>
        <w:tabs>
          <w:tab w:val="num" w:pos="720"/>
        </w:tabs>
        <w:ind w:left="720" w:hanging="360"/>
      </w:pPr>
      <w:rPr>
        <w:rFonts w:hint="default"/>
        <w:color w:val="auto"/>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8127D2"/>
    <w:multiLevelType w:val="hybridMultilevel"/>
    <w:tmpl w:val="45B8FE02"/>
    <w:lvl w:ilvl="0" w:tplc="B3AC77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CD888FDE">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num w:numId="1" w16cid:durableId="1275331309">
    <w:abstractNumId w:val="15"/>
  </w:num>
  <w:num w:numId="2" w16cid:durableId="2040818605">
    <w:abstractNumId w:val="10"/>
  </w:num>
  <w:num w:numId="3" w16cid:durableId="571425837">
    <w:abstractNumId w:val="11"/>
  </w:num>
  <w:num w:numId="4" w16cid:durableId="841748092">
    <w:abstractNumId w:val="13"/>
  </w:num>
  <w:num w:numId="5" w16cid:durableId="1332490205">
    <w:abstractNumId w:val="8"/>
  </w:num>
  <w:num w:numId="6" w16cid:durableId="1609846042">
    <w:abstractNumId w:val="3"/>
  </w:num>
  <w:num w:numId="7" w16cid:durableId="644550008">
    <w:abstractNumId w:val="2"/>
  </w:num>
  <w:num w:numId="8" w16cid:durableId="2013339528">
    <w:abstractNumId w:val="1"/>
  </w:num>
  <w:num w:numId="9" w16cid:durableId="1611352217">
    <w:abstractNumId w:val="0"/>
  </w:num>
  <w:num w:numId="10" w16cid:durableId="1189418258">
    <w:abstractNumId w:val="9"/>
  </w:num>
  <w:num w:numId="11" w16cid:durableId="2028360265">
    <w:abstractNumId w:val="7"/>
  </w:num>
  <w:num w:numId="12" w16cid:durableId="205799277">
    <w:abstractNumId w:val="6"/>
  </w:num>
  <w:num w:numId="13" w16cid:durableId="3290148">
    <w:abstractNumId w:val="5"/>
  </w:num>
  <w:num w:numId="14" w16cid:durableId="112134216">
    <w:abstractNumId w:val="4"/>
  </w:num>
  <w:num w:numId="15" w16cid:durableId="1784376721">
    <w:abstractNumId w:val="12"/>
  </w:num>
  <w:num w:numId="16" w16cid:durableId="637298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F5206F9-792B-484E-B593-829130B8A4A1}"/>
  </w:docVars>
  <w:rsids>
    <w:rsidRoot w:val="009D469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4917"/>
    <w:rsid w:val="000F5ADD"/>
    <w:rsid w:val="00100531"/>
    <w:rsid w:val="0010382E"/>
    <w:rsid w:val="00153107"/>
    <w:rsid w:val="00166D90"/>
    <w:rsid w:val="00170803"/>
    <w:rsid w:val="00177CC2"/>
    <w:rsid w:val="00183FA9"/>
    <w:rsid w:val="0019171D"/>
    <w:rsid w:val="001921C4"/>
    <w:rsid w:val="001923A4"/>
    <w:rsid w:val="001A25D5"/>
    <w:rsid w:val="001A2624"/>
    <w:rsid w:val="001A2A2B"/>
    <w:rsid w:val="001D2F2E"/>
    <w:rsid w:val="001E0043"/>
    <w:rsid w:val="001E4D74"/>
    <w:rsid w:val="00201DFB"/>
    <w:rsid w:val="00204A63"/>
    <w:rsid w:val="00212FF1"/>
    <w:rsid w:val="00230193"/>
    <w:rsid w:val="00244D0B"/>
    <w:rsid w:val="0025068A"/>
    <w:rsid w:val="002818D3"/>
    <w:rsid w:val="002911A7"/>
    <w:rsid w:val="002943C8"/>
    <w:rsid w:val="00295E6D"/>
    <w:rsid w:val="002A1041"/>
    <w:rsid w:val="002A2A6B"/>
    <w:rsid w:val="002C2373"/>
    <w:rsid w:val="002D11A8"/>
    <w:rsid w:val="00314F87"/>
    <w:rsid w:val="0032051D"/>
    <w:rsid w:val="003303B5"/>
    <w:rsid w:val="003366E9"/>
    <w:rsid w:val="00342FB4"/>
    <w:rsid w:val="0036065A"/>
    <w:rsid w:val="003866EC"/>
    <w:rsid w:val="0039175B"/>
    <w:rsid w:val="00391AF5"/>
    <w:rsid w:val="003B418B"/>
    <w:rsid w:val="003F100A"/>
    <w:rsid w:val="00445271"/>
    <w:rsid w:val="00447A04"/>
    <w:rsid w:val="004527C3"/>
    <w:rsid w:val="00487F7A"/>
    <w:rsid w:val="004971B2"/>
    <w:rsid w:val="004A0504"/>
    <w:rsid w:val="004B5278"/>
    <w:rsid w:val="004E38D9"/>
    <w:rsid w:val="004F2735"/>
    <w:rsid w:val="004F780C"/>
    <w:rsid w:val="005000F2"/>
    <w:rsid w:val="00531020"/>
    <w:rsid w:val="00545150"/>
    <w:rsid w:val="00545421"/>
    <w:rsid w:val="0055072A"/>
    <w:rsid w:val="005525A5"/>
    <w:rsid w:val="005544CE"/>
    <w:rsid w:val="005B145B"/>
    <w:rsid w:val="005D3F50"/>
    <w:rsid w:val="005D59CA"/>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D018A"/>
    <w:rsid w:val="007E119E"/>
    <w:rsid w:val="007E35D7"/>
    <w:rsid w:val="007E4F00"/>
    <w:rsid w:val="00846903"/>
    <w:rsid w:val="008F0A96"/>
    <w:rsid w:val="009062A0"/>
    <w:rsid w:val="00925217"/>
    <w:rsid w:val="009451E7"/>
    <w:rsid w:val="00956A5A"/>
    <w:rsid w:val="00956E7F"/>
    <w:rsid w:val="00970D4F"/>
    <w:rsid w:val="00971D70"/>
    <w:rsid w:val="00980D5C"/>
    <w:rsid w:val="009A4377"/>
    <w:rsid w:val="009A6043"/>
    <w:rsid w:val="009D0673"/>
    <w:rsid w:val="009D4692"/>
    <w:rsid w:val="00A053C6"/>
    <w:rsid w:val="00A055B3"/>
    <w:rsid w:val="00A15D71"/>
    <w:rsid w:val="00A21BC5"/>
    <w:rsid w:val="00A27599"/>
    <w:rsid w:val="00A736FF"/>
    <w:rsid w:val="00A75FE7"/>
    <w:rsid w:val="00A9732D"/>
    <w:rsid w:val="00AA1434"/>
    <w:rsid w:val="00AB5000"/>
    <w:rsid w:val="00AC4310"/>
    <w:rsid w:val="00AC63D9"/>
    <w:rsid w:val="00AE2EF8"/>
    <w:rsid w:val="00AF5881"/>
    <w:rsid w:val="00B13BF0"/>
    <w:rsid w:val="00B25FD1"/>
    <w:rsid w:val="00B33C81"/>
    <w:rsid w:val="00B34666"/>
    <w:rsid w:val="00B67E5B"/>
    <w:rsid w:val="00BA3ED6"/>
    <w:rsid w:val="00BA4894"/>
    <w:rsid w:val="00BA6BE0"/>
    <w:rsid w:val="00BB6D75"/>
    <w:rsid w:val="00BD43A8"/>
    <w:rsid w:val="00BF2E0E"/>
    <w:rsid w:val="00C1285C"/>
    <w:rsid w:val="00C27B7D"/>
    <w:rsid w:val="00C32A06"/>
    <w:rsid w:val="00C34593"/>
    <w:rsid w:val="00C44394"/>
    <w:rsid w:val="00C533BA"/>
    <w:rsid w:val="00C902E9"/>
    <w:rsid w:val="00C92208"/>
    <w:rsid w:val="00CB5B24"/>
    <w:rsid w:val="00CD4B2B"/>
    <w:rsid w:val="00CE3037"/>
    <w:rsid w:val="00CE55B9"/>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59C250-8935-4375-801C-06903E53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5FD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956A5A"/>
    <w:p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3114</Characters>
  <Application>Microsoft Office Word</Application>
  <DocSecurity>4</DocSecurity>
  <Lines>63</Lines>
  <Paragraphs>22</Paragraphs>
  <ScaleCrop>false</ScaleCrop>
  <HeadingPairs>
    <vt:vector size="2" baseType="variant">
      <vt:variant>
        <vt:lpstr>Rubrik</vt:lpstr>
      </vt:variant>
      <vt:variant>
        <vt:i4>1</vt:i4>
      </vt:variant>
    </vt:vector>
  </HeadingPairs>
  <TitlesOfParts>
    <vt:vector size="1" baseType="lpstr">
      <vt:lpstr>v813</vt:lpstr>
    </vt:vector>
  </TitlesOfParts>
  <Company>Riksdagen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v813</dc:title>
  <dc:subject>v813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2006-12-05T10:14:00Z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Bostadskreditnämndens garantier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Bostadskreditnämndens garantier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Egon Frid (v)</vt:lpwstr>
  </property>
  <property fmtid="{D5CDD505-2E9C-101B-9397-08002B2CF9AE}" pid="26" name="MotionarLista">
    <vt:lpwstr>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C284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20062007000000000118000008130069</vt:lpwstr>
  </property>
  <property fmtid="{D5CDD505-2E9C-101B-9397-08002B2CF9AE}" pid="47" name="datum">
    <vt:lpwstr>061028</vt:lpwstr>
  </property>
  <property fmtid="{D5CDD505-2E9C-101B-9397-08002B2CF9AE}" pid="48" name="avsändar-e-post">
    <vt:lpwstr/>
  </property>
  <property fmtid="{D5CDD505-2E9C-101B-9397-08002B2CF9AE}" pid="49" name="id">
    <vt:lpwstr>20062007000000000118000008130069</vt:lpwstr>
  </property>
  <property fmtid="{D5CDD505-2E9C-101B-9397-08002B2CF9AE}" pid="50" name="nummer">
    <vt:lpwstr>284</vt:lpwstr>
  </property>
  <property fmtid="{D5CDD505-2E9C-101B-9397-08002B2CF9AE}" pid="51" name="utskottsbeteckning">
    <vt:lpwstr>C</vt:lpwstr>
  </property>
  <property fmtid="{D5CDD505-2E9C-101B-9397-08002B2CF9AE}" pid="52" name="GlobalUID">
    <vt:lpwstr>{BDFB486D-4DBD-4FAF-8B37-399B011F8991}</vt:lpwstr>
  </property>
  <property fmtid="{D5CDD505-2E9C-101B-9397-08002B2CF9AE}" pid="53" name="Överföringar">
    <vt:i4>0</vt:i4>
  </property>
  <property fmtid="{D5CDD505-2E9C-101B-9397-08002B2CF9AE}" pid="54" name="Checksum">
    <vt:lpwstr>*1014044217903*</vt:lpwstr>
  </property>
  <property fmtid="{D5CDD505-2E9C-101B-9397-08002B2CF9AE}" pid="55" name="skuggnummer">
    <vt:lpwstr>792</vt:lpwstr>
  </property>
  <property fmtid="{D5CDD505-2E9C-101B-9397-08002B2CF9AE}" pid="56" name="urixVersion">
    <vt:lpwstr>3.1.4.0</vt:lpwstr>
  </property>
  <property fmtid="{D5CDD505-2E9C-101B-9397-08002B2CF9AE}" pid="57" name="urixOrigin">
    <vt:lpwstr>070221 17:57:04.538</vt:lpwstr>
  </property>
  <property fmtid="{D5CDD505-2E9C-101B-9397-08002B2CF9AE}" pid="58" name="urixGuid">
    <vt:lpwstr>{842FE5C5-2872-4D26-BE9A-96A0F9CB457B}</vt:lpwstr>
  </property>
</Properties>
</file>