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5CF6" w:rsidRPr="007557C5">
        <w:tblPrEx>
          <w:tblCellMar>
            <w:top w:w="0" w:type="dxa"/>
            <w:bottom w:w="0" w:type="dxa"/>
          </w:tblCellMar>
        </w:tblPrEx>
        <w:tc>
          <w:tcPr>
            <w:tcW w:w="2268" w:type="dxa"/>
          </w:tcPr>
          <w:p w:rsidR="001C5CF6" w:rsidRPr="007557C5" w:rsidRDefault="001C5CF6">
            <w:pPr>
              <w:framePr w:w="4400" w:h="1644" w:wrap="notBeside" w:vAnchor="page" w:hAnchor="page" w:x="6573" w:y="721"/>
              <w:rPr>
                <w:rFonts w:ascii="TradeGothic" w:hAnsi="TradeGothic"/>
                <w:i/>
                <w:sz w:val="18"/>
              </w:rPr>
            </w:pPr>
          </w:p>
        </w:tc>
        <w:tc>
          <w:tcPr>
            <w:tcW w:w="2347" w:type="dxa"/>
            <w:gridSpan w:val="2"/>
          </w:tcPr>
          <w:p w:rsidR="001C5CF6" w:rsidRPr="007557C5" w:rsidRDefault="001C5CF6">
            <w:pPr>
              <w:framePr w:w="4400" w:h="1644" w:wrap="notBeside" w:vAnchor="page" w:hAnchor="page" w:x="6573" w:y="721"/>
              <w:rPr>
                <w:rFonts w:ascii="TradeGothic" w:hAnsi="TradeGothic"/>
                <w:i/>
                <w:sz w:val="18"/>
              </w:rPr>
            </w:pPr>
          </w:p>
        </w:tc>
      </w:tr>
      <w:tr w:rsidR="001C5CF6" w:rsidRPr="007557C5">
        <w:tblPrEx>
          <w:tblCellMar>
            <w:top w:w="0" w:type="dxa"/>
            <w:bottom w:w="0" w:type="dxa"/>
          </w:tblCellMar>
        </w:tblPrEx>
        <w:trPr>
          <w:cantSplit/>
        </w:trPr>
        <w:tc>
          <w:tcPr>
            <w:tcW w:w="4615" w:type="dxa"/>
            <w:gridSpan w:val="3"/>
          </w:tcPr>
          <w:p w:rsidR="001C5CF6" w:rsidRPr="007557C5" w:rsidRDefault="001C5CF6">
            <w:pPr>
              <w:framePr w:w="4400" w:h="1644" w:wrap="notBeside" w:vAnchor="page" w:hAnchor="page" w:x="6573" w:y="721"/>
              <w:rPr>
                <w:rFonts w:ascii="TradeGothic" w:hAnsi="TradeGothic"/>
                <w:b/>
                <w:sz w:val="22"/>
              </w:rPr>
            </w:pPr>
            <w:r w:rsidRPr="007557C5">
              <w:rPr>
                <w:rFonts w:ascii="TradeGothic" w:hAnsi="TradeGothic"/>
                <w:b/>
                <w:sz w:val="22"/>
              </w:rPr>
              <w:t xml:space="preserve">PM </w:t>
            </w:r>
            <w:r w:rsidR="00F4007A" w:rsidRPr="007557C5">
              <w:rPr>
                <w:rFonts w:ascii="TradeGothic" w:hAnsi="TradeGothic"/>
                <w:b/>
                <w:sz w:val="22"/>
              </w:rPr>
              <w:t>t</w:t>
            </w:r>
            <w:r w:rsidRPr="007557C5">
              <w:rPr>
                <w:rFonts w:ascii="TradeGothic" w:hAnsi="TradeGothic"/>
                <w:b/>
                <w:sz w:val="22"/>
              </w:rPr>
              <w:t>ill riksdagen</w:t>
            </w:r>
          </w:p>
        </w:tc>
      </w:tr>
      <w:tr w:rsidR="001C5CF6" w:rsidRPr="007557C5">
        <w:tblPrEx>
          <w:tblCellMar>
            <w:top w:w="0" w:type="dxa"/>
            <w:bottom w:w="0" w:type="dxa"/>
          </w:tblCellMar>
        </w:tblPrEx>
        <w:tc>
          <w:tcPr>
            <w:tcW w:w="3402" w:type="dxa"/>
            <w:gridSpan w:val="2"/>
          </w:tcPr>
          <w:p w:rsidR="001C5CF6" w:rsidRPr="007557C5" w:rsidRDefault="001C5CF6">
            <w:pPr>
              <w:framePr w:w="4400" w:h="1644" w:wrap="notBeside" w:vAnchor="page" w:hAnchor="page" w:x="6573" w:y="721"/>
            </w:pPr>
          </w:p>
        </w:tc>
        <w:tc>
          <w:tcPr>
            <w:tcW w:w="1213" w:type="dxa"/>
          </w:tcPr>
          <w:p w:rsidR="001C5CF6" w:rsidRPr="007557C5" w:rsidRDefault="001C5CF6">
            <w:pPr>
              <w:framePr w:w="4400" w:h="1644" w:wrap="notBeside" w:vAnchor="page" w:hAnchor="page" w:x="6573" w:y="721"/>
            </w:pPr>
          </w:p>
        </w:tc>
      </w:tr>
      <w:tr w:rsidR="001C5CF6" w:rsidRPr="007557C5">
        <w:tblPrEx>
          <w:tblCellMar>
            <w:top w:w="0" w:type="dxa"/>
            <w:bottom w:w="0" w:type="dxa"/>
          </w:tblCellMar>
        </w:tblPrEx>
        <w:tc>
          <w:tcPr>
            <w:tcW w:w="2268" w:type="dxa"/>
          </w:tcPr>
          <w:p w:rsidR="001C5CF6" w:rsidRPr="007557C5" w:rsidRDefault="00D90EF8">
            <w:pPr>
              <w:framePr w:w="4400" w:h="1644" w:wrap="notBeside" w:vAnchor="page" w:hAnchor="page" w:x="6573" w:y="721"/>
            </w:pPr>
            <w:r w:rsidRPr="007557C5">
              <w:t>2008-09-</w:t>
            </w:r>
            <w:r w:rsidR="00F4007A" w:rsidRPr="007557C5">
              <w:t>12</w:t>
            </w:r>
          </w:p>
        </w:tc>
        <w:tc>
          <w:tcPr>
            <w:tcW w:w="2347" w:type="dxa"/>
            <w:gridSpan w:val="2"/>
          </w:tcPr>
          <w:p w:rsidR="001C5CF6" w:rsidRPr="007557C5" w:rsidRDefault="001C5CF6">
            <w:pPr>
              <w:framePr w:w="4400" w:h="1644" w:wrap="notBeside" w:vAnchor="page" w:hAnchor="page" w:x="6573" w:y="721"/>
            </w:pPr>
          </w:p>
        </w:tc>
      </w:tr>
      <w:tr w:rsidR="001C5CF6" w:rsidRPr="007557C5">
        <w:tblPrEx>
          <w:tblCellMar>
            <w:top w:w="0" w:type="dxa"/>
            <w:bottom w:w="0" w:type="dxa"/>
          </w:tblCellMar>
        </w:tblPrEx>
        <w:tc>
          <w:tcPr>
            <w:tcW w:w="2268" w:type="dxa"/>
          </w:tcPr>
          <w:p w:rsidR="001C5CF6" w:rsidRPr="007557C5" w:rsidRDefault="001C5CF6">
            <w:pPr>
              <w:framePr w:w="4400" w:h="1644" w:wrap="notBeside" w:vAnchor="page" w:hAnchor="page" w:x="6573" w:y="721"/>
            </w:pPr>
          </w:p>
        </w:tc>
        <w:tc>
          <w:tcPr>
            <w:tcW w:w="2347" w:type="dxa"/>
            <w:gridSpan w:val="2"/>
          </w:tcPr>
          <w:p w:rsidR="001C5CF6" w:rsidRPr="007557C5" w:rsidRDefault="001C5CF6">
            <w:pPr>
              <w:framePr w:w="4400" w:h="1644" w:wrap="notBeside" w:vAnchor="page" w:hAnchor="page" w:x="6573" w:y="721"/>
            </w:pPr>
          </w:p>
        </w:tc>
      </w:tr>
    </w:tbl>
    <w:tbl>
      <w:tblPr>
        <w:tblW w:w="5007" w:type="dxa"/>
        <w:tblLayout w:type="fixed"/>
        <w:tblLook w:val="0000" w:firstRow="0" w:lastRow="0" w:firstColumn="0" w:lastColumn="0" w:noHBand="0" w:noVBand="0"/>
      </w:tblPr>
      <w:tblGrid>
        <w:gridCol w:w="5007"/>
      </w:tblGrid>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
                <w:i w:val="0"/>
                <w:sz w:val="22"/>
              </w:rPr>
            </w:pPr>
            <w:r w:rsidRPr="007557C5">
              <w:rPr>
                <w:b/>
                <w:i w:val="0"/>
                <w:sz w:val="22"/>
              </w:rPr>
              <w:t>Miljödepartementet</w:t>
            </w: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r w:rsidRPr="007557C5">
              <w:rPr>
                <w:bCs/>
                <w:iCs/>
              </w:rPr>
              <w:t xml:space="preserve">Enheten </w:t>
            </w:r>
            <w:r w:rsidR="00785068" w:rsidRPr="007557C5">
              <w:rPr>
                <w:bCs/>
                <w:iCs/>
              </w:rPr>
              <w:t>f</w:t>
            </w:r>
            <w:r w:rsidRPr="007557C5">
              <w:rPr>
                <w:bCs/>
                <w:iCs/>
              </w:rPr>
              <w:t>ör hållbar utveckling</w:t>
            </w:r>
          </w:p>
          <w:p w:rsidR="00F54A31" w:rsidRPr="007557C5" w:rsidRDefault="00F54A31" w:rsidP="00F54A31">
            <w:pPr>
              <w:pStyle w:val="Avsndare"/>
              <w:framePr w:h="2483" w:wrap="notBeside" w:x="1504"/>
              <w:rPr>
                <w:bCs/>
                <w:iCs/>
              </w:rPr>
            </w:pPr>
            <w:r w:rsidRPr="007557C5">
              <w:rPr>
                <w:bCs/>
                <w:iCs/>
              </w:rPr>
              <w:t>Annika Löfgren</w:t>
            </w:r>
          </w:p>
          <w:p w:rsidR="00F54A31" w:rsidRPr="007557C5" w:rsidRDefault="00F54A31" w:rsidP="00F54A31">
            <w:pPr>
              <w:pStyle w:val="Avsndare"/>
              <w:framePr w:h="2483" w:wrap="notBeside" w:x="1504"/>
              <w:rPr>
                <w:bCs/>
                <w:iCs/>
              </w:rPr>
            </w:pPr>
            <w:r w:rsidRPr="007557C5">
              <w:rPr>
                <w:bCs/>
                <w:iCs/>
              </w:rPr>
              <w:t>08-405 3912</w:t>
            </w:r>
          </w:p>
          <w:p w:rsidR="00F54A31" w:rsidRPr="007557C5" w:rsidRDefault="00F54A31" w:rsidP="00F54A31">
            <w:pPr>
              <w:pStyle w:val="Avsndare"/>
              <w:framePr w:h="2483" w:wrap="notBeside" w:x="1504"/>
              <w:rPr>
                <w:bCs/>
                <w:iCs/>
              </w:rPr>
            </w:pPr>
            <w:r w:rsidRPr="007557C5">
              <w:rPr>
                <w:bCs/>
                <w:iCs/>
              </w:rPr>
              <w:t>annika.lofgren@environment.ministry.se</w:t>
            </w: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r w:rsidR="00F54A31" w:rsidRPr="007557C5" w:rsidTr="00F54A31">
        <w:tblPrEx>
          <w:tblCellMar>
            <w:top w:w="0" w:type="dxa"/>
            <w:bottom w:w="0" w:type="dxa"/>
          </w:tblCellMar>
        </w:tblPrEx>
        <w:trPr>
          <w:trHeight w:val="153"/>
        </w:trPr>
        <w:tc>
          <w:tcPr>
            <w:tcW w:w="5007" w:type="dxa"/>
          </w:tcPr>
          <w:p w:rsidR="00F54A31" w:rsidRPr="007557C5" w:rsidRDefault="00F54A31" w:rsidP="00F54A31">
            <w:pPr>
              <w:pStyle w:val="Avsndare"/>
              <w:framePr w:h="2483" w:wrap="notBeside" w:x="1504"/>
              <w:rPr>
                <w:bCs/>
                <w:iCs/>
              </w:rPr>
            </w:pPr>
          </w:p>
        </w:tc>
      </w:tr>
    </w:tbl>
    <w:p w:rsidR="001C5CF6" w:rsidRPr="007557C5" w:rsidRDefault="001C5CF6">
      <w:pPr>
        <w:framePr w:w="4400" w:h="2523" w:wrap="notBeside" w:vAnchor="page" w:hAnchor="page" w:x="6453" w:y="2445"/>
        <w:ind w:left="142"/>
        <w:rPr>
          <w:b/>
        </w:rPr>
      </w:pPr>
    </w:p>
    <w:p w:rsidR="001C5CF6" w:rsidRPr="007557C5" w:rsidRDefault="00F4007A">
      <w:pPr>
        <w:pStyle w:val="RKrubrik"/>
        <w:pBdr>
          <w:bottom w:val="single" w:sz="6" w:space="1" w:color="auto"/>
        </w:pBdr>
      </w:pPr>
      <w:bookmarkStart w:id="0" w:name="bRubrik"/>
      <w:bookmarkEnd w:id="0"/>
      <w:r w:rsidRPr="007557C5">
        <w:t xml:space="preserve">dp 4 b) </w:t>
      </w:r>
      <w:r w:rsidR="00F35440" w:rsidRPr="007557C5">
        <w:t>Antagande av rådsslutsatser avseende KOM:s Meddelande om Offentlig upphandling för en bättre miljö</w:t>
      </w:r>
    </w:p>
    <w:p w:rsidR="001C5CF6" w:rsidRPr="007557C5" w:rsidRDefault="001C5CF6">
      <w:pPr>
        <w:pStyle w:val="RKrubrik"/>
      </w:pPr>
      <w:r w:rsidRPr="007557C5">
        <w:t>Dokumentbeteckning</w:t>
      </w:r>
    </w:p>
    <w:p w:rsidR="00205BC2" w:rsidRPr="007557C5" w:rsidRDefault="00205BC2" w:rsidP="00205BC2">
      <w:pPr>
        <w:pStyle w:val="RKnormal"/>
      </w:pPr>
      <w:r w:rsidRPr="007557C5">
        <w:t>- 12041/08 Meddelande från kommissionen till Europaparlamentet, rådet, Europeiska ekonomiska och sociala kommittén samt Regionkommittén Offentlig upphandling för en bättre miljö (KOM (2008) 400 slutlig</w:t>
      </w:r>
    </w:p>
    <w:p w:rsidR="001C5CF6" w:rsidRPr="007557C5" w:rsidRDefault="000B3E1A" w:rsidP="00205BC2">
      <w:pPr>
        <w:pStyle w:val="RKnormal"/>
      </w:pPr>
      <w:r w:rsidRPr="007557C5">
        <w:t>- 12888</w:t>
      </w:r>
      <w:r w:rsidR="00205BC2" w:rsidRPr="007557C5">
        <w:t>/08 Utkast till slutsatser om meddelandet ”Offentlig upphandling för en bättre miljö”</w:t>
      </w:r>
    </w:p>
    <w:p w:rsidR="001C5CF6" w:rsidRPr="007557C5" w:rsidRDefault="001C5CF6">
      <w:pPr>
        <w:pStyle w:val="RKrubrik"/>
      </w:pPr>
      <w:r w:rsidRPr="007557C5">
        <w:t>Sammanfattning</w:t>
      </w:r>
    </w:p>
    <w:p w:rsidR="001C5CF6" w:rsidRPr="007557C5" w:rsidRDefault="00043BF4">
      <w:pPr>
        <w:pStyle w:val="RKnormal"/>
      </w:pPr>
      <w:r w:rsidRPr="007557C5">
        <w:t>Meddelandet är en del av handlingsplanen för hållbar konsumtion och produktion och för en hållbar industripolitik som KOM antog den 16 juli 2008 och som ska ligga till grund för ett samordnat utnyttjande av en blandning av olika styrmedel för att förbättra produkters energi- och miljöprestanda. Meddelandet syftar till att öka miljökraven vid offentlig upphandling för att minska miljöpåverkan av offentlig konsumtion samt stimulera utveckling av miljöinnovation, -produkter och –tjänster inom EU. Genom att harmonisera miljökriterierna inom EU minskar risken att snedvrida den inre marknaden och bör även leda till minskade administrativa kostnader för både upphandlande enheter och leverantörer. KOM föreslår att formalisera ett samrådsförfarande för framtagande av gemensamma frivilliga miljökriterier för produkt- och tjänstegrupper i ett nära samarbete med medlemsstater, experter, näringsliv och andra berörda aktörer. EU:s strategi för hållbar utveckling (juni 2006) har som strategiskt mål att till 2010 få upp genomsnittsnivån för miljöanpassad offentlig upphandling i EU till den nivå som uppnåddes av de medlemsstater som hade bäst resultat 2006. KOM föreslår ett förtydligande av detta mål till att 50% av all upphandling ska vara miljöanpassad till 2010.</w:t>
      </w:r>
    </w:p>
    <w:p w:rsidR="00E46A0C" w:rsidRPr="007557C5" w:rsidRDefault="00E46A0C">
      <w:pPr>
        <w:pStyle w:val="RKnormal"/>
      </w:pPr>
    </w:p>
    <w:p w:rsidR="00E46A0C" w:rsidRPr="007557C5" w:rsidRDefault="00E46A0C">
      <w:pPr>
        <w:pStyle w:val="RKnormal"/>
      </w:pPr>
      <w:r w:rsidRPr="007557C5">
        <w:t xml:space="preserve">Förslaget till rådsslutsatser </w:t>
      </w:r>
      <w:r w:rsidR="002B2A4C" w:rsidRPr="007557C5">
        <w:t xml:space="preserve">välkomnar och </w:t>
      </w:r>
      <w:r w:rsidRPr="007557C5">
        <w:t>stödjer generellt KOM:s meddelande. De flesta synpunkter från MS har berört deta</w:t>
      </w:r>
      <w:r w:rsidR="002B2A4C" w:rsidRPr="007557C5">
        <w:t>l</w:t>
      </w:r>
      <w:r w:rsidRPr="007557C5">
        <w:t>jer i formuleringar av slutsatserna. Många MS har sagt att de generellt stödjer KOM:s ansats i meddelandet att försöka öka miljökraven med frivilliga åtgärder framför tvingande. Flera MS har också kommenterat slutsatspunkten om KOM:s föreslagna mål att år 2010 ska 50% av den offentliga upphandlingen vara ”grön”. SE stödjer förslaget till slutsatser där 50%-målet ska vara ett politiskt, indikativt och generellt mål där MS kan välja själva, inom de 10 sektorer som KOM har identifierat i meddelandet, vilka nivåer man vill lägga sig på.</w:t>
      </w:r>
    </w:p>
    <w:p w:rsidR="005B1816" w:rsidRPr="007557C5" w:rsidRDefault="005B1816">
      <w:pPr>
        <w:pStyle w:val="RKnormal"/>
      </w:pPr>
    </w:p>
    <w:p w:rsidR="0065628C" w:rsidRPr="007557C5" w:rsidRDefault="005B1816" w:rsidP="0065628C">
      <w:pPr>
        <w:pStyle w:val="RKnormal"/>
      </w:pPr>
      <w:r w:rsidRPr="007557C5">
        <w:t>Förslaget till rådsslutsatser har diskuterats</w:t>
      </w:r>
      <w:r w:rsidR="00376075" w:rsidRPr="007557C5">
        <w:t xml:space="preserve"> på mötet med rådsarbetsgruppen för offent</w:t>
      </w:r>
      <w:r w:rsidR="000E4D20" w:rsidRPr="007557C5">
        <w:t xml:space="preserve">lig upphandling den 24 juli, </w:t>
      </w:r>
      <w:r w:rsidR="00376075" w:rsidRPr="007557C5">
        <w:t>den 3 september</w:t>
      </w:r>
      <w:r w:rsidR="000E4D20" w:rsidRPr="007557C5">
        <w:t xml:space="preserve"> och i attachémöte för offentlig upphandling den 15 september</w:t>
      </w:r>
      <w:r w:rsidR="00376075" w:rsidRPr="007557C5">
        <w:t>.</w:t>
      </w:r>
      <w:r w:rsidR="0065628C" w:rsidRPr="007557C5">
        <w:t xml:space="preserve"> Meddelandet ingår i paketet om Hållb</w:t>
      </w:r>
      <w:r w:rsidR="006F2877" w:rsidRPr="007557C5">
        <w:t>ar konsumtion och produktion samt en</w:t>
      </w:r>
      <w:r w:rsidR="0065628C" w:rsidRPr="007557C5">
        <w:t xml:space="preserve"> hållbar näringslivspolitik </w:t>
      </w:r>
      <w:r w:rsidR="006F2877" w:rsidRPr="007557C5">
        <w:t xml:space="preserve">(HKP/SIP) </w:t>
      </w:r>
      <w:r w:rsidR="0065628C" w:rsidRPr="007557C5">
        <w:t>som antogs den 16 juli.</w:t>
      </w:r>
    </w:p>
    <w:p w:rsidR="0065628C" w:rsidRPr="007557C5" w:rsidRDefault="0065628C" w:rsidP="0065628C">
      <w:pPr>
        <w:pStyle w:val="RKnormal"/>
      </w:pPr>
    </w:p>
    <w:p w:rsidR="005B1816" w:rsidRPr="007557C5" w:rsidRDefault="0065628C" w:rsidP="0065628C">
      <w:pPr>
        <w:pStyle w:val="RKnormal"/>
      </w:pPr>
      <w:r w:rsidRPr="007557C5">
        <w:t>Slutsatserna ska antas på Konkurrenskraftsministrarnas rådsmöte den 25-26 september.</w:t>
      </w:r>
      <w:r w:rsidR="00AD4F07" w:rsidRPr="007557C5">
        <w:t xml:space="preserve"> Även slutsatserna som </w:t>
      </w:r>
      <w:r w:rsidR="00EF5382" w:rsidRPr="007557C5">
        <w:t>behandlar meddelandet om hållbar konsumtion och produktion samt en hållbar industripolit</w:t>
      </w:r>
      <w:r w:rsidR="00E91559" w:rsidRPr="007557C5">
        <w:t xml:space="preserve">ik </w:t>
      </w:r>
      <w:r w:rsidR="00AD4F07" w:rsidRPr="007557C5">
        <w:t xml:space="preserve">tar upp meddelandet om offentlig upphandling. </w:t>
      </w:r>
      <w:r w:rsidR="00CB1709" w:rsidRPr="007557C5">
        <w:t>Dessa ska också behandlas på Konkurrenskraftsministrarnas rådsmöte den 25-26 september och antas på Miljörådsmötet den 20 oktober.</w:t>
      </w:r>
    </w:p>
    <w:p w:rsidR="001C5CF6" w:rsidRPr="007557C5" w:rsidRDefault="001C5CF6">
      <w:pPr>
        <w:pStyle w:val="RKrubrik"/>
        <w:rPr>
          <w:u w:val="single"/>
        </w:rPr>
      </w:pPr>
      <w:r w:rsidRPr="007557C5">
        <w:rPr>
          <w:u w:val="single"/>
        </w:rPr>
        <w:t>I Förslaget</w:t>
      </w:r>
    </w:p>
    <w:p w:rsidR="001C5CF6" w:rsidRPr="007557C5" w:rsidRDefault="001C5CF6">
      <w:pPr>
        <w:pStyle w:val="RKrubrik"/>
      </w:pPr>
      <w:r w:rsidRPr="007557C5">
        <w:t>1. Innehåll</w:t>
      </w:r>
    </w:p>
    <w:p w:rsidR="00FA30D7" w:rsidRPr="007557C5" w:rsidRDefault="00FA30D7" w:rsidP="00FA30D7">
      <w:pPr>
        <w:pStyle w:val="RKnormal"/>
      </w:pPr>
      <w:r w:rsidRPr="007557C5">
        <w:t>Meddelandet är en del av handlingsplanen för hållbar konsumtion och produktion och för en hållbar industripolitik som KOM antog den 16 juli 2008 och som ska ligga till grund för ett samordnat utnyttjande av en blandning av olika styrmedel för att förbättra produkters energi- och miljöprestanda.</w:t>
      </w:r>
    </w:p>
    <w:p w:rsidR="00FA30D7" w:rsidRPr="007557C5" w:rsidRDefault="00FA30D7" w:rsidP="00FA30D7">
      <w:pPr>
        <w:pStyle w:val="RKnormal"/>
      </w:pPr>
    </w:p>
    <w:p w:rsidR="00FA30D7" w:rsidRPr="007557C5" w:rsidRDefault="00FA30D7" w:rsidP="00FA30D7">
      <w:pPr>
        <w:pStyle w:val="RKnormal"/>
      </w:pPr>
      <w:r w:rsidRPr="007557C5">
        <w:t>Meddelandet syftar till att öka miljökraven vid offentlig upphandling för att minska miljöpåverkan av offentlig konsumtion samt stimulera utveckling av miljöinnovation, -produkter och –tjänster inom EU. Genom att harmonisera miljökriterierna inom EU minskar risken att snedvrida den inre marknaden och bör även leda till minskade administrativa kostnader för både upphandlande enheter och leverantörer.</w:t>
      </w:r>
    </w:p>
    <w:p w:rsidR="00FA30D7" w:rsidRPr="007557C5" w:rsidRDefault="00FA30D7" w:rsidP="00FA30D7">
      <w:pPr>
        <w:pStyle w:val="RKnormal"/>
      </w:pPr>
    </w:p>
    <w:p w:rsidR="00FA30D7" w:rsidRPr="007557C5" w:rsidRDefault="00FA30D7" w:rsidP="00FA30D7">
      <w:pPr>
        <w:pStyle w:val="RKnormal"/>
      </w:pPr>
      <w:r w:rsidRPr="007557C5">
        <w:t>Meddelandet innehåller:</w:t>
      </w:r>
    </w:p>
    <w:p w:rsidR="00FA30D7" w:rsidRPr="007557C5" w:rsidRDefault="00FA30D7" w:rsidP="00FA30D7">
      <w:pPr>
        <w:pStyle w:val="RKnormal"/>
      </w:pPr>
    </w:p>
    <w:p w:rsidR="00FA30D7" w:rsidRPr="007557C5" w:rsidRDefault="00FA30D7" w:rsidP="00FA30D7">
      <w:pPr>
        <w:pStyle w:val="RKnormal"/>
        <w:rPr>
          <w:i/>
        </w:rPr>
      </w:pPr>
      <w:r w:rsidRPr="007557C5">
        <w:rPr>
          <w:i/>
        </w:rPr>
        <w:t>Gemensamma miljökriterier</w:t>
      </w:r>
    </w:p>
    <w:p w:rsidR="00FA30D7" w:rsidRPr="007557C5" w:rsidRDefault="00FA30D7" w:rsidP="00FA30D7">
      <w:pPr>
        <w:pStyle w:val="RKnormal"/>
      </w:pPr>
      <w:r w:rsidRPr="007557C5">
        <w:t>KOM föreslår att formalisera ett samrådsförfarande för framtagande av gemensamma miljökriterier för produkt- och tjänstegrupper i ett nära samarbete med medlemsstater, experter, näringsliv och andra berörda aktörer. Kriterierna ska godkännas enligt stränga samrådsnormer. Som exempel på källor vid utvecklande av kriterier ska man titta på befintliga europeiska och nationella märkningssystem exempelvis EU:s miljömärkning, Energy Star-reglerna, Ekodesigndirektivet m.fl. Kriterierna föreslås innehålla två nivåer, en enklare nivå (kärnkriterier) och en nivå för de upphandlare som vill ställa högre krav. Kriterierna föreslås vara frivilliga förutom vad gäller produkter som innefattas av det kommande reviderade direktivet om energimärkning som föreslås utgöra en minimigräns vid offentlig upphandling.</w:t>
      </w:r>
    </w:p>
    <w:p w:rsidR="00FA30D7" w:rsidRPr="007557C5" w:rsidRDefault="00FA30D7" w:rsidP="00FA30D7">
      <w:pPr>
        <w:pStyle w:val="RKnormal"/>
      </w:pPr>
    </w:p>
    <w:p w:rsidR="00FA30D7" w:rsidRPr="007557C5" w:rsidRDefault="00FA30D7" w:rsidP="00FA30D7">
      <w:pPr>
        <w:pStyle w:val="RKnormal"/>
        <w:rPr>
          <w:i/>
        </w:rPr>
      </w:pPr>
      <w:r w:rsidRPr="007557C5">
        <w:rPr>
          <w:i/>
        </w:rPr>
        <w:t>Mål för miljöanpassad offentlig upphandling</w:t>
      </w:r>
    </w:p>
    <w:p w:rsidR="00FA30D7" w:rsidRPr="007557C5" w:rsidRDefault="00FA30D7" w:rsidP="00FA30D7">
      <w:pPr>
        <w:pStyle w:val="RKnormal"/>
      </w:pPr>
      <w:r w:rsidRPr="007557C5">
        <w:t>Som nämnts ovan finns ett mål uttryckt i EU:s senaste hållbarhetsstrategi från 2006. KOM har nyligen kartlagt hur arbetet med miljökrav vid offentlig upphandling ser ut i de bäst presterande länderna. De bäst presterade länderna används ju som referenspunkt i målet i hållbarhetsstrategin. Med resultatet av denna analys som bakgrund föreslår KOM att 50% av all upphandling ska vara miljöanpassad till 2010, d.v.s. den ska uppfylla gemensamt godkända kärnkriterier (se ovan). Kommissionen håller på att utveckla en metod för att beräkna nivån för miljöanpassad upphandling för att möjliggöra uppföljning av måluppfyllelse.</w:t>
      </w:r>
    </w:p>
    <w:p w:rsidR="00FA30D7" w:rsidRPr="007557C5" w:rsidRDefault="00FA30D7" w:rsidP="00FA30D7">
      <w:pPr>
        <w:pStyle w:val="RKnormal"/>
      </w:pPr>
    </w:p>
    <w:p w:rsidR="00FA30D7" w:rsidRPr="007557C5" w:rsidRDefault="00FA30D7" w:rsidP="00FA30D7">
      <w:pPr>
        <w:pStyle w:val="RKnormal"/>
        <w:rPr>
          <w:i/>
        </w:rPr>
      </w:pPr>
      <w:r w:rsidRPr="007557C5">
        <w:rPr>
          <w:i/>
        </w:rPr>
        <w:t>Miljökrav vid EU:s finansieringsmekanismer</w:t>
      </w:r>
    </w:p>
    <w:p w:rsidR="00FA30D7" w:rsidRPr="007557C5" w:rsidRDefault="00FA30D7" w:rsidP="00FA30D7">
      <w:pPr>
        <w:pStyle w:val="RKnormal"/>
      </w:pPr>
      <w:r w:rsidRPr="007557C5">
        <w:t>Inom ramen för EU:s sammanhållningspolitik ges miljarder euro ut varje år för regional utveckling och ekonomisk och social sammanhållning i Europa. Det finns också en hel rad andra program för EU-finansiering, som sjunde ramprogrammet, där EU:s forskningsrelaterade initiativ samlas. En riktad insats för att uppmana myndigheter och andra mottagare av EU-medel att använda miljöanpassad upphandling när de genomför EU-finansierade projekt skulle kunna vara ett viktigt incitament för att införa miljöanpassad upphandling. Om medlemsstaterna skulle följa denna rekommendation, särskilt de vars andel miljöanpassad upphandling är lägre än genomsnittet, skulle de kunna uppnå 50 %-målet i sina upphandlingsförfaranden.</w:t>
      </w:r>
    </w:p>
    <w:p w:rsidR="00FA30D7" w:rsidRPr="007557C5" w:rsidRDefault="00FA30D7" w:rsidP="00FA30D7">
      <w:pPr>
        <w:pStyle w:val="RKnormal"/>
      </w:pPr>
    </w:p>
    <w:p w:rsidR="00FA30D7" w:rsidRPr="007557C5" w:rsidRDefault="00FA30D7" w:rsidP="00FA30D7">
      <w:pPr>
        <w:pStyle w:val="RKnormal"/>
      </w:pPr>
      <w:r w:rsidRPr="007557C5">
        <w:t>KOM kommer stegvis att införa miljöanpassad upphandling i sina allmänna fortbildningsevenemang för offentlig upphandling, och tillämpa de rekommenderade kriterier som utvecklats inom ramen för utbildningsverktyget för miljöanpassad offentlig upphandling där så är möjligt.</w:t>
      </w:r>
    </w:p>
    <w:p w:rsidR="00FA30D7" w:rsidRPr="007557C5" w:rsidRDefault="00FA30D7" w:rsidP="00FA30D7">
      <w:pPr>
        <w:pStyle w:val="RKnormal"/>
      </w:pPr>
    </w:p>
    <w:p w:rsidR="00FA30D7" w:rsidRPr="007557C5" w:rsidRDefault="00FA30D7" w:rsidP="00FA30D7">
      <w:pPr>
        <w:pStyle w:val="RKnormal"/>
        <w:rPr>
          <w:i/>
        </w:rPr>
      </w:pPr>
      <w:r w:rsidRPr="007557C5">
        <w:rPr>
          <w:i/>
        </w:rPr>
        <w:t>Stöd för upphandlare</w:t>
      </w:r>
    </w:p>
    <w:p w:rsidR="00FA30D7" w:rsidRPr="007557C5" w:rsidRDefault="00FA30D7" w:rsidP="00FA30D7">
      <w:pPr>
        <w:pStyle w:val="RKnormal"/>
      </w:pPr>
      <w:r w:rsidRPr="007557C5">
        <w:t>KOM föreslår att de ska att arbeta vidare med:</w:t>
      </w:r>
    </w:p>
    <w:p w:rsidR="00FA30D7" w:rsidRPr="007557C5" w:rsidRDefault="00FA30D7" w:rsidP="00FA30D7">
      <w:pPr>
        <w:pStyle w:val="RKnormal"/>
      </w:pPr>
      <w:r w:rsidRPr="007557C5">
        <w:t>• Rättslig och operativ vägledning för genomförande av miljöanpassad upphandling.</w:t>
      </w:r>
    </w:p>
    <w:p w:rsidR="00FA30D7" w:rsidRPr="007557C5" w:rsidRDefault="00FA30D7" w:rsidP="00FA30D7">
      <w:pPr>
        <w:pStyle w:val="RKnormal"/>
      </w:pPr>
      <w:r w:rsidRPr="007557C5">
        <w:t>• Upphandlingsmetoder för effektivare upphandling som genom att demonstrera sådan upphandling visar att miljöanpassad upphandling är ett kostnadseffektivt sätt att köpa in varor och tjänster.</w:t>
      </w:r>
    </w:p>
    <w:p w:rsidR="001C5CF6" w:rsidRPr="007557C5" w:rsidRDefault="00FA30D7" w:rsidP="00FA30D7">
      <w:pPr>
        <w:pStyle w:val="RKnormal"/>
      </w:pPr>
      <w:r w:rsidRPr="007557C5">
        <w:t>• Verktyget för utbildning om miljöanpassad offentlig upphandling. Ett nätbaserat verktyg för utbildning om miljöanpassad upphandling har utarbetats för upphandlare, beslutsfattare, chefer och konsulter. Verktyget ska godtas av kommissionen och översättas till alla EU-språk. Kommissionen kommer att samarbeta med medlemsstaterna för att se till att det sprids i hela EU via nationella och regionala samarbetsplattformar.</w:t>
      </w:r>
    </w:p>
    <w:p w:rsidR="00E62F66" w:rsidRPr="007557C5" w:rsidRDefault="00E62F66" w:rsidP="00FA30D7">
      <w:pPr>
        <w:pStyle w:val="RKnormal"/>
      </w:pPr>
    </w:p>
    <w:p w:rsidR="00E62F66" w:rsidRPr="007557C5" w:rsidRDefault="00E62F66" w:rsidP="00FA30D7">
      <w:pPr>
        <w:pStyle w:val="RKnormal"/>
        <w:rPr>
          <w:i/>
        </w:rPr>
      </w:pPr>
      <w:r w:rsidRPr="007557C5">
        <w:rPr>
          <w:i/>
        </w:rPr>
        <w:t>Förslag till rådsslutsatser</w:t>
      </w:r>
    </w:p>
    <w:p w:rsidR="00E62F66" w:rsidRPr="007557C5" w:rsidRDefault="00E62F66" w:rsidP="00FA30D7">
      <w:pPr>
        <w:pStyle w:val="RKnormal"/>
      </w:pPr>
      <w:r w:rsidRPr="007557C5">
        <w:t>Förslaget till rådsslutsatser välkomnar och stödjer generellt KOM:s meddelande. De flesta synpunkter från MS har berört detaljer i formuleringar av slutsatserna. Många MS har sagt att de generellt stödjer KOM:s ansats i meddelandet att försöka öka miljökraven med frivilliga åtgärder framför tvingande. Flera MS har också kommenterat slutsatspunkten om KOM:s föreslagna mål att år 2010 ska 50% av den offentliga upphandlingen vara ”grön”. SE stödjer förslaget till slutsatser där 50%-målet ska vara ett politiskt, indikativt och generellt mål där MS kan välja själva, inom de 10 sektorer som KOM har identifierat i meddelandet, vilka nivåer man vill lägga sig på.</w:t>
      </w:r>
    </w:p>
    <w:p w:rsidR="001C5CF6" w:rsidRPr="007557C5" w:rsidRDefault="001C5CF6">
      <w:pPr>
        <w:pStyle w:val="RKrubrik"/>
      </w:pPr>
      <w:r w:rsidRPr="007557C5">
        <w:t>2. Gällande svenska regler och förslagets effekt på dessa</w:t>
      </w:r>
    </w:p>
    <w:p w:rsidR="001C5CF6" w:rsidRPr="007557C5" w:rsidRDefault="001C0208">
      <w:pPr>
        <w:pStyle w:val="RKnormal"/>
      </w:pPr>
      <w:r w:rsidRPr="007557C5">
        <w:t>De gällande svenska reglerna ä</w:t>
      </w:r>
      <w:r w:rsidR="000952A1" w:rsidRPr="007557C5">
        <w:t>r l</w:t>
      </w:r>
      <w:r w:rsidR="00EA3E61" w:rsidRPr="007557C5">
        <w:t>agarna på upphandlingsområdet</w:t>
      </w:r>
      <w:r w:rsidRPr="007557C5">
        <w:t xml:space="preserve">. Förslagen </w:t>
      </w:r>
      <w:r w:rsidR="00EA3E61" w:rsidRPr="007557C5">
        <w:t>bedöms ligga i linje med lagarna</w:t>
      </w:r>
      <w:r w:rsidRPr="007557C5">
        <w:t>.</w:t>
      </w:r>
    </w:p>
    <w:p w:rsidR="001C5CF6" w:rsidRPr="007557C5" w:rsidRDefault="001C5CF6">
      <w:pPr>
        <w:pStyle w:val="RKrubrik"/>
      </w:pPr>
      <w:r w:rsidRPr="007557C5">
        <w:t xml:space="preserve">3. Budgetära konsekvenser </w:t>
      </w:r>
    </w:p>
    <w:p w:rsidR="001C5CF6" w:rsidRPr="007557C5" w:rsidRDefault="00205BC2">
      <w:pPr>
        <w:pStyle w:val="RKnormal"/>
      </w:pPr>
      <w:r w:rsidRPr="007557C5">
        <w:t>Handlingsplanen i sig utgör in</w:t>
      </w:r>
      <w:r w:rsidR="00BD0128" w:rsidRPr="007557C5">
        <w:t>get lagförslag och bedöms</w:t>
      </w:r>
      <w:r w:rsidRPr="007557C5">
        <w:t xml:space="preserve"> kunna genomföras inom befintliga budgetramar.</w:t>
      </w:r>
    </w:p>
    <w:p w:rsidR="001C5CF6" w:rsidRPr="007557C5" w:rsidRDefault="001C5CF6">
      <w:pPr>
        <w:pStyle w:val="RKrubrik"/>
        <w:rPr>
          <w:u w:val="single"/>
        </w:rPr>
      </w:pPr>
      <w:r w:rsidRPr="007557C5">
        <w:rPr>
          <w:u w:val="single"/>
        </w:rPr>
        <w:t>II Ståndpunkter</w:t>
      </w:r>
    </w:p>
    <w:p w:rsidR="001C5CF6" w:rsidRPr="007557C5" w:rsidRDefault="001C5CF6">
      <w:pPr>
        <w:pStyle w:val="RKrubrik"/>
      </w:pPr>
      <w:r w:rsidRPr="007557C5">
        <w:t xml:space="preserve">1. Svensk ståndpunkt </w:t>
      </w:r>
    </w:p>
    <w:p w:rsidR="00205BC2" w:rsidRPr="007557C5" w:rsidRDefault="00071CE2" w:rsidP="00205BC2">
      <w:pPr>
        <w:pStyle w:val="RKnormal"/>
      </w:pPr>
      <w:r w:rsidRPr="007557C5">
        <w:t xml:space="preserve">SE välkomnar KOM:s meddelande och utkastet till rådsslutsatser som båda ligger i linje med det franska, tjeckiska och svenska ordförandeskapens 18-månadersprogram. </w:t>
      </w:r>
      <w:r w:rsidR="00E456D9" w:rsidRPr="007557C5">
        <w:t xml:space="preserve">SE stödjer slutsatserna att det generellt är bra att försöka öka miljökraven vid offentlig upphandling så långt som möjligt med frivilliga åtgärder. </w:t>
      </w:r>
      <w:r w:rsidRPr="007557C5">
        <w:t>SE stödjer förslaget till slutsatser där 50%-målet ska vara ett politiskt, indikativt och generellt mål där MS kan välja själva, inom de 10 sektorer som KOM har identifierat i meddelandet, vilka nivåer man vill lägga sig på.</w:t>
      </w:r>
    </w:p>
    <w:p w:rsidR="001C5CF6" w:rsidRPr="007557C5" w:rsidRDefault="001C5CF6">
      <w:pPr>
        <w:pStyle w:val="RKrubrik"/>
      </w:pPr>
      <w:r w:rsidRPr="007557C5">
        <w:t>2. Remissinstansernas ståndpunkter</w:t>
      </w:r>
    </w:p>
    <w:p w:rsidR="001C5CF6" w:rsidRPr="007557C5" w:rsidRDefault="004B58DC">
      <w:pPr>
        <w:pStyle w:val="RKnormal"/>
      </w:pPr>
      <w:r w:rsidRPr="007557C5">
        <w:t>Meddelandet har ej remitterats.</w:t>
      </w:r>
    </w:p>
    <w:p w:rsidR="001C5CF6" w:rsidRPr="007557C5" w:rsidRDefault="001C5CF6">
      <w:pPr>
        <w:pStyle w:val="RKrubrik"/>
      </w:pPr>
      <w:r w:rsidRPr="007557C5">
        <w:t>III Övrigt</w:t>
      </w:r>
    </w:p>
    <w:p w:rsidR="001C5CF6" w:rsidRPr="007557C5" w:rsidRDefault="001C5CF6" w:rsidP="00036C93">
      <w:pPr>
        <w:pStyle w:val="RKrubrik"/>
      </w:pPr>
      <w:r w:rsidRPr="007557C5">
        <w:t>1. Fortsatt behandling av ärendet</w:t>
      </w:r>
    </w:p>
    <w:p w:rsidR="001C5CF6" w:rsidRPr="007557C5" w:rsidRDefault="00036C93" w:rsidP="00036C93">
      <w:pPr>
        <w:pStyle w:val="RKnormal"/>
      </w:pPr>
      <w:r w:rsidRPr="007557C5">
        <w:t xml:space="preserve">Slutsatserna ska antas på Konkurrenskraftsministrarnas rådsmöte den 25-26 september. Även slutsatserna som behandlar meddelandet om hållbar konsumtion och produktion samt en hållbar industripolitik tar upp meddelandet om offentlig upphandling. </w:t>
      </w:r>
      <w:r w:rsidR="00DA795B" w:rsidRPr="007557C5">
        <w:t>Dessa ska också behandlas på Konkurrenskraftsministrarnas rådsmöte den 25-26 september och antas på Miljörådsmötet den 20 oktober.</w:t>
      </w:r>
    </w:p>
    <w:p w:rsidR="001C5CF6" w:rsidRPr="007557C5" w:rsidRDefault="001C5CF6" w:rsidP="00036C93">
      <w:pPr>
        <w:pStyle w:val="RKrubrik"/>
      </w:pPr>
      <w:r w:rsidRPr="007557C5">
        <w:t>2. Rättslig grund och beslutsförfarande</w:t>
      </w:r>
    </w:p>
    <w:p w:rsidR="001C5CF6" w:rsidRPr="007557C5" w:rsidRDefault="00036C93" w:rsidP="00036C93">
      <w:pPr>
        <w:pStyle w:val="RKnormal"/>
      </w:pPr>
      <w:r w:rsidRPr="007557C5">
        <w:t>Rådsslutsatser, enligt rådets praxis, enhällighet.</w:t>
      </w:r>
    </w:p>
    <w:p w:rsidR="001C5CF6" w:rsidRPr="007557C5" w:rsidRDefault="001C5CF6">
      <w:pPr>
        <w:pStyle w:val="RKrubrik"/>
      </w:pPr>
      <w:r w:rsidRPr="007557C5">
        <w:t>3. Fackuttryck/termer</w:t>
      </w:r>
    </w:p>
    <w:p w:rsidR="001C5CF6" w:rsidRPr="007557C5" w:rsidRDefault="001C5CF6">
      <w:pPr>
        <w:pStyle w:val="RKnormal"/>
      </w:pPr>
    </w:p>
    <w:p w:rsidR="001C5CF6" w:rsidRPr="007557C5" w:rsidRDefault="001C5CF6">
      <w:pPr>
        <w:pStyle w:val="RKrubrik"/>
        <w:spacing w:before="0" w:after="0"/>
      </w:pPr>
    </w:p>
    <w:p w:rsidR="001C5CF6" w:rsidRPr="007557C5" w:rsidRDefault="001C5CF6">
      <w:pPr>
        <w:pStyle w:val="RKnormal"/>
      </w:pPr>
    </w:p>
    <w:p w:rsidR="001C5CF6" w:rsidRPr="007557C5" w:rsidRDefault="001C5CF6">
      <w:pPr>
        <w:pStyle w:val="RKnormal"/>
      </w:pPr>
    </w:p>
    <w:sectPr w:rsidR="001C5CF6" w:rsidRPr="007557C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0F4" w:rsidRPr="007557C5" w:rsidRDefault="00C230F4">
      <w:r w:rsidRPr="007557C5">
        <w:separator/>
      </w:r>
    </w:p>
  </w:endnote>
  <w:endnote w:type="continuationSeparator" w:id="0">
    <w:p w:rsidR="00C230F4" w:rsidRPr="007557C5" w:rsidRDefault="00C230F4">
      <w:r w:rsidRPr="00755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0F4" w:rsidRPr="007557C5" w:rsidRDefault="00C230F4">
      <w:r w:rsidRPr="007557C5">
        <w:separator/>
      </w:r>
    </w:p>
  </w:footnote>
  <w:footnote w:type="continuationSeparator" w:id="0">
    <w:p w:rsidR="00C230F4" w:rsidRPr="007557C5" w:rsidRDefault="00C230F4">
      <w:r w:rsidRPr="007557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76" w:rsidRPr="007557C5" w:rsidRDefault="008F1176">
    <w:pPr>
      <w:pStyle w:val="Sidhuvud"/>
      <w:framePr w:wrap="around" w:vAnchor="text" w:hAnchor="margin" w:xAlign="right" w:y="1"/>
      <w:rPr>
        <w:rStyle w:val="Sidnummer"/>
      </w:rPr>
    </w:pPr>
    <w:r w:rsidRPr="007557C5">
      <w:rPr>
        <w:rStyle w:val="Sidnummer"/>
      </w:rPr>
      <w:fldChar w:fldCharType="begin" w:fldLock="1"/>
    </w:r>
    <w:r w:rsidRPr="007557C5">
      <w:rPr>
        <w:rStyle w:val="Sidnummer"/>
      </w:rPr>
      <w:instrText xml:space="preserve">PAGE  </w:instrText>
    </w:r>
    <w:r w:rsidRPr="007557C5">
      <w:rPr>
        <w:rStyle w:val="Sidnummer"/>
      </w:rPr>
      <w:fldChar w:fldCharType="separate"/>
    </w:r>
    <w:r w:rsidR="00F4007A" w:rsidRPr="007557C5">
      <w:rPr>
        <w:rStyle w:val="Sidnummer"/>
      </w:rPr>
      <w:t>2</w:t>
    </w:r>
    <w:r w:rsidRPr="007557C5">
      <w:rPr>
        <w:rStyle w:val="Sidnummer"/>
      </w:rPr>
      <w:fldChar w:fldCharType="end"/>
    </w:r>
  </w:p>
  <w:p w:rsidR="008F1176" w:rsidRPr="007557C5" w:rsidRDefault="008F1176">
    <w:pPr>
      <w:pStyle w:val="Sidhuvud"/>
      <w:ind w:right="360"/>
    </w:pPr>
  </w:p>
  <w:p w:rsidR="008F1176" w:rsidRPr="007557C5" w:rsidRDefault="008F11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76" w:rsidRPr="007557C5" w:rsidRDefault="008F1176">
    <w:pPr>
      <w:pStyle w:val="Sidhuvud"/>
      <w:framePr w:wrap="around" w:vAnchor="text" w:hAnchor="margin" w:xAlign="right" w:y="1"/>
      <w:rPr>
        <w:rStyle w:val="Sidnummer"/>
      </w:rPr>
    </w:pPr>
    <w:r w:rsidRPr="007557C5">
      <w:rPr>
        <w:rStyle w:val="Sidnummer"/>
      </w:rPr>
      <w:fldChar w:fldCharType="begin" w:fldLock="1"/>
    </w:r>
    <w:r w:rsidRPr="007557C5">
      <w:rPr>
        <w:rStyle w:val="Sidnummer"/>
      </w:rPr>
      <w:instrText xml:space="preserve">PAGE  </w:instrText>
    </w:r>
    <w:r w:rsidRPr="007557C5">
      <w:rPr>
        <w:rStyle w:val="Sidnummer"/>
      </w:rPr>
      <w:fldChar w:fldCharType="separate"/>
    </w:r>
    <w:r w:rsidR="00F4007A" w:rsidRPr="007557C5">
      <w:rPr>
        <w:rStyle w:val="Sidnummer"/>
      </w:rPr>
      <w:t>3</w:t>
    </w:r>
    <w:r w:rsidRPr="007557C5">
      <w:rPr>
        <w:rStyle w:val="Sidnummer"/>
      </w:rPr>
      <w:fldChar w:fldCharType="end"/>
    </w:r>
  </w:p>
  <w:p w:rsidR="008F1176" w:rsidRPr="007557C5" w:rsidRDefault="008F1176">
    <w:pPr>
      <w:pStyle w:val="Sidhuvud"/>
      <w:ind w:right="360"/>
    </w:pPr>
  </w:p>
  <w:p w:rsidR="008F1176" w:rsidRPr="007557C5" w:rsidRDefault="008F11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176" w:rsidRPr="007557C5" w:rsidRDefault="007557C5">
    <w:pPr>
      <w:framePr w:w="2948" w:h="1321" w:hRule="exact" w:wrap="notBeside" w:vAnchor="page" w:hAnchor="page" w:x="1362" w:y="653"/>
    </w:pPr>
    <w:r w:rsidRPr="007557C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F1176" w:rsidRPr="007557C5" w:rsidRDefault="008F1176">
    <w:pPr>
      <w:pStyle w:val="RKrubrik"/>
      <w:keepNext w:val="0"/>
      <w:tabs>
        <w:tab w:val="clear" w:pos="1134"/>
        <w:tab w:val="clear" w:pos="2835"/>
      </w:tabs>
      <w:spacing w:before="0" w:after="0" w:line="320" w:lineRule="atLeast"/>
      <w:rPr>
        <w:bCs/>
      </w:rPr>
    </w:pPr>
  </w:p>
  <w:p w:rsidR="008F1176" w:rsidRPr="007557C5" w:rsidRDefault="008F1176">
    <w:pPr>
      <w:rPr>
        <w:rFonts w:ascii="TradeGothic" w:hAnsi="TradeGothic"/>
        <w:b/>
        <w:bCs/>
        <w:spacing w:val="12"/>
        <w:sz w:val="22"/>
      </w:rPr>
    </w:pPr>
  </w:p>
  <w:p w:rsidR="008F1176" w:rsidRPr="007557C5" w:rsidRDefault="008F1176">
    <w:pPr>
      <w:pStyle w:val="RKrubrik"/>
      <w:keepNext w:val="0"/>
      <w:tabs>
        <w:tab w:val="clear" w:pos="1134"/>
        <w:tab w:val="clear" w:pos="2835"/>
      </w:tabs>
      <w:spacing w:before="0" w:after="0" w:line="320" w:lineRule="atLeast"/>
      <w:rPr>
        <w:bCs/>
      </w:rPr>
    </w:pPr>
  </w:p>
  <w:p w:rsidR="008F1176" w:rsidRPr="007557C5" w:rsidRDefault="008F117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E2003"/>
    <w:rsid w:val="00036C93"/>
    <w:rsid w:val="00043BF4"/>
    <w:rsid w:val="00066752"/>
    <w:rsid w:val="0007126E"/>
    <w:rsid w:val="00071CE2"/>
    <w:rsid w:val="000858C0"/>
    <w:rsid w:val="000952A1"/>
    <w:rsid w:val="000B3E1A"/>
    <w:rsid w:val="000E4D20"/>
    <w:rsid w:val="001C0208"/>
    <w:rsid w:val="001C5CF6"/>
    <w:rsid w:val="001E2003"/>
    <w:rsid w:val="00205BC2"/>
    <w:rsid w:val="002B2A4C"/>
    <w:rsid w:val="00376075"/>
    <w:rsid w:val="00453040"/>
    <w:rsid w:val="004B58DC"/>
    <w:rsid w:val="005B1816"/>
    <w:rsid w:val="005C3532"/>
    <w:rsid w:val="0065628C"/>
    <w:rsid w:val="006F2877"/>
    <w:rsid w:val="007147A9"/>
    <w:rsid w:val="007557C5"/>
    <w:rsid w:val="007818DB"/>
    <w:rsid w:val="00785068"/>
    <w:rsid w:val="008468BF"/>
    <w:rsid w:val="00881742"/>
    <w:rsid w:val="008F1176"/>
    <w:rsid w:val="00907535"/>
    <w:rsid w:val="00AD4F07"/>
    <w:rsid w:val="00BC45F9"/>
    <w:rsid w:val="00BD0128"/>
    <w:rsid w:val="00BD6FE7"/>
    <w:rsid w:val="00C230F4"/>
    <w:rsid w:val="00C24977"/>
    <w:rsid w:val="00C7642A"/>
    <w:rsid w:val="00C8678D"/>
    <w:rsid w:val="00CB1709"/>
    <w:rsid w:val="00D25C7F"/>
    <w:rsid w:val="00D90EF8"/>
    <w:rsid w:val="00DA795B"/>
    <w:rsid w:val="00DB3E2E"/>
    <w:rsid w:val="00DD0A65"/>
    <w:rsid w:val="00E410D1"/>
    <w:rsid w:val="00E456D9"/>
    <w:rsid w:val="00E46A0C"/>
    <w:rsid w:val="00E62F66"/>
    <w:rsid w:val="00E91559"/>
    <w:rsid w:val="00EA3E61"/>
    <w:rsid w:val="00EF5382"/>
    <w:rsid w:val="00F35440"/>
    <w:rsid w:val="00F4007A"/>
    <w:rsid w:val="00F54A31"/>
    <w:rsid w:val="00F57136"/>
    <w:rsid w:val="00FA30D7"/>
    <w:rsid w:val="00FD4A53"/>
    <w:rsid w:val="00FE3F2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FA3E2B4-C261-4057-8686-7318D4B8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1287</Words>
  <Characters>8178</Characters>
  <Application>Microsoft Office Word</Application>
  <DocSecurity>4</DocSecurity>
  <Lines>199</Lines>
  <Paragraphs>58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2025-12-17T19:33:00Z</dcterms:created>
  <dcterms:modified xsi:type="dcterms:W3CDTF">2025-12-17T19:33:00Z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