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5A3" w:rsidRPr="00B045A3" w:rsidRDefault="00B045A3">
      <w:pPr>
        <w:pStyle w:val="Frslagsrubrik"/>
      </w:pPr>
      <w:r w:rsidRPr="00B045A3">
        <w:t>Förslag till riksdagsbeslut</w:t>
      </w:r>
    </w:p>
    <w:p w:rsidR="00B045A3" w:rsidRPr="00B045A3" w:rsidRDefault="00B045A3">
      <w:pPr>
        <w:pStyle w:val="Hemstlatt"/>
        <w:numPr>
          <w:ilvl w:val="0"/>
          <w:numId w:val="1"/>
        </w:numPr>
      </w:pPr>
      <w:r w:rsidRPr="00B045A3">
        <w:t>Riksdagen tillkännager för regeringen som sin mening vad som anförs i motionen om att lagstiftningen bör förän</w:t>
      </w:r>
      <w:r w:rsidRPr="00B045A3">
        <w:t>d</w:t>
      </w:r>
      <w:r w:rsidRPr="00B045A3">
        <w:t>ras så att det blir omöjligt för en offentlig upphandlare att utestänga offentliga förvaltningar från att delta i upphandlingen.</w:t>
      </w:r>
    </w:p>
    <w:p w:rsidR="00B045A3" w:rsidRPr="00B045A3" w:rsidRDefault="00B045A3">
      <w:pPr>
        <w:pStyle w:val="Hemstlatt"/>
        <w:numPr>
          <w:ilvl w:val="0"/>
          <w:numId w:val="1"/>
        </w:numPr>
      </w:pPr>
      <w:r w:rsidRPr="00B045A3">
        <w:t>Riksdagen tillkännager för regeringen som sin mening vad som anförs i motionen om att överväga en utredning för att utarbeta förslag till obligatorisk utbildning för offentliga upphandl</w:t>
      </w:r>
      <w:r w:rsidRPr="00B045A3">
        <w:t>a</w:t>
      </w:r>
      <w:r w:rsidRPr="00B045A3">
        <w:t>re.</w:t>
      </w:r>
    </w:p>
    <w:p w:rsidR="00B045A3" w:rsidRPr="00B045A3" w:rsidRDefault="00B045A3">
      <w:pPr>
        <w:pStyle w:val="Rubrik1"/>
      </w:pPr>
      <w:r w:rsidRPr="00B045A3">
        <w:t>Motivering</w:t>
      </w:r>
    </w:p>
    <w:p w:rsidR="00B045A3" w:rsidRPr="00B045A3" w:rsidRDefault="00B045A3">
      <w:r w:rsidRPr="00B045A3">
        <w:t>Det finns allvarliga brister i den offentliga upphandlingen så som den geno</w:t>
      </w:r>
      <w:r w:rsidRPr="00B045A3">
        <w:t>m</w:t>
      </w:r>
      <w:r w:rsidRPr="00B045A3">
        <w:t>förs runt om i landet. På vissa håll utgår man enbart från lägsta pris när man genomför upphandlingen. Det får till följd att fackliga rättigheter, kvalitet, miljö- och jämställdhetshänsyn hamnar i skymundan. På andra håll i landet har privatisering blivit målet för upphandlingen. Därför har man inte låtit offentliga förvaltningar själva vara med i upphandlingen.</w:t>
      </w:r>
    </w:p>
    <w:p w:rsidR="00B045A3" w:rsidRPr="00B045A3" w:rsidRDefault="00B045A3">
      <w:pPr>
        <w:pStyle w:val="Normaltindrag"/>
      </w:pPr>
      <w:r w:rsidRPr="00B045A3">
        <w:t>När ledningen förfördelat fungerande offentliga förvaltningar genom att inte låta dem vara med i upphandlingen har det inneburit merkostnader för</w:t>
      </w:r>
      <w:r w:rsidRPr="00B045A3">
        <w:t xml:space="preserve"> skattebetalarna. Det har nämligen visat sig att det privata alternativet många gånger är dyrare än det offentliga. Gällande lagstiftning tillåter politiker att utestänga offentliga förvaltningar från upphandlingar om de så önskar. La</w:t>
      </w:r>
      <w:r w:rsidRPr="00B045A3">
        <w:t>g</w:t>
      </w:r>
      <w:r w:rsidRPr="00B045A3">
        <w:t>stiftningen måste förändras på detta område så att även offentliga förvaltnin</w:t>
      </w:r>
      <w:r w:rsidRPr="00B045A3">
        <w:t>g</w:t>
      </w:r>
      <w:r w:rsidRPr="00B045A3">
        <w:t>ar får delta i upphandlingen, till nytta för kvaliteten och effektiviteten i ver</w:t>
      </w:r>
      <w:r w:rsidRPr="00B045A3">
        <w:t>k</w:t>
      </w:r>
      <w:r w:rsidRPr="00B045A3">
        <w:t>samheten.</w:t>
      </w:r>
    </w:p>
    <w:p w:rsidR="00B045A3" w:rsidRPr="00B045A3" w:rsidRDefault="00B045A3">
      <w:pPr>
        <w:pStyle w:val="Normaltindrag"/>
      </w:pPr>
      <w:r w:rsidRPr="00B045A3">
        <w:t>Upphandlarnas kompetens måste också förbättras. Alla som genomför en offentlig upphandling måste vara införs</w:t>
      </w:r>
      <w:r w:rsidRPr="00B045A3">
        <w:t xml:space="preserve">tådda med de regler som gäller och </w:t>
      </w:r>
      <w:r w:rsidRPr="00B045A3">
        <w:lastRenderedPageBreak/>
        <w:t>inte bara ta hänsyn till pris utan även till kvaliteten, miljön, jämställdheten och fackliga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5A3">
        <w:trPr>
          <w:cantSplit/>
        </w:trPr>
        <w:tc>
          <w:tcPr>
            <w:tcW w:w="3046" w:type="dxa"/>
          </w:tcPr>
          <w:p w:rsidR="00B045A3" w:rsidRPr="00B045A3" w:rsidRDefault="00B045A3">
            <w:pPr>
              <w:pStyle w:val="UnderskriftDatum"/>
              <w:spacing w:before="240"/>
            </w:pPr>
            <w:r w:rsidRPr="00B045A3">
              <w:t>Stockholm den 22 oktober 2010</w:t>
            </w:r>
          </w:p>
        </w:tc>
        <w:tc>
          <w:tcPr>
            <w:tcW w:w="3047" w:type="dxa"/>
          </w:tcPr>
          <w:p w:rsidR="00B045A3" w:rsidRPr="00B045A3" w:rsidRDefault="00B045A3">
            <w:pPr>
              <w:pStyle w:val="Underskrifter"/>
              <w:spacing w:before="240"/>
            </w:pPr>
          </w:p>
        </w:tc>
      </w:tr>
      <w:tr w:rsidR="00000000" w:rsidRPr="00B045A3">
        <w:trPr>
          <w:cantSplit/>
        </w:trPr>
        <w:tc>
          <w:tcPr>
            <w:tcW w:w="3046" w:type="dxa"/>
          </w:tcPr>
          <w:p w:rsidR="00B045A3" w:rsidRPr="00B045A3" w:rsidRDefault="00B045A3">
            <w:pPr>
              <w:pStyle w:val="Underskrifter"/>
            </w:pPr>
            <w:r w:rsidRPr="00B045A3">
              <w:t>Hillevi Larsson (S)</w:t>
            </w:r>
          </w:p>
        </w:tc>
        <w:tc>
          <w:tcPr>
            <w:tcW w:w="3046" w:type="dxa"/>
          </w:tcPr>
          <w:p w:rsidR="00B045A3" w:rsidRPr="00B045A3" w:rsidRDefault="00B045A3">
            <w:pPr>
              <w:pStyle w:val="Underskrifter"/>
            </w:pPr>
          </w:p>
        </w:tc>
      </w:tr>
    </w:tbl>
    <w:p w:rsidR="00B045A3" w:rsidRPr="00B045A3" w:rsidRDefault="00B045A3">
      <w:pPr>
        <w:pStyle w:val="Normaltindrag"/>
      </w:pPr>
    </w:p>
    <w:sectPr w:rsidR="00000000" w:rsidRPr="00B045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5A3" w:rsidRPr="00B045A3" w:rsidRDefault="00B045A3">
      <w:r w:rsidRPr="00B045A3">
        <w:separator/>
      </w:r>
    </w:p>
  </w:endnote>
  <w:endnote w:type="continuationSeparator" w:id="0">
    <w:p w:rsidR="00B045A3" w:rsidRPr="00B045A3" w:rsidRDefault="00B045A3">
      <w:r w:rsidRPr="00B04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fot"/>
    </w:pPr>
    <w:r w:rsidRPr="00B04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412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45A3" w:rsidRDefault="00B045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fot"/>
    </w:pPr>
    <w:r w:rsidRPr="00B04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593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45A3" w:rsidRDefault="00B045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fot"/>
    </w:pPr>
    <w:r w:rsidRPr="00B04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525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45A3" w:rsidRDefault="00B04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5A3" w:rsidRPr="00B045A3" w:rsidRDefault="00B045A3">
      <w:r w:rsidRPr="00B045A3">
        <w:separator/>
      </w:r>
    </w:p>
  </w:footnote>
  <w:footnote w:type="continuationSeparator" w:id="0">
    <w:p w:rsidR="00B045A3" w:rsidRPr="00B045A3" w:rsidRDefault="00B045A3">
      <w:r w:rsidRPr="00B04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huvud"/>
    </w:pPr>
    <w:r w:rsidRPr="00B04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14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45A3" w:rsidRDefault="00B045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Sidhuvud"/>
    </w:pPr>
    <w:r w:rsidRPr="00B04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113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5A3" w:rsidRDefault="00B045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45A3" w:rsidRDefault="00B045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5A3" w:rsidRPr="00B045A3" w:rsidRDefault="00B045A3">
    <w:pPr>
      <w:pStyle w:val="FSHNormal"/>
      <w:tabs>
        <w:tab w:val="right" w:pos="5840"/>
      </w:tabs>
    </w:pPr>
    <w:r w:rsidRPr="00B045A3">
      <w:br/>
    </w:r>
    <w:r w:rsidRPr="00B045A3">
      <w:fldChar w:fldCharType="begin" w:fldLock="1"/>
    </w:r>
    <w:r w:rsidRPr="00B045A3">
      <w:instrText xml:space="preserve"> DOCPROPERTY</w:instrText>
    </w:r>
    <w:r w:rsidRPr="00B045A3">
      <w:rPr>
        <w:sz w:val="18"/>
      </w:rPr>
      <w:instrText xml:space="preserve"> "YearUser" *\charformat </w:instrText>
    </w:r>
    <w:r w:rsidRPr="00B045A3">
      <w:fldChar w:fldCharType="separate"/>
    </w:r>
    <w:r w:rsidRPr="00B045A3">
      <w:t>2010/11</w:t>
    </w:r>
    <w:r w:rsidRPr="00B045A3">
      <w:fldChar w:fldCharType="end"/>
    </w:r>
    <w:r w:rsidRPr="00B045A3">
      <w:t xml:space="preserve"> </w:t>
    </w:r>
    <w:r w:rsidRPr="00B045A3">
      <w:tab/>
      <w:t xml:space="preserve">mnr: </w:t>
    </w:r>
    <w:r w:rsidRPr="00B045A3">
      <w:fldChar w:fldCharType="begin" w:fldLock="1"/>
    </w:r>
    <w:r w:rsidRPr="00B045A3">
      <w:instrText xml:space="preserve"> DOCPROPERTY</w:instrText>
    </w:r>
    <w:r w:rsidRPr="00B045A3">
      <w:rPr>
        <w:sz w:val="18"/>
      </w:rPr>
      <w:instrText xml:space="preserve"> "Motionsnummer" *\charformat </w:instrText>
    </w:r>
    <w:r w:rsidRPr="00B045A3">
      <w:fldChar w:fldCharType="separate"/>
    </w:r>
    <w:r w:rsidRPr="00B045A3">
      <w:t>Fi252</w:t>
    </w:r>
    <w:r w:rsidRPr="00B045A3">
      <w:fldChar w:fldCharType="end"/>
    </w:r>
    <w:r w:rsidRPr="00B045A3">
      <w:br/>
    </w:r>
    <w:r w:rsidRPr="00B045A3">
      <w:fldChar w:fldCharType="begin" w:fldLock="1"/>
    </w:r>
    <w:r w:rsidRPr="00B045A3">
      <w:instrText xml:space="preserve"> DOCPROPERTY</w:instrText>
    </w:r>
    <w:r w:rsidRPr="00B045A3">
      <w:rPr>
        <w:sz w:val="18"/>
      </w:rPr>
      <w:instrText xml:space="preserve"> "Samling" *\charformat </w:instrText>
    </w:r>
    <w:r w:rsidRPr="00B045A3">
      <w:fldChar w:fldCharType="end"/>
    </w:r>
    <w:r w:rsidRPr="00B045A3">
      <w:tab/>
      <w:t xml:space="preserve">pnr: </w:t>
    </w:r>
    <w:r w:rsidRPr="00B045A3">
      <w:fldChar w:fldCharType="begin" w:fldLock="1"/>
    </w:r>
    <w:r w:rsidRPr="00B045A3">
      <w:instrText xml:space="preserve"> DOCPROPERTY</w:instrText>
    </w:r>
    <w:r w:rsidRPr="00B045A3">
      <w:rPr>
        <w:sz w:val="18"/>
      </w:rPr>
      <w:instrText xml:space="preserve"> "Partinummer" *\charformat </w:instrText>
    </w:r>
    <w:r w:rsidRPr="00B045A3">
      <w:fldChar w:fldCharType="separate"/>
    </w:r>
    <w:r w:rsidRPr="00B045A3">
      <w:t>S30074</w:t>
    </w:r>
    <w:r w:rsidRPr="00B045A3">
      <w:fldChar w:fldCharType="end"/>
    </w:r>
  </w:p>
  <w:p w:rsidR="00B045A3" w:rsidRPr="00B045A3" w:rsidRDefault="00B045A3">
    <w:pPr>
      <w:pStyle w:val="FSHRub1"/>
    </w:pPr>
    <w:r w:rsidRPr="00B045A3">
      <w:t>Motion till riksdagen</w:t>
    </w:r>
    <w:r w:rsidRPr="00B045A3">
      <w:br/>
    </w:r>
    <w:r w:rsidRPr="00B045A3">
      <w:fldChar w:fldCharType="begin" w:fldLock="1"/>
    </w:r>
    <w:r w:rsidRPr="00B045A3">
      <w:instrText xml:space="preserve"> DOCPROPERTY "YearUser" *\charformat </w:instrText>
    </w:r>
    <w:r w:rsidRPr="00B045A3">
      <w:fldChar w:fldCharType="separate"/>
    </w:r>
    <w:r w:rsidRPr="00B045A3">
      <w:t>2010/11</w:t>
    </w:r>
    <w:r w:rsidRPr="00B045A3">
      <w:fldChar w:fldCharType="end"/>
    </w:r>
    <w:r w:rsidRPr="00B045A3">
      <w:t>:</w:t>
    </w:r>
    <w:r w:rsidRPr="00B045A3">
      <w:fldChar w:fldCharType="begin" w:fldLock="1"/>
    </w:r>
    <w:r w:rsidRPr="00B045A3">
      <w:instrText xml:space="preserve"> DOCPROPERTY "Motionsnummer" *\charformat </w:instrText>
    </w:r>
    <w:r w:rsidRPr="00B045A3">
      <w:fldChar w:fldCharType="separate"/>
    </w:r>
    <w:r w:rsidRPr="00B045A3">
      <w:t>Fi252</w:t>
    </w:r>
    <w:r w:rsidRPr="00B045A3">
      <w:fldChar w:fldCharType="end"/>
    </w:r>
  </w:p>
  <w:p w:rsidR="00B045A3" w:rsidRPr="00B045A3" w:rsidRDefault="00B045A3">
    <w:pPr>
      <w:pStyle w:val="FSHNormalS5"/>
    </w:pPr>
    <w:r w:rsidRPr="00B045A3">
      <w:fldChar w:fldCharType="begin" w:fldLock="1"/>
    </w:r>
    <w:r w:rsidRPr="00B045A3">
      <w:instrText xml:space="preserve"> DOCPROPERTY "MotionarText" *\charformat </w:instrText>
    </w:r>
    <w:r w:rsidRPr="00B045A3">
      <w:fldChar w:fldCharType="separate"/>
    </w:r>
    <w:r w:rsidRPr="00B045A3">
      <w:t>av Hillevi Larsson (S)</w:t>
    </w:r>
    <w:r w:rsidRPr="00B045A3">
      <w:fldChar w:fldCharType="end"/>
    </w:r>
    <w:r w:rsidRPr="00B045A3">
      <w:br/>
    </w:r>
    <w:r w:rsidRPr="00B045A3">
      <w:fldChar w:fldCharType="begin" w:fldLock="1"/>
    </w:r>
    <w:r w:rsidRPr="00B045A3">
      <w:instrText xml:space="preserve"> DOCPROPERTY "SvarFrasKort" *\charformat </w:instrText>
    </w:r>
    <w:r w:rsidRPr="00B045A3">
      <w:fldChar w:fldCharType="end"/>
    </w:r>
  </w:p>
  <w:p w:rsidR="00B045A3" w:rsidRPr="00B045A3" w:rsidRDefault="00B045A3">
    <w:pPr>
      <w:pStyle w:val="FSHTitel"/>
    </w:pPr>
    <w:r w:rsidRPr="00B045A3">
      <w:fldChar w:fldCharType="begin" w:fldLock="1"/>
    </w:r>
    <w:r w:rsidRPr="00B045A3">
      <w:instrText xml:space="preserve"> DOCPROPERTY</w:instrText>
    </w:r>
    <w:r w:rsidRPr="00B045A3">
      <w:rPr>
        <w:sz w:val="18"/>
      </w:rPr>
      <w:instrText xml:space="preserve"> "RubrikSvar" *\charformat </w:instrText>
    </w:r>
    <w:r w:rsidRPr="00B045A3">
      <w:fldChar w:fldCharType="separate"/>
    </w:r>
    <w:r w:rsidRPr="00B045A3">
      <w:t>Beställarkompetens vid offentlig upphandling</w:t>
    </w:r>
    <w:r w:rsidRPr="00B045A3">
      <w:fldChar w:fldCharType="end"/>
    </w:r>
  </w:p>
  <w:p w:rsidR="00B045A3" w:rsidRPr="00B045A3" w:rsidRDefault="00B045A3">
    <w:pPr>
      <w:pStyle w:val="Normal00"/>
    </w:pPr>
  </w:p>
  <w:p w:rsidR="00B045A3" w:rsidRPr="00B045A3" w:rsidRDefault="00B04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AC169E"/>
    <w:multiLevelType w:val="hybridMultilevel"/>
    <w:tmpl w:val="698479C2"/>
    <w:lvl w:ilvl="0" w:tplc="330809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3366085">
    <w:abstractNumId w:val="3"/>
  </w:num>
  <w:num w:numId="2" w16cid:durableId="983462267">
    <w:abstractNumId w:val="2"/>
  </w:num>
  <w:num w:numId="3" w16cid:durableId="1481726637">
    <w:abstractNumId w:val="1"/>
  </w:num>
  <w:num w:numId="4" w16cid:durableId="2016301507">
    <w:abstractNumId w:val="0"/>
  </w:num>
  <w:num w:numId="5" w16cid:durableId="1641492205">
    <w:abstractNumId w:val="7"/>
  </w:num>
  <w:num w:numId="6" w16cid:durableId="58478650">
    <w:abstractNumId w:val="6"/>
  </w:num>
  <w:num w:numId="7" w16cid:durableId="6639407">
    <w:abstractNumId w:val="5"/>
  </w:num>
  <w:num w:numId="8" w16cid:durableId="303850710">
    <w:abstractNumId w:val="4"/>
  </w:num>
  <w:num w:numId="9" w16cid:durableId="809250708">
    <w:abstractNumId w:val="8"/>
  </w:num>
  <w:num w:numId="10" w16cid:durableId="1802454100">
    <w:abstractNumId w:val="9"/>
  </w:num>
  <w:num w:numId="11" w16cid:durableId="62341408">
    <w:abstractNumId w:val="10"/>
  </w:num>
  <w:num w:numId="12" w16cid:durableId="592318910">
    <w:abstractNumId w:val="13"/>
  </w:num>
  <w:num w:numId="13" w16cid:durableId="1277054232">
    <w:abstractNumId w:val="15"/>
  </w:num>
  <w:num w:numId="14" w16cid:durableId="1190488024">
    <w:abstractNumId w:val="16"/>
  </w:num>
  <w:num w:numId="15" w16cid:durableId="182522487">
    <w:abstractNumId w:val="11"/>
  </w:num>
  <w:num w:numId="16" w16cid:durableId="549926984">
    <w:abstractNumId w:val="18"/>
  </w:num>
  <w:num w:numId="17" w16cid:durableId="1507674648">
    <w:abstractNumId w:val="17"/>
  </w:num>
  <w:num w:numId="18" w16cid:durableId="1345086213">
    <w:abstractNumId w:val="14"/>
  </w:num>
  <w:num w:numId="19" w16cid:durableId="2060663183">
    <w:abstractNumId w:val="12"/>
  </w:num>
  <w:num w:numId="20" w16cid:durableId="13547654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5928CC"/>
    <w:rsid w:val="005928CC"/>
    <w:rsid w:val="00B04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59C0F3-3AAC-4BBE-9CE9-B8862AD6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1514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s30074</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s30074</dc:title>
  <dc:subject>s30074</dc:subject>
  <dc:creator>Riksdagen</dc:creator>
  <cp:keywords>Riksdagen</cp:keywords>
  <dc:description>Versal/gemen i partibeteckning. Gemen i tryck för 0910, versal för 1011 och nyare</dc:description>
  <cp:lastModifiedBy>Lars Brink</cp:lastModifiedBy>
  <cp:revision>2</cp:revision>
  <cp:lastPrinted>2010-12-12T08:36:00Z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Beställarkompetens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Beställarkompetens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20102011000000000115000300740069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20102011000000000115000300740069</vt:lpwstr>
  </property>
  <property fmtid="{D5CDD505-2E9C-101B-9397-08002B2CF9AE}" pid="50" name="nummer">
    <vt:lpwstr>252</vt:lpwstr>
  </property>
  <property fmtid="{D5CDD505-2E9C-101B-9397-08002B2CF9AE}" pid="51" name="utskottsbeteckning">
    <vt:lpwstr>Fi</vt:lpwstr>
  </property>
  <property fmtid="{D5CDD505-2E9C-101B-9397-08002B2CF9AE}" pid="52" name="GlobalUID">
    <vt:lpwstr>{6A06DA94-34D7-48A6-80B8-BA22D9CDA8F5}</vt:lpwstr>
  </property>
  <property fmtid="{D5CDD505-2E9C-101B-9397-08002B2CF9AE}" pid="53" name="Överföringar">
    <vt:i4>0</vt:i4>
  </property>
  <property fmtid="{D5CDD505-2E9C-101B-9397-08002B2CF9AE}" pid="54" name="Checksum">
    <vt:lpwstr>*0006812680256*</vt:lpwstr>
  </property>
  <property fmtid="{D5CDD505-2E9C-101B-9397-08002B2CF9AE}" pid="55" name="skuggnummer">
    <vt:lpwstr>2056</vt:lpwstr>
  </property>
  <property fmtid="{D5CDD505-2E9C-101B-9397-08002B2CF9AE}" pid="56" name="urixVersion">
    <vt:lpwstr>4.3.2.0</vt:lpwstr>
  </property>
  <property fmtid="{D5CDD505-2E9C-101B-9397-08002B2CF9AE}" pid="57" name="urixOrigin">
    <vt:lpwstr>101212 09:36:07.748</vt:lpwstr>
  </property>
  <property fmtid="{D5CDD505-2E9C-101B-9397-08002B2CF9AE}" pid="58" name="urixGuid">
    <vt:lpwstr>{60B3F83F-2B54-47E8-A024-E1B0A355CCB8}</vt:lpwstr>
  </property>
</Properties>
</file>