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A3671AC2CB24944B74216F5DE0D8151"/>
        </w:placeholder>
        <w:text/>
      </w:sdtPr>
      <w:sdtEndPr/>
      <w:sdtContent>
        <w:p w:rsidRPr="009B062B" w:rsidR="00AF30DD" w:rsidP="00CD5B8E" w:rsidRDefault="00AF30DD" w14:paraId="55E5424C" w14:textId="77777777">
          <w:pPr>
            <w:pStyle w:val="Rubrik1"/>
            <w:spacing w:after="300"/>
          </w:pPr>
          <w:r w:rsidRPr="009B062B">
            <w:t>Förslag till riksdagsbeslut</w:t>
          </w:r>
        </w:p>
      </w:sdtContent>
    </w:sdt>
    <w:bookmarkStart w:name="_Hlk52529891" w:displacedByCustomXml="next" w:id="0"/>
    <w:sdt>
      <w:sdtPr>
        <w:alias w:val="Yrkande 1"/>
        <w:tag w:val="5b6f0287-5b20-4fd6-a07c-53b04a081b73"/>
        <w:id w:val="-1489322265"/>
        <w:lock w:val="sdtLocked"/>
      </w:sdtPr>
      <w:sdtEndPr/>
      <w:sdtContent>
        <w:p w:rsidR="0049417E" w:rsidRDefault="007A32A0" w14:paraId="55E5424D" w14:textId="523E51E2">
          <w:pPr>
            <w:pStyle w:val="Frslagstext"/>
            <w:numPr>
              <w:ilvl w:val="0"/>
              <w:numId w:val="0"/>
            </w:numPr>
          </w:pPr>
          <w:r>
            <w:t>Riksdagen ställer sig bakom det som anförs i motionen om att förändra reglerna om det s.k. bostadsbandet i 85 § rennäringslagen så att den utvidgas till hela Norrbotten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BCC6309ED5E48E4AE108A39DAAA090D"/>
        </w:placeholder>
        <w:text/>
      </w:sdtPr>
      <w:sdtEndPr/>
      <w:sdtContent>
        <w:p w:rsidRPr="00CD5B8E" w:rsidR="006D79C9" w:rsidP="00333E95" w:rsidRDefault="006D79C9" w14:paraId="55E5424E" w14:textId="77777777">
          <w:pPr>
            <w:pStyle w:val="Rubrik1"/>
          </w:pPr>
          <w:r>
            <w:t>Motivering</w:t>
          </w:r>
        </w:p>
      </w:sdtContent>
    </w:sdt>
    <w:p w:rsidRPr="00CD5B8E" w:rsidR="005D74C3" w:rsidP="005D74C3" w:rsidRDefault="005D74C3" w14:paraId="55E5424F" w14:textId="7C0DFDD6">
      <w:pPr>
        <w:pStyle w:val="Normalutanindragellerluft"/>
      </w:pPr>
      <w:r w:rsidRPr="00CD5B8E">
        <w:t>Koncessionsrenskötsel är en form av renskötsel som bedrivs i den östligaste delen av Norrbotten nedanför lappmarksgränsen längs Torne och Kalix älvdalar. Den skiljer sig från annan renskötsel i Sverige genom att koncessionssamebyarna har åretruntmarker utanför lappmarken och renarna ägs inte bara av renskötande samer utan även av andra ortsbor som får ha så kallade skötesrenar. Enligt nuvarande regler så blir man av med sitt renmärke och förlorar rätten att äga skötselrenar om man flyttar utanför den del av länet där koncessionsrenskötesel får bedrivas, trots att man fortfarande äger eller brukar en jordbruksfastighet inom området.</w:t>
      </w:r>
    </w:p>
    <w:p w:rsidRPr="00CD5B8E" w:rsidR="00BB6339" w:rsidP="00890A39" w:rsidRDefault="005D74C3" w14:paraId="55E54251" w14:textId="4181DA42">
      <w:r w:rsidRPr="00CD5B8E">
        <w:t>De som fått sitt renmärke avlyst känner att de förlorat en möjlighet till inkomst</w:t>
      </w:r>
      <w:r w:rsidR="00890A39">
        <w:softHyphen/>
      </w:r>
      <w:r w:rsidRPr="00CD5B8E">
        <w:t>förstärkning och en anknytning till sin hembygd. Vissa koncessionssamebyar har också haft synpunkter på avlysningarna, eftersom de inneburit att skötesrenägare, som anses som en tillgång i renskötseln, inte längre kan bedriva renskötsel. För att få arbete kan människor vara tvungna att flytta till tätorter. Man kan ha förståelse för att människor upplever att det är konstigt om den som flyttar till Kalix får behålla sina skötesrenar medan den som flyttar till Kiruna eller Luleå inte får det. Jag är också av den uppfatt</w:t>
      </w:r>
      <w:r w:rsidR="00890A39">
        <w:softHyphen/>
      </w:r>
      <w:r w:rsidRPr="00CD5B8E">
        <w:t>ningen att möjligheten att delta i renskötseln upplevs som ett starkt band till hembygden för den som varit tvungen att flytta. Den praktiska möjligheten att aktivt delta i rensköt</w:t>
      </w:r>
      <w:r w:rsidR="00890A39">
        <w:softHyphen/>
      </w:r>
      <w:bookmarkStart w:name="_GoBack" w:id="2"/>
      <w:bookmarkEnd w:id="2"/>
      <w:r w:rsidRPr="00CD5B8E">
        <w:t xml:space="preserve">seln </w:t>
      </w:r>
      <w:r w:rsidR="00060A1E">
        <w:t xml:space="preserve">är </w:t>
      </w:r>
      <w:r w:rsidRPr="00CD5B8E">
        <w:t xml:space="preserve">rimligen större för den som flyttat utanför området för koncessionsrenskötsel till en annan del av länet än för den som flyttat längre bort. Mot denna bakgrund föreslår jag att möjligheten att inneha skötesrenar i koncessionssamebyar bör utvidgas till den som äger eller brukar jordbruksfastighet, vilken helt eller delvis är belägen inom den del </w:t>
      </w:r>
      <w:r w:rsidRPr="00CD5B8E">
        <w:lastRenderedPageBreak/>
        <w:t xml:space="preserve">av länet där koncessionsrenskötsel får bedrivas, om </w:t>
      </w:r>
      <w:r w:rsidRPr="00CD5B8E" w:rsidR="00503829">
        <w:t>hen</w:t>
      </w:r>
      <w:r w:rsidRPr="00CD5B8E">
        <w:t xml:space="preserve"> är bosatt på fastigheten eller inom Norrbottens län.</w:t>
      </w:r>
    </w:p>
    <w:sdt>
      <w:sdtPr>
        <w:rPr>
          <w:i/>
          <w:noProof/>
        </w:rPr>
        <w:alias w:val="CC_Underskrifter"/>
        <w:tag w:val="CC_Underskrifter"/>
        <w:id w:val="583496634"/>
        <w:lock w:val="sdtContentLocked"/>
        <w:placeholder>
          <w:docPart w:val="B1A3740091B2409D87DB049A617A2215"/>
        </w:placeholder>
      </w:sdtPr>
      <w:sdtEndPr>
        <w:rPr>
          <w:i w:val="0"/>
          <w:noProof w:val="0"/>
        </w:rPr>
      </w:sdtEndPr>
      <w:sdtContent>
        <w:p w:rsidR="00CD5B8E" w:rsidP="00CD5B8E" w:rsidRDefault="00CD5B8E" w14:paraId="55E54252" w14:textId="77777777"/>
        <w:p w:rsidRPr="008E0FE2" w:rsidR="004801AC" w:rsidP="00CD5B8E" w:rsidRDefault="00890A39" w14:paraId="55E542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i Luleå (M)</w:t>
            </w:r>
          </w:p>
        </w:tc>
        <w:tc>
          <w:tcPr>
            <w:tcW w:w="50" w:type="pct"/>
            <w:vAlign w:val="bottom"/>
          </w:tcPr>
          <w:p>
            <w:pPr>
              <w:pStyle w:val="Underskrifter"/>
            </w:pPr>
            <w:r>
              <w:t> </w:t>
            </w:r>
          </w:p>
        </w:tc>
      </w:tr>
    </w:tbl>
    <w:p w:rsidR="0088280D" w:rsidRDefault="0088280D" w14:paraId="55E54257" w14:textId="77777777"/>
    <w:sectPr w:rsidR="0088280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54259" w14:textId="77777777" w:rsidR="006B62CC" w:rsidRDefault="006B62CC" w:rsidP="000C1CAD">
      <w:pPr>
        <w:spacing w:line="240" w:lineRule="auto"/>
      </w:pPr>
      <w:r>
        <w:separator/>
      </w:r>
    </w:p>
  </w:endnote>
  <w:endnote w:type="continuationSeparator" w:id="0">
    <w:p w14:paraId="55E5425A" w14:textId="77777777" w:rsidR="006B62CC" w:rsidRDefault="006B62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542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542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A1161" w14:textId="77777777" w:rsidR="00D672D8" w:rsidRDefault="00D672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54257" w14:textId="77777777" w:rsidR="006B62CC" w:rsidRDefault="006B62CC" w:rsidP="000C1CAD">
      <w:pPr>
        <w:spacing w:line="240" w:lineRule="auto"/>
      </w:pPr>
      <w:r>
        <w:separator/>
      </w:r>
    </w:p>
  </w:footnote>
  <w:footnote w:type="continuationSeparator" w:id="0">
    <w:p w14:paraId="55E54258" w14:textId="77777777" w:rsidR="006B62CC" w:rsidRDefault="006B62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E542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E5426A" wp14:anchorId="55E542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0A39" w14:paraId="55E5426D" w14:textId="77777777">
                          <w:pPr>
                            <w:jc w:val="right"/>
                          </w:pPr>
                          <w:sdt>
                            <w:sdtPr>
                              <w:alias w:val="CC_Noformat_Partikod"/>
                              <w:tag w:val="CC_Noformat_Partikod"/>
                              <w:id w:val="-53464382"/>
                              <w:placeholder>
                                <w:docPart w:val="2CE5EAE70E614A96B9F3F8E633AD018F"/>
                              </w:placeholder>
                              <w:text/>
                            </w:sdtPr>
                            <w:sdtEndPr/>
                            <w:sdtContent>
                              <w:r w:rsidR="005D74C3">
                                <w:t>M</w:t>
                              </w:r>
                            </w:sdtContent>
                          </w:sdt>
                          <w:sdt>
                            <w:sdtPr>
                              <w:alias w:val="CC_Noformat_Partinummer"/>
                              <w:tag w:val="CC_Noformat_Partinummer"/>
                              <w:id w:val="-1709555926"/>
                              <w:placeholder>
                                <w:docPart w:val="98C699256A6F4EFAB68CCF10AB346417"/>
                              </w:placeholder>
                              <w:text/>
                            </w:sdtPr>
                            <w:sdtEndPr/>
                            <w:sdtContent>
                              <w:r w:rsidR="005D74C3">
                                <w:t>2250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E542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0A39" w14:paraId="55E5426D" w14:textId="77777777">
                    <w:pPr>
                      <w:jc w:val="right"/>
                    </w:pPr>
                    <w:sdt>
                      <w:sdtPr>
                        <w:alias w:val="CC_Noformat_Partikod"/>
                        <w:tag w:val="CC_Noformat_Partikod"/>
                        <w:id w:val="-53464382"/>
                        <w:placeholder>
                          <w:docPart w:val="2CE5EAE70E614A96B9F3F8E633AD018F"/>
                        </w:placeholder>
                        <w:text/>
                      </w:sdtPr>
                      <w:sdtEndPr/>
                      <w:sdtContent>
                        <w:r w:rsidR="005D74C3">
                          <w:t>M</w:t>
                        </w:r>
                      </w:sdtContent>
                    </w:sdt>
                    <w:sdt>
                      <w:sdtPr>
                        <w:alias w:val="CC_Noformat_Partinummer"/>
                        <w:tag w:val="CC_Noformat_Partinummer"/>
                        <w:id w:val="-1709555926"/>
                        <w:placeholder>
                          <w:docPart w:val="98C699256A6F4EFAB68CCF10AB346417"/>
                        </w:placeholder>
                        <w:text/>
                      </w:sdtPr>
                      <w:sdtEndPr/>
                      <w:sdtContent>
                        <w:r w:rsidR="005D74C3">
                          <w:t>2250</w:t>
                        </w:r>
                      </w:sdtContent>
                    </w:sdt>
                  </w:p>
                </w:txbxContent>
              </v:textbox>
              <w10:wrap anchorx="page"/>
            </v:shape>
          </w:pict>
        </mc:Fallback>
      </mc:AlternateContent>
    </w:r>
  </w:p>
  <w:p w:rsidRPr="00293C4F" w:rsidR="00262EA3" w:rsidP="00776B74" w:rsidRDefault="00262EA3" w14:paraId="55E542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E5425D" w14:textId="77777777">
    <w:pPr>
      <w:jc w:val="right"/>
    </w:pPr>
  </w:p>
  <w:p w:rsidR="00262EA3" w:rsidP="00776B74" w:rsidRDefault="00262EA3" w14:paraId="55E542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90A39" w14:paraId="55E542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E5426C" wp14:anchorId="55E542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0A39" w14:paraId="55E542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74C3">
          <w:t>M</w:t>
        </w:r>
      </w:sdtContent>
    </w:sdt>
    <w:sdt>
      <w:sdtPr>
        <w:alias w:val="CC_Noformat_Partinummer"/>
        <w:tag w:val="CC_Noformat_Partinummer"/>
        <w:id w:val="-2014525982"/>
        <w:text/>
      </w:sdtPr>
      <w:sdtEndPr/>
      <w:sdtContent>
        <w:r w:rsidR="005D74C3">
          <w:t>2250</w:t>
        </w:r>
      </w:sdtContent>
    </w:sdt>
  </w:p>
  <w:p w:rsidRPr="008227B3" w:rsidR="00262EA3" w:rsidP="008227B3" w:rsidRDefault="00890A39" w14:paraId="55E542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0A39" w14:paraId="55E542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:1285</w:t>
        </w:r>
      </w:sdtContent>
    </w:sdt>
  </w:p>
  <w:p w:rsidR="00262EA3" w:rsidP="00E03A3D" w:rsidRDefault="00890A39" w14:paraId="55E54265" w14:textId="77777777">
    <w:pPr>
      <w:pStyle w:val="Motionr"/>
    </w:pPr>
    <w:sdt>
      <w:sdtPr>
        <w:alias w:val="CC_Noformat_Avtext"/>
        <w:tag w:val="CC_Noformat_Avtext"/>
        <w:id w:val="-2020768203"/>
        <w:lock w:val="sdtContentLocked"/>
        <w15:appearance w15:val="hidden"/>
        <w:text/>
      </w:sdtPr>
      <w:sdtEndPr/>
      <w:sdtContent>
        <w:r>
          <w:t>av Mattias Karlsson i Luleå (M)</w:t>
        </w:r>
      </w:sdtContent>
    </w:sdt>
  </w:p>
  <w:sdt>
    <w:sdtPr>
      <w:alias w:val="CC_Noformat_Rubtext"/>
      <w:tag w:val="CC_Noformat_Rubtext"/>
      <w:id w:val="-218060500"/>
      <w:lock w:val="sdtLocked"/>
      <w:text/>
    </w:sdtPr>
    <w:sdtEndPr/>
    <w:sdtContent>
      <w:p w:rsidR="00262EA3" w:rsidP="00283E0F" w:rsidRDefault="005D74C3" w14:paraId="55E54266" w14:textId="77777777">
        <w:pPr>
          <w:pStyle w:val="FSHRub2"/>
        </w:pPr>
        <w:r>
          <w:t>Rätten att äga skötesrenar</w:t>
        </w:r>
      </w:p>
    </w:sdtContent>
  </w:sdt>
  <w:sdt>
    <w:sdtPr>
      <w:alias w:val="CC_Boilerplate_3"/>
      <w:tag w:val="CC_Boilerplate_3"/>
      <w:id w:val="1606463544"/>
      <w:lock w:val="sdtContentLocked"/>
      <w15:appearance w15:val="hidden"/>
      <w:text w:multiLine="1"/>
    </w:sdtPr>
    <w:sdtEndPr/>
    <w:sdtContent>
      <w:p w:rsidR="00262EA3" w:rsidP="00283E0F" w:rsidRDefault="00262EA3" w14:paraId="55E542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D74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A1E"/>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05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17E"/>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E11"/>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829"/>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4C3"/>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2CC"/>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2A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280D"/>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A39"/>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B8E"/>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2D8"/>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4E0"/>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E5424B"/>
  <w15:chartTrackingRefBased/>
  <w15:docId w15:val="{2421C207-EEB4-407A-942B-9F5EB1CC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3671AC2CB24944B74216F5DE0D8151"/>
        <w:category>
          <w:name w:val="Allmänt"/>
          <w:gallery w:val="placeholder"/>
        </w:category>
        <w:types>
          <w:type w:val="bbPlcHdr"/>
        </w:types>
        <w:behaviors>
          <w:behavior w:val="content"/>
        </w:behaviors>
        <w:guid w:val="{4F593FB1-1799-43EC-9F1A-041DDA6350EF}"/>
      </w:docPartPr>
      <w:docPartBody>
        <w:p w:rsidR="008F14F4" w:rsidRDefault="00E4258D">
          <w:pPr>
            <w:pStyle w:val="FA3671AC2CB24944B74216F5DE0D8151"/>
          </w:pPr>
          <w:r w:rsidRPr="005A0A93">
            <w:rPr>
              <w:rStyle w:val="Platshllartext"/>
            </w:rPr>
            <w:t>Förslag till riksdagsbeslut</w:t>
          </w:r>
        </w:p>
      </w:docPartBody>
    </w:docPart>
    <w:docPart>
      <w:docPartPr>
        <w:name w:val="ABCC6309ED5E48E4AE108A39DAAA090D"/>
        <w:category>
          <w:name w:val="Allmänt"/>
          <w:gallery w:val="placeholder"/>
        </w:category>
        <w:types>
          <w:type w:val="bbPlcHdr"/>
        </w:types>
        <w:behaviors>
          <w:behavior w:val="content"/>
        </w:behaviors>
        <w:guid w:val="{3C8D32D3-1C1D-480B-AE3C-93D7C0FF9326}"/>
      </w:docPartPr>
      <w:docPartBody>
        <w:p w:rsidR="008F14F4" w:rsidRDefault="00E4258D">
          <w:pPr>
            <w:pStyle w:val="ABCC6309ED5E48E4AE108A39DAAA090D"/>
          </w:pPr>
          <w:r w:rsidRPr="005A0A93">
            <w:rPr>
              <w:rStyle w:val="Platshllartext"/>
            </w:rPr>
            <w:t>Motivering</w:t>
          </w:r>
        </w:p>
      </w:docPartBody>
    </w:docPart>
    <w:docPart>
      <w:docPartPr>
        <w:name w:val="2CE5EAE70E614A96B9F3F8E633AD018F"/>
        <w:category>
          <w:name w:val="Allmänt"/>
          <w:gallery w:val="placeholder"/>
        </w:category>
        <w:types>
          <w:type w:val="bbPlcHdr"/>
        </w:types>
        <w:behaviors>
          <w:behavior w:val="content"/>
        </w:behaviors>
        <w:guid w:val="{4E662ACF-033D-4DBF-AE60-0B50F82226FC}"/>
      </w:docPartPr>
      <w:docPartBody>
        <w:p w:rsidR="008F14F4" w:rsidRDefault="00E4258D">
          <w:pPr>
            <w:pStyle w:val="2CE5EAE70E614A96B9F3F8E633AD018F"/>
          </w:pPr>
          <w:r>
            <w:rPr>
              <w:rStyle w:val="Platshllartext"/>
            </w:rPr>
            <w:t xml:space="preserve"> </w:t>
          </w:r>
        </w:p>
      </w:docPartBody>
    </w:docPart>
    <w:docPart>
      <w:docPartPr>
        <w:name w:val="98C699256A6F4EFAB68CCF10AB346417"/>
        <w:category>
          <w:name w:val="Allmänt"/>
          <w:gallery w:val="placeholder"/>
        </w:category>
        <w:types>
          <w:type w:val="bbPlcHdr"/>
        </w:types>
        <w:behaviors>
          <w:behavior w:val="content"/>
        </w:behaviors>
        <w:guid w:val="{9B556397-9104-4AA0-A959-44053C502940}"/>
      </w:docPartPr>
      <w:docPartBody>
        <w:p w:rsidR="008F14F4" w:rsidRDefault="00E4258D">
          <w:pPr>
            <w:pStyle w:val="98C699256A6F4EFAB68CCF10AB346417"/>
          </w:pPr>
          <w:r>
            <w:t xml:space="preserve"> </w:t>
          </w:r>
        </w:p>
      </w:docPartBody>
    </w:docPart>
    <w:docPart>
      <w:docPartPr>
        <w:name w:val="B1A3740091B2409D87DB049A617A2215"/>
        <w:category>
          <w:name w:val="Allmänt"/>
          <w:gallery w:val="placeholder"/>
        </w:category>
        <w:types>
          <w:type w:val="bbPlcHdr"/>
        </w:types>
        <w:behaviors>
          <w:behavior w:val="content"/>
        </w:behaviors>
        <w:guid w:val="{11479CD8-5785-4726-9C02-E3099C4BE3C5}"/>
      </w:docPartPr>
      <w:docPartBody>
        <w:p w:rsidR="00BA0807" w:rsidRDefault="00BA08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58D"/>
    <w:rsid w:val="00354A0E"/>
    <w:rsid w:val="008F14F4"/>
    <w:rsid w:val="00BA0807"/>
    <w:rsid w:val="00E425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3671AC2CB24944B74216F5DE0D8151">
    <w:name w:val="FA3671AC2CB24944B74216F5DE0D8151"/>
  </w:style>
  <w:style w:type="paragraph" w:customStyle="1" w:styleId="BCE6496157DA4E24B57ECE7AED512ECB">
    <w:name w:val="BCE6496157DA4E24B57ECE7AED512E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E65280D5C746D88EBF9D6481F79581">
    <w:name w:val="13E65280D5C746D88EBF9D6481F79581"/>
  </w:style>
  <w:style w:type="paragraph" w:customStyle="1" w:styleId="ABCC6309ED5E48E4AE108A39DAAA090D">
    <w:name w:val="ABCC6309ED5E48E4AE108A39DAAA090D"/>
  </w:style>
  <w:style w:type="paragraph" w:customStyle="1" w:styleId="C942063C080448839B4CAFB79952ACDD">
    <w:name w:val="C942063C080448839B4CAFB79952ACDD"/>
  </w:style>
  <w:style w:type="paragraph" w:customStyle="1" w:styleId="3F518E6A4D94458BB2D71407F300DE7E">
    <w:name w:val="3F518E6A4D94458BB2D71407F300DE7E"/>
  </w:style>
  <w:style w:type="paragraph" w:customStyle="1" w:styleId="2CE5EAE70E614A96B9F3F8E633AD018F">
    <w:name w:val="2CE5EAE70E614A96B9F3F8E633AD018F"/>
  </w:style>
  <w:style w:type="paragraph" w:customStyle="1" w:styleId="98C699256A6F4EFAB68CCF10AB346417">
    <w:name w:val="98C699256A6F4EFAB68CCF10AB3464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833A88-3F19-4AF1-B2B3-614C2D4A750E}"/>
</file>

<file path=customXml/itemProps2.xml><?xml version="1.0" encoding="utf-8"?>
<ds:datastoreItem xmlns:ds="http://schemas.openxmlformats.org/officeDocument/2006/customXml" ds:itemID="{3FF5308B-3860-43EE-A893-AB3044747211}"/>
</file>

<file path=customXml/itemProps3.xml><?xml version="1.0" encoding="utf-8"?>
<ds:datastoreItem xmlns:ds="http://schemas.openxmlformats.org/officeDocument/2006/customXml" ds:itemID="{A19901DF-6F07-4279-A2F6-8F01D4890599}"/>
</file>

<file path=docProps/app.xml><?xml version="1.0" encoding="utf-8"?>
<Properties xmlns="http://schemas.openxmlformats.org/officeDocument/2006/extended-properties" xmlns:vt="http://schemas.openxmlformats.org/officeDocument/2006/docPropsVTypes">
  <Template>Normal</Template>
  <TotalTime>14</TotalTime>
  <Pages>2</Pages>
  <Words>332</Words>
  <Characters>1849</Characters>
  <Application>Microsoft Office Word</Application>
  <DocSecurity>0</DocSecurity>
  <Lines>34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M2250 Rätten att äga skötesrenar</vt:lpstr>
      <vt:lpstr>
      </vt:lpstr>
    </vt:vector>
  </TitlesOfParts>
  <Company>Sveriges riksdag</Company>
  <LinksUpToDate>false</LinksUpToDate>
  <CharactersWithSpaces>2174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