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392" w:rsidRPr="002767C3" w:rsidRDefault="00D92392">
      <w:pPr>
        <w:pStyle w:val="Frslagsrubrik"/>
      </w:pPr>
      <w:r w:rsidRPr="002767C3">
        <w:t>Förslag till riksdagsbeslut</w:t>
      </w:r>
    </w:p>
    <w:p w:rsidR="00D92392" w:rsidRPr="002767C3" w:rsidRDefault="00D92392">
      <w:pPr>
        <w:pStyle w:val="Hemstlatt"/>
        <w:numPr>
          <w:ilvl w:val="0"/>
          <w:numId w:val="0"/>
        </w:numPr>
      </w:pPr>
      <w:r w:rsidRPr="002767C3">
        <w:t>Riksdagen tillkännager för regeringen som sin mening vad som anförs i motionen om att i brottsbalken införa livstidsstraff utan möjlighet till benådning, tidsbestämning eller oövervakad permi</w:t>
      </w:r>
      <w:r w:rsidRPr="002767C3">
        <w:t>s</w:t>
      </w:r>
      <w:r w:rsidRPr="002767C3">
        <w:t>sion.</w:t>
      </w:r>
    </w:p>
    <w:p w:rsidR="00D92392" w:rsidRPr="002767C3" w:rsidRDefault="00D92392">
      <w:pPr>
        <w:pStyle w:val="Rubrik1"/>
      </w:pPr>
      <w:r w:rsidRPr="002767C3">
        <w:t>Motivering</w:t>
      </w:r>
    </w:p>
    <w:p w:rsidR="00D92392" w:rsidRPr="002767C3" w:rsidRDefault="00D92392">
      <w:r w:rsidRPr="002767C3">
        <w:t>Sverigedemokraterna är tydliga i sin syn på kriminalpolitiken. Vi sätter offren och deras anhöriga i fokus, inte de kriminella, som hittills varit i fokus. Det är inte de kriminellas integritet vi värnar, inte deras rättigheter eller väl och ve. Det är offren vi bryr oss om. Med denna nya utgångspunkt i svensk krimina</w:t>
      </w:r>
      <w:r w:rsidRPr="002767C3">
        <w:t>l</w:t>
      </w:r>
      <w:r w:rsidRPr="002767C3">
        <w:t>politik anser vi att behovet av ett verkligt livstidsstraff utan möjlighet till benådning eller tidsbestämning är mycket stort i Sverige.</w:t>
      </w:r>
    </w:p>
    <w:p w:rsidR="00D92392" w:rsidRPr="002767C3" w:rsidRDefault="00D92392">
      <w:pPr>
        <w:pStyle w:val="Normaltindrag"/>
      </w:pPr>
      <w:r w:rsidRPr="002767C3">
        <w:t>Sverigedemokraterna ser straff och påföljder för brott inte bara som en fr</w:t>
      </w:r>
      <w:r w:rsidRPr="002767C3">
        <w:t>å</w:t>
      </w:r>
      <w:r w:rsidRPr="002767C3">
        <w:t>ga om rehabilitering utan även som en moralisk fråga, vilket därmed särskiljer vår syn från den som hittills varit rådande. Utgångspunkten är att brottslingen förtjänar att straffas för att straffet har ett egenvärde i sig och för att ge offret och dess anhöriga upprättelse.</w:t>
      </w:r>
    </w:p>
    <w:p w:rsidR="00D92392" w:rsidRPr="002767C3" w:rsidRDefault="00D92392">
      <w:pPr>
        <w:pStyle w:val="Normaltindrag"/>
      </w:pPr>
      <w:r w:rsidRPr="002767C3">
        <w:t xml:space="preserve">Somliga brott som begås är av sådan natur att brottslingen inte förtjänar att få vistas ute i frihet igen, antingen för att brottslingen aldrig kan förväntas bli rehabiliterad eller för att det brott som begicks var av sådan natur att </w:t>
      </w:r>
      <w:r w:rsidRPr="002767C3">
        <w:t>denne på moraliska grunder aldrig igen ska släppas ut. En annan aspekt är att gä</w:t>
      </w:r>
      <w:r w:rsidRPr="002767C3">
        <w:t>r</w:t>
      </w:r>
      <w:r w:rsidRPr="002767C3">
        <w:t>ningsmannen med detta straff inte ges chansen att ytterligare en eller flera gånger orsaka andra människor lidande. Det blir med andra ord även ett straff som verkar i preventivt syfte.</w:t>
      </w:r>
    </w:p>
    <w:p w:rsidR="00D92392" w:rsidRPr="002767C3" w:rsidRDefault="00D92392">
      <w:pPr>
        <w:pStyle w:val="Normaltindrag"/>
      </w:pPr>
      <w:r w:rsidRPr="002767C3">
        <w:t>Sverige har i dag ”livstidsstraff” på skalan men HD observerar att rege</w:t>
      </w:r>
      <w:r w:rsidRPr="002767C3">
        <w:t>r</w:t>
      </w:r>
      <w:r w:rsidRPr="002767C3">
        <w:t>ingens nådepraxis till och med 1993 innebar att livstids fängelse omvandlades till 12–16 års fängelse och praxis idag ligger i intervallet 18–25 år. Dessa straffnivåer är i flera fall otillräckliga, vilket följande exempel belyser:</w:t>
      </w:r>
    </w:p>
    <w:p w:rsidR="00D92392" w:rsidRPr="002767C3" w:rsidRDefault="00D92392">
      <w:pPr>
        <w:pStyle w:val="Normaltindrag"/>
        <w:numPr>
          <w:ilvl w:val="0"/>
          <w:numId w:val="20"/>
        </w:numPr>
        <w:tabs>
          <w:tab w:val="clear" w:pos="720"/>
        </w:tabs>
        <w:spacing w:before="120"/>
        <w:ind w:left="357" w:hanging="357"/>
      </w:pPr>
      <w:r w:rsidRPr="002767C3">
        <w:lastRenderedPageBreak/>
        <w:t>En 51-årig man fick endast 18 års fängelse efter att ha hällt bensin över sin exsambo och tänt på. Med den sedvanliga straffreduceringen till två tredjedelar är han ute efter cirka 12 år.</w:t>
      </w:r>
    </w:p>
    <w:p w:rsidR="00D92392" w:rsidRPr="002767C3" w:rsidRDefault="00D92392">
      <w:pPr>
        <w:pStyle w:val="Normaltindrag"/>
        <w:numPr>
          <w:ilvl w:val="0"/>
          <w:numId w:val="20"/>
        </w:numPr>
        <w:tabs>
          <w:tab w:val="clear" w:pos="720"/>
        </w:tabs>
        <w:ind w:left="357" w:hanging="357"/>
      </w:pPr>
      <w:r w:rsidRPr="002767C3">
        <w:t>Nyligen fick allmänheten besked om att en polismördare väntas bli fri 2012 efter en sammanlagd fängelsetid på 13 år, detta efter att ha avrättat två poliser.</w:t>
      </w:r>
    </w:p>
    <w:p w:rsidR="00D92392" w:rsidRPr="002767C3" w:rsidRDefault="00D92392">
      <w:pPr>
        <w:pStyle w:val="Normaltindrag"/>
        <w:numPr>
          <w:ilvl w:val="0"/>
          <w:numId w:val="20"/>
        </w:numPr>
        <w:tabs>
          <w:tab w:val="clear" w:pos="720"/>
        </w:tabs>
        <w:ind w:left="357" w:hanging="357"/>
      </w:pPr>
      <w:r w:rsidRPr="002767C3">
        <w:t>På morgonen den 13 april 1989 mördade en 71-årig man ett äldre sy</w:t>
      </w:r>
      <w:r w:rsidRPr="002767C3">
        <w:t>s</w:t>
      </w:r>
      <w:r w:rsidRPr="002767C3">
        <w:t>konpar i Pinnarp genom att skjuta ihjäl dem med ett avsågat hagelgevär. Eksjö tingsrätt dömde honom till livstids fängelse. Livstidsstraffet o</w:t>
      </w:r>
      <w:r w:rsidRPr="002767C3">
        <w:t>m</w:t>
      </w:r>
      <w:r w:rsidRPr="002767C3">
        <w:t>vandlades sedan till 29 år.</w:t>
      </w:r>
    </w:p>
    <w:p w:rsidR="00D92392" w:rsidRPr="002767C3" w:rsidRDefault="00D92392">
      <w:pPr>
        <w:pStyle w:val="Normaltindrag"/>
        <w:numPr>
          <w:ilvl w:val="0"/>
          <w:numId w:val="20"/>
        </w:numPr>
        <w:tabs>
          <w:tab w:val="clear" w:pos="720"/>
        </w:tabs>
        <w:ind w:left="357" w:hanging="357"/>
      </w:pPr>
      <w:r w:rsidRPr="002767C3">
        <w:t>Den 21 maj 1992 i Göteborg mördade en 60-årig man sin hustru genom ett femtiotal knivhugg i ansikte, hals och på bålen. Sedan tog han ut sin sjuåriga dotter till ett skogsparti vid Fridhems kyrkogård och högg ihjäl henne med ett trettiotal knivhugg. Beslut 2008-05-28 där livstidsstraffet blev omvandlat.</w:t>
      </w:r>
    </w:p>
    <w:p w:rsidR="00D92392" w:rsidRPr="002767C3" w:rsidRDefault="00D92392">
      <w:pPr>
        <w:pStyle w:val="Normaltindrag"/>
        <w:numPr>
          <w:ilvl w:val="0"/>
          <w:numId w:val="20"/>
        </w:numPr>
        <w:tabs>
          <w:tab w:val="clear" w:pos="720"/>
        </w:tabs>
        <w:ind w:left="357" w:hanging="357"/>
      </w:pPr>
      <w:r w:rsidRPr="002767C3">
        <w:t>Svea hovrätt dömde 1993 en 46-årig man för ett knivmord begånget samma år samt för våldtäkt och sexuellt umgänge med barn, till livstids fängelse och utvisning. Beslut togs 2008-09-23 om att livstidsstraffet omvandlas.</w:t>
      </w:r>
    </w:p>
    <w:p w:rsidR="00D92392" w:rsidRPr="002767C3" w:rsidRDefault="00D92392">
      <w:pPr>
        <w:pStyle w:val="Normaltindrag"/>
        <w:spacing w:before="125"/>
        <w:ind w:firstLine="0"/>
      </w:pPr>
      <w:r w:rsidRPr="002767C3">
        <w:t>De brott som avses för riktigt livstidsstraff bör alltså vara för grova brott mot person där oprovocerat, hänsynslöst eller sadistiskt våld nyttjats, i likhet med brotten beskrivna ovan.</w:t>
      </w:r>
    </w:p>
    <w:p w:rsidR="00D92392" w:rsidRPr="002767C3" w:rsidRDefault="00D92392">
      <w:pPr>
        <w:pStyle w:val="Normaltindrag"/>
      </w:pPr>
      <w:r w:rsidRPr="002767C3">
        <w:t>Riktiga livstidsstraff ska kunna utdömas för brott som idag enligt brott</w:t>
      </w:r>
      <w:r w:rsidRPr="002767C3">
        <w:t>s</w:t>
      </w:r>
      <w:r w:rsidRPr="002767C3">
        <w:t>balken kan medföra livstidsstraff. Utöver detta ska riktiga livstidsstraff kunna utd</w:t>
      </w:r>
      <w:r w:rsidRPr="002767C3">
        <w:t>ö</w:t>
      </w:r>
      <w:r w:rsidRPr="002767C3">
        <w:t>mas för upprepade grova vålds- eller sexualbrott av särskild hänsynslös och våldsam natur där offren åsamkas permanenta fysiska eller psykiska sk</w:t>
      </w:r>
      <w:r w:rsidRPr="002767C3">
        <w:t>a</w:t>
      </w:r>
      <w:r w:rsidRPr="002767C3">
        <w:t>dor av allvarligare art.</w:t>
      </w:r>
    </w:p>
    <w:p w:rsidR="00D92392" w:rsidRPr="002767C3" w:rsidRDefault="00D92392">
      <w:pPr>
        <w:pStyle w:val="Normaltindrag"/>
      </w:pPr>
      <w:r w:rsidRPr="002767C3">
        <w:t xml:space="preserve">Vi väljer att utöka floran av de brott som har straffet livstidsstraff eftersom de brott angivna ovan är av sådan natur att dessa kan förstöra en eller flera människors liv, psykiskt eller fysiskt, och i många fall är av sådan grad att den kriminelle med </w:t>
      </w:r>
      <w:r w:rsidRPr="002767C3">
        <w:t>sin gärning inte längre kan anses berättigad att leva i frihet igen.</w:t>
      </w:r>
    </w:p>
    <w:p w:rsidR="00D92392" w:rsidRPr="002767C3" w:rsidRDefault="00D92392">
      <w:pPr>
        <w:pStyle w:val="Normaltindrag"/>
      </w:pPr>
      <w:r w:rsidRPr="002767C3">
        <w:t>Med anledning av ovanstående anser Sverigedemokraterna att Sverige för de allra grövsta brotten ska införa ett riktigt livstidsstraff, där den dömde alltså inte har någon möjlighet till benådning, tidsbestämning av straff eller oövervakad permission.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67C3">
        <w:trPr>
          <w:cantSplit/>
        </w:trPr>
        <w:tc>
          <w:tcPr>
            <w:tcW w:w="3046" w:type="dxa"/>
          </w:tcPr>
          <w:p w:rsidR="00D92392" w:rsidRPr="002767C3" w:rsidRDefault="00D92392">
            <w:pPr>
              <w:pStyle w:val="UnderskriftDatum"/>
              <w:spacing w:before="240"/>
            </w:pPr>
            <w:r w:rsidRPr="002767C3">
              <w:t>Stockholm den 3 oktober 2013</w:t>
            </w:r>
          </w:p>
        </w:tc>
        <w:tc>
          <w:tcPr>
            <w:tcW w:w="3047" w:type="dxa"/>
          </w:tcPr>
          <w:p w:rsidR="00D92392" w:rsidRPr="002767C3" w:rsidRDefault="00D92392">
            <w:pPr>
              <w:pStyle w:val="Underskrifter"/>
              <w:spacing w:before="240"/>
            </w:pPr>
          </w:p>
        </w:tc>
      </w:tr>
      <w:tr w:rsidR="00000000" w:rsidRPr="002767C3">
        <w:trPr>
          <w:cantSplit/>
        </w:trPr>
        <w:tc>
          <w:tcPr>
            <w:tcW w:w="3046" w:type="dxa"/>
          </w:tcPr>
          <w:p w:rsidR="00D92392" w:rsidRPr="002767C3" w:rsidRDefault="00D92392">
            <w:pPr>
              <w:pStyle w:val="Underskrifter"/>
            </w:pPr>
            <w:r w:rsidRPr="002767C3">
              <w:t>Kent Ekeroth (SD)</w:t>
            </w:r>
          </w:p>
        </w:tc>
        <w:tc>
          <w:tcPr>
            <w:tcW w:w="3046" w:type="dxa"/>
          </w:tcPr>
          <w:p w:rsidR="00D92392" w:rsidRPr="002767C3" w:rsidRDefault="00D92392">
            <w:pPr>
              <w:pStyle w:val="Underskrifter"/>
            </w:pPr>
          </w:p>
        </w:tc>
      </w:tr>
      <w:tr w:rsidR="00000000" w:rsidRPr="002767C3">
        <w:trPr>
          <w:cantSplit/>
        </w:trPr>
        <w:tc>
          <w:tcPr>
            <w:tcW w:w="3046" w:type="dxa"/>
          </w:tcPr>
          <w:p w:rsidR="00D92392" w:rsidRPr="002767C3" w:rsidRDefault="00D92392">
            <w:pPr>
              <w:pStyle w:val="Underskrifter"/>
            </w:pPr>
            <w:r w:rsidRPr="002767C3">
              <w:t>Thoralf Alfsson (SD)</w:t>
            </w:r>
          </w:p>
        </w:tc>
        <w:tc>
          <w:tcPr>
            <w:tcW w:w="3046" w:type="dxa"/>
          </w:tcPr>
          <w:p w:rsidR="00D92392" w:rsidRPr="002767C3" w:rsidRDefault="00D92392">
            <w:pPr>
              <w:pStyle w:val="Underskrifter"/>
            </w:pPr>
            <w:r w:rsidRPr="002767C3">
              <w:t>Richard Jomshof (SD)</w:t>
            </w:r>
          </w:p>
        </w:tc>
      </w:tr>
    </w:tbl>
    <w:p w:rsidR="00D92392" w:rsidRPr="002767C3" w:rsidRDefault="00D92392">
      <w:pPr>
        <w:pStyle w:val="Normaltindrag"/>
      </w:pPr>
    </w:p>
    <w:sectPr w:rsidR="00D92392" w:rsidRPr="002767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392" w:rsidRPr="002767C3" w:rsidRDefault="00D92392">
      <w:r w:rsidRPr="002767C3">
        <w:separator/>
      </w:r>
    </w:p>
  </w:endnote>
  <w:endnote w:type="continuationSeparator" w:id="0">
    <w:p w:rsidR="00D92392" w:rsidRPr="002767C3" w:rsidRDefault="00D92392">
      <w:r w:rsidRPr="002767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392" w:rsidRPr="002767C3" w:rsidRDefault="002767C3">
    <w:pPr>
      <w:pStyle w:val="Sidfot"/>
    </w:pPr>
    <w:r w:rsidRPr="002767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35066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392" w:rsidRDefault="00D923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392" w:rsidRDefault="00D923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392" w:rsidRPr="002767C3" w:rsidRDefault="002767C3">
    <w:pPr>
      <w:pStyle w:val="Sidfot"/>
    </w:pPr>
    <w:r w:rsidRPr="002767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8153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392" w:rsidRDefault="00D923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392" w:rsidRDefault="00D923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392" w:rsidRPr="002767C3" w:rsidRDefault="002767C3">
    <w:pPr>
      <w:pStyle w:val="Sidfot"/>
    </w:pPr>
    <w:r w:rsidRPr="002767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9237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392" w:rsidRDefault="00D923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392" w:rsidRDefault="00D923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392" w:rsidRPr="002767C3" w:rsidRDefault="00D92392">
      <w:r w:rsidRPr="002767C3">
        <w:separator/>
      </w:r>
    </w:p>
  </w:footnote>
  <w:footnote w:type="continuationSeparator" w:id="0">
    <w:p w:rsidR="00D92392" w:rsidRPr="002767C3" w:rsidRDefault="00D92392">
      <w:r w:rsidRPr="002767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392" w:rsidRPr="002767C3" w:rsidRDefault="002767C3">
    <w:pPr>
      <w:pStyle w:val="Sidhuvud"/>
    </w:pPr>
    <w:r w:rsidRPr="002767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2748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392" w:rsidRDefault="00D923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392" w:rsidRDefault="00D923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392" w:rsidRPr="002767C3" w:rsidRDefault="002767C3">
    <w:pPr>
      <w:pStyle w:val="Sidhuvud"/>
    </w:pPr>
    <w:r w:rsidRPr="002767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1827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392" w:rsidRDefault="00D923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392" w:rsidRDefault="00D923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392" w:rsidRPr="002767C3" w:rsidRDefault="00D92392">
    <w:pPr>
      <w:pStyle w:val="FSHNormal"/>
      <w:tabs>
        <w:tab w:val="right" w:pos="5840"/>
      </w:tabs>
    </w:pPr>
    <w:r w:rsidRPr="002767C3">
      <w:br/>
    </w:r>
    <w:r w:rsidRPr="002767C3">
      <w:fldChar w:fldCharType="begin" w:fldLock="1"/>
    </w:r>
    <w:r w:rsidRPr="002767C3">
      <w:instrText xml:space="preserve"> DOCPROPERTY</w:instrText>
    </w:r>
    <w:r w:rsidRPr="002767C3">
      <w:rPr>
        <w:sz w:val="18"/>
      </w:rPr>
      <w:instrText xml:space="preserve"> "YearUser" *\charformat </w:instrText>
    </w:r>
    <w:r w:rsidRPr="002767C3">
      <w:fldChar w:fldCharType="separate"/>
    </w:r>
    <w:r w:rsidRPr="002767C3">
      <w:t>2013/14</w:t>
    </w:r>
    <w:r w:rsidRPr="002767C3">
      <w:fldChar w:fldCharType="end"/>
    </w:r>
    <w:r w:rsidRPr="002767C3">
      <w:t xml:space="preserve"> </w:t>
    </w:r>
    <w:r w:rsidRPr="002767C3">
      <w:tab/>
      <w:t xml:space="preserve">mnr: </w:t>
    </w:r>
    <w:r w:rsidRPr="002767C3">
      <w:fldChar w:fldCharType="begin" w:fldLock="1"/>
    </w:r>
    <w:r w:rsidRPr="002767C3">
      <w:instrText xml:space="preserve"> DOCPROPERTY</w:instrText>
    </w:r>
    <w:r w:rsidRPr="002767C3">
      <w:rPr>
        <w:sz w:val="18"/>
      </w:rPr>
      <w:instrText xml:space="preserve"> "Motionsnummer" *\charformat </w:instrText>
    </w:r>
    <w:r w:rsidRPr="002767C3">
      <w:fldChar w:fldCharType="separate"/>
    </w:r>
    <w:r w:rsidRPr="002767C3">
      <w:t>Ju346</w:t>
    </w:r>
    <w:r w:rsidRPr="002767C3">
      <w:fldChar w:fldCharType="end"/>
    </w:r>
    <w:r w:rsidRPr="002767C3">
      <w:br/>
    </w:r>
    <w:r w:rsidRPr="002767C3">
      <w:fldChar w:fldCharType="begin" w:fldLock="1"/>
    </w:r>
    <w:r w:rsidRPr="002767C3">
      <w:instrText xml:space="preserve"> DOCPROPERTY</w:instrText>
    </w:r>
    <w:r w:rsidRPr="002767C3">
      <w:rPr>
        <w:sz w:val="18"/>
      </w:rPr>
      <w:instrText xml:space="preserve"> "Samling" *\charformat </w:instrText>
    </w:r>
    <w:r w:rsidRPr="002767C3">
      <w:fldChar w:fldCharType="end"/>
    </w:r>
    <w:r w:rsidRPr="002767C3">
      <w:tab/>
      <w:t xml:space="preserve">pnr: </w:t>
    </w:r>
    <w:r w:rsidRPr="002767C3">
      <w:fldChar w:fldCharType="begin" w:fldLock="1"/>
    </w:r>
    <w:r w:rsidRPr="002767C3">
      <w:instrText xml:space="preserve"> DOCPROPERTY</w:instrText>
    </w:r>
    <w:r w:rsidRPr="002767C3">
      <w:rPr>
        <w:sz w:val="18"/>
      </w:rPr>
      <w:instrText xml:space="preserve"> "Partinummer" *\charformat </w:instrText>
    </w:r>
    <w:r w:rsidRPr="002767C3">
      <w:fldChar w:fldCharType="separate"/>
    </w:r>
    <w:r w:rsidRPr="002767C3">
      <w:t>SD221</w:t>
    </w:r>
    <w:r w:rsidRPr="002767C3">
      <w:fldChar w:fldCharType="end"/>
    </w:r>
  </w:p>
  <w:p w:rsidR="00D92392" w:rsidRPr="002767C3" w:rsidRDefault="00D92392">
    <w:pPr>
      <w:pStyle w:val="FSHRub1"/>
    </w:pPr>
    <w:r w:rsidRPr="002767C3">
      <w:t>Motion till riksdagen</w:t>
    </w:r>
    <w:r w:rsidRPr="002767C3">
      <w:br/>
    </w:r>
    <w:r w:rsidRPr="002767C3">
      <w:fldChar w:fldCharType="begin" w:fldLock="1"/>
    </w:r>
    <w:r w:rsidRPr="002767C3">
      <w:instrText xml:space="preserve"> DOCPROPERTY "YearUser" *\charformat </w:instrText>
    </w:r>
    <w:r w:rsidRPr="002767C3">
      <w:fldChar w:fldCharType="separate"/>
    </w:r>
    <w:r w:rsidRPr="002767C3">
      <w:t>2013/14</w:t>
    </w:r>
    <w:r w:rsidRPr="002767C3">
      <w:fldChar w:fldCharType="end"/>
    </w:r>
    <w:r w:rsidRPr="002767C3">
      <w:t>:</w:t>
    </w:r>
    <w:r w:rsidRPr="002767C3">
      <w:fldChar w:fldCharType="begin" w:fldLock="1"/>
    </w:r>
    <w:r w:rsidRPr="002767C3">
      <w:instrText xml:space="preserve"> DOCPROPERTY "Motionsnummer" *\charformat </w:instrText>
    </w:r>
    <w:r w:rsidRPr="002767C3">
      <w:fldChar w:fldCharType="separate"/>
    </w:r>
    <w:r w:rsidRPr="002767C3">
      <w:t>Ju346</w:t>
    </w:r>
    <w:r w:rsidRPr="002767C3">
      <w:fldChar w:fldCharType="end"/>
    </w:r>
  </w:p>
  <w:p w:rsidR="00D92392" w:rsidRPr="002767C3" w:rsidRDefault="00D92392">
    <w:pPr>
      <w:pStyle w:val="FSHNormalS5"/>
    </w:pPr>
    <w:r w:rsidRPr="002767C3">
      <w:fldChar w:fldCharType="begin" w:fldLock="1"/>
    </w:r>
    <w:r w:rsidRPr="002767C3">
      <w:instrText xml:space="preserve"> DOCPROPERTY "MotionarText" *\charformat </w:instrText>
    </w:r>
    <w:r w:rsidRPr="002767C3">
      <w:fldChar w:fldCharType="separate"/>
    </w:r>
    <w:r w:rsidRPr="002767C3">
      <w:t>av Kent Ekeroth m.fl. (SD)</w:t>
    </w:r>
    <w:r w:rsidRPr="002767C3">
      <w:fldChar w:fldCharType="end"/>
    </w:r>
    <w:r w:rsidRPr="002767C3">
      <w:br/>
    </w:r>
    <w:r w:rsidRPr="002767C3">
      <w:fldChar w:fldCharType="begin" w:fldLock="1"/>
    </w:r>
    <w:r w:rsidRPr="002767C3">
      <w:instrText xml:space="preserve"> DOCPROPERTY "SvarFrasKort" *\charformat </w:instrText>
    </w:r>
    <w:r w:rsidRPr="002767C3">
      <w:fldChar w:fldCharType="end"/>
    </w:r>
  </w:p>
  <w:p w:rsidR="00D92392" w:rsidRPr="002767C3" w:rsidRDefault="00D92392">
    <w:pPr>
      <w:pStyle w:val="FSHTitel"/>
    </w:pPr>
    <w:r w:rsidRPr="002767C3">
      <w:fldChar w:fldCharType="begin" w:fldLock="1"/>
    </w:r>
    <w:r w:rsidRPr="002767C3">
      <w:instrText xml:space="preserve"> DOCPROPERTY</w:instrText>
    </w:r>
    <w:r w:rsidRPr="002767C3">
      <w:rPr>
        <w:sz w:val="18"/>
      </w:rPr>
      <w:instrText xml:space="preserve"> "RubrikSvar" *\charformat </w:instrText>
    </w:r>
    <w:r w:rsidRPr="002767C3">
      <w:fldChar w:fldCharType="separate"/>
    </w:r>
    <w:r w:rsidRPr="002767C3">
      <w:t>Livstidsstraff</w:t>
    </w:r>
    <w:r w:rsidRPr="002767C3">
      <w:fldChar w:fldCharType="end"/>
    </w:r>
  </w:p>
  <w:p w:rsidR="00D92392" w:rsidRPr="002767C3" w:rsidRDefault="00D92392">
    <w:pPr>
      <w:pStyle w:val="Normal00"/>
    </w:pPr>
  </w:p>
  <w:p w:rsidR="00D92392" w:rsidRPr="002767C3" w:rsidRDefault="00D923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6D5067"/>
    <w:multiLevelType w:val="hybridMultilevel"/>
    <w:tmpl w:val="12A0F430"/>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8D6E67"/>
    <w:multiLevelType w:val="hybridMultilevel"/>
    <w:tmpl w:val="93769A00"/>
    <w:lvl w:ilvl="0" w:tplc="FDA2F0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6088620">
    <w:abstractNumId w:val="15"/>
  </w:num>
  <w:num w:numId="2" w16cid:durableId="1118914647">
    <w:abstractNumId w:val="2"/>
  </w:num>
  <w:num w:numId="3" w16cid:durableId="1826967186">
    <w:abstractNumId w:val="1"/>
  </w:num>
  <w:num w:numId="4" w16cid:durableId="194464661">
    <w:abstractNumId w:val="0"/>
  </w:num>
  <w:num w:numId="5" w16cid:durableId="1554385113">
    <w:abstractNumId w:val="7"/>
  </w:num>
  <w:num w:numId="6" w16cid:durableId="399790480">
    <w:abstractNumId w:val="6"/>
  </w:num>
  <w:num w:numId="7" w16cid:durableId="1497646785">
    <w:abstractNumId w:val="5"/>
  </w:num>
  <w:num w:numId="8" w16cid:durableId="564803658">
    <w:abstractNumId w:val="4"/>
  </w:num>
  <w:num w:numId="9" w16cid:durableId="1030840025">
    <w:abstractNumId w:val="8"/>
  </w:num>
  <w:num w:numId="10" w16cid:durableId="2086486428">
    <w:abstractNumId w:val="9"/>
  </w:num>
  <w:num w:numId="11" w16cid:durableId="885679143">
    <w:abstractNumId w:val="10"/>
  </w:num>
  <w:num w:numId="12" w16cid:durableId="1780029694">
    <w:abstractNumId w:val="14"/>
  </w:num>
  <w:num w:numId="13" w16cid:durableId="1803114988">
    <w:abstractNumId w:val="17"/>
  </w:num>
  <w:num w:numId="14" w16cid:durableId="1884825454">
    <w:abstractNumId w:val="18"/>
  </w:num>
  <w:num w:numId="15" w16cid:durableId="1579943016">
    <w:abstractNumId w:val="11"/>
  </w:num>
  <w:num w:numId="16" w16cid:durableId="914783325">
    <w:abstractNumId w:val="20"/>
  </w:num>
  <w:num w:numId="17" w16cid:durableId="1497652443">
    <w:abstractNumId w:val="19"/>
  </w:num>
  <w:num w:numId="18" w16cid:durableId="389816126">
    <w:abstractNumId w:val="16"/>
  </w:num>
  <w:num w:numId="19" w16cid:durableId="1085222740">
    <w:abstractNumId w:val="13"/>
  </w:num>
  <w:num w:numId="20" w16cid:durableId="1435631947">
    <w:abstractNumId w:val="12"/>
  </w:num>
  <w:num w:numId="21" w16cid:durableId="11203011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32D3DBE-A180-4988-9880-AE30D81C3DDE},{E777D43E-410F-4BC9-BB70-4814C6DA875C},{F18D46FE-CB1E-4F47-A773-E1B0F6C993DB}"/>
  </w:docVars>
  <w:rsids>
    <w:rsidRoot w:val="00AC4D81"/>
    <w:rsid w:val="002767C3"/>
    <w:rsid w:val="00AC4D81"/>
    <w:rsid w:val="00D923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12D69A-1C28-4B4C-9683-676D5AAD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3499</Characters>
  <Application>Microsoft Office Word</Application>
  <DocSecurity>4</DocSecurity>
  <Lines>69</Lines>
  <Paragraphs>23</Paragraphs>
  <ScaleCrop>false</ScaleCrop>
  <HeadingPairs>
    <vt:vector size="2" baseType="variant">
      <vt:variant>
        <vt:lpstr>Rubrik</vt:lpstr>
      </vt:variant>
      <vt:variant>
        <vt:i4>1</vt:i4>
      </vt:variant>
    </vt:vector>
  </HeadingPairs>
  <TitlesOfParts>
    <vt:vector size="1" baseType="lpstr">
      <vt:lpstr>SD221</vt:lpstr>
    </vt:vector>
  </TitlesOfParts>
  <Company>Riksdagen</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SD221</dc:title>
  <dc:subject>SD221</dc:subject>
  <dc:creator>Riksdagen</dc:creator>
  <cp:keywords>Riksdagen</cp:keywords>
  <dc:description>Versal/gemen i partibeteckning. Gemen i tryck för 0910, versal för 1011 och nyare</dc:description>
  <cp:lastModifiedBy>Lars Brink</cp:lastModifiedBy>
  <cp:revision>2</cp:revision>
  <cp:lastPrinted>2013-10-31T13:09:00Z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Livstidsstraff</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Livstidsstraff</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SD221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Kent Ekeroth m.fl. (SD)</vt:lpwstr>
  </property>
  <property fmtid="{D5CDD505-2E9C-101B-9397-08002B2CF9AE}" pid="26" name="MotionarLista">
    <vt:lpwstr>Ekeroth, Kent (SD)\Alfsson, Thoralf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Thoralf Alfsson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20132014000000830068000002210075</vt:lpwstr>
  </property>
  <property fmtid="{D5CDD505-2E9C-101B-9397-08002B2CF9AE}" pid="47" name="datum">
    <vt:lpwstr>131003</vt:lpwstr>
  </property>
  <property fmtid="{D5CDD505-2E9C-101B-9397-08002B2CF9AE}" pid="48" name="avsändar-e-post">
    <vt:lpwstr>kent.ekeroth@riksdagen.se</vt:lpwstr>
  </property>
  <property fmtid="{D5CDD505-2E9C-101B-9397-08002B2CF9AE}" pid="49" name="id">
    <vt:lpwstr>20132014000000830068000002210075</vt:lpwstr>
  </property>
  <property fmtid="{D5CDD505-2E9C-101B-9397-08002B2CF9AE}" pid="50" name="nummer">
    <vt:lpwstr>346</vt:lpwstr>
  </property>
  <property fmtid="{D5CDD505-2E9C-101B-9397-08002B2CF9AE}" pid="51" name="utskottsbeteckning">
    <vt:lpwstr>Ju</vt:lpwstr>
  </property>
  <property fmtid="{D5CDD505-2E9C-101B-9397-08002B2CF9AE}" pid="52" name="GlobalUID">
    <vt:lpwstr>{35704844-6C5C-4E07-99F7-47E6F038F9A4}</vt:lpwstr>
  </property>
  <property fmtid="{D5CDD505-2E9C-101B-9397-08002B2CF9AE}" pid="53" name="Överföringar">
    <vt:i4>1</vt:i4>
  </property>
  <property fmtid="{D5CDD505-2E9C-101B-9397-08002B2CF9AE}" pid="54" name="Checksum">
    <vt:lpwstr>*0010489347718*</vt:lpwstr>
  </property>
  <property fmtid="{D5CDD505-2E9C-101B-9397-08002B2CF9AE}" pid="55" name="skuggnummer">
    <vt:lpwstr>1941</vt:lpwstr>
  </property>
  <property fmtid="{D5CDD505-2E9C-101B-9397-08002B2CF9AE}" pid="56" name="urixVersion">
    <vt:lpwstr>4.6.0.0</vt:lpwstr>
  </property>
  <property fmtid="{D5CDD505-2E9C-101B-9397-08002B2CF9AE}" pid="57" name="urixOrigin">
    <vt:lpwstr>140103 14:18:05.397</vt:lpwstr>
  </property>
  <property fmtid="{D5CDD505-2E9C-101B-9397-08002B2CF9AE}" pid="58" name="urixGuid">
    <vt:lpwstr>{0EA33D3E-16FA-436E-80ED-222019BD815C}</vt:lpwstr>
  </property>
</Properties>
</file>