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 </w:t>
            </w:r>
            <w:r>
              <w:rPr>
                <w:rtl w:val="0"/>
              </w:rPr>
              <w:t>protokoll från sammanträdena tisdagen den 12, onsdagen den 13 och torsdagen den 14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 Torsdagen den 28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2021/22:81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Framtidsutsikterna för Sveriges bönder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2021/22:87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Gangsterrap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2021/22:FPM11 EU:s åtgärdsplan mot smuggling av migranter 2021-2025 </w:t>
            </w:r>
            <w:r>
              <w:rPr>
                <w:i/>
                <w:iCs/>
                <w:rtl w:val="0"/>
              </w:rPr>
              <w:t>COM(2021) 591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2021/22:FPM12 Beslut om partiell suspendering av EU:s viseringsförenklingsavtal med Belarus </w:t>
            </w:r>
            <w:r>
              <w:rPr>
                <w:i/>
                <w:iCs/>
                <w:rtl w:val="0"/>
              </w:rPr>
              <w:t>COM(2021) 612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2021:28 Svenskt bistånd till multilaterala organisationer – regeringens och Sidas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2021/22:18 Brott mot djur – skärpta straff och ett mer effektivt sanktionssystem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2021/22:4242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2021/22:4246 av Magnus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2021/22:28 Överlåtelse av förvaltningsuppgift till Internationella sjöfartsorganisationen att genom Världssjöfartsuniversitetet utfärda examina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2021/22:4239 av Ilona Szatmari Waldau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2021-11-04</SAFIR_Sammantradesdatum_Doc>
    <SAFIR_SammantradeID xmlns="C07A1A6C-0B19-41D9-BDF8-F523BA3921EB">fb8c856c-ecad-48b6-afd3-04f524188357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12502-99AF-497A-B673-0BE53BC38CA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