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738D85" w14:textId="77777777">
      <w:pPr>
        <w:pStyle w:val="Normalutanindragellerluft"/>
      </w:pPr>
      <w:bookmarkStart w:name="_Toc106800475" w:id="0"/>
      <w:bookmarkStart w:name="_Toc106801300" w:id="1"/>
    </w:p>
    <w:p xmlns:w14="http://schemas.microsoft.com/office/word/2010/wordml" w:rsidRPr="009B062B" w:rsidR="00AF30DD" w:rsidP="00115CAC" w:rsidRDefault="00115CAC" w14:paraId="7608DBC3" w14:textId="77777777">
      <w:pPr>
        <w:pStyle w:val="RubrikFrslagTIllRiksdagsbeslut"/>
      </w:pPr>
      <w:sdt>
        <w:sdtPr>
          <w:alias w:val="CC_Boilerplate_4"/>
          <w:tag w:val="CC_Boilerplate_4"/>
          <w:id w:val="-1644581176"/>
          <w:lock w:val="sdtContentLocked"/>
          <w:placeholder>
            <w:docPart w:val="A3F788E3F53A494DA4ED8FAE921B37FA"/>
          </w:placeholder>
          <w:text/>
        </w:sdtPr>
        <w:sdtEndPr/>
        <w:sdtContent>
          <w:r w:rsidRPr="009B062B" w:rsidR="00AF30DD">
            <w:t>Förslag till riksdagsbeslut</w:t>
          </w:r>
        </w:sdtContent>
      </w:sdt>
      <w:bookmarkEnd w:id="0"/>
      <w:bookmarkEnd w:id="1"/>
    </w:p>
    <w:sdt>
      <w:sdtPr>
        <w:tag w:val="f84240d9-c609-4231-b959-76e71308685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tillsätta en utredning kring hur man bättre ska kunna motverka religiösa samfund vars ideologi riskerar att radikalisera eller begränsa andra människors liv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37C843DBC5422880B2466C0502E8F3"/>
        </w:placeholder>
        <w:text/>
      </w:sdtPr>
      <w:sdtEndPr/>
      <w:sdtContent>
        <w:p xmlns:w14="http://schemas.microsoft.com/office/word/2010/wordml" w:rsidRPr="009B062B" w:rsidR="006D79C9" w:rsidP="00333E95" w:rsidRDefault="006D79C9" w14:paraId="5A5895EA" w14:textId="77777777">
          <w:pPr>
            <w:pStyle w:val="Rubrik1"/>
          </w:pPr>
          <w:r>
            <w:t>Motivering</w:t>
          </w:r>
        </w:p>
      </w:sdtContent>
    </w:sdt>
    <w:bookmarkEnd w:displacedByCustomXml="prev" w:id="3"/>
    <w:bookmarkEnd w:displacedByCustomXml="prev" w:id="4"/>
    <w:p xmlns:w14="http://schemas.microsoft.com/office/word/2010/wordml" w:rsidR="00250C07" w:rsidP="008E0FE2" w:rsidRDefault="00250C07" w14:paraId="36973BB7" w14:textId="45908B01">
      <w:pPr>
        <w:pStyle w:val="Normalutanindragellerluft"/>
      </w:pPr>
      <w:r>
        <w:t>Religiös verksamhet särskiljer sig i sin natur från all annan verksamhet. Därför tillskrivs särskilda rättigheter</w:t>
      </w:r>
      <w:r w:rsidR="00897251">
        <w:t>,</w:t>
      </w:r>
      <w:r>
        <w:t xml:space="preserve"> inte minst i grundlag</w:t>
      </w:r>
      <w:r w:rsidR="00897251">
        <w:t>,</w:t>
      </w:r>
      <w:r>
        <w:t xml:space="preserve"> för religionsutövning och tro. Men att varje människa äger rätt till sin egen tro kan inte vara det samma som att staten ska acceptera att vad som helst predikas eller att religiös verksamhet tillåts finansieras av radikala krafter vars ändamål är exempelvis urholka vårt demokratiska samhälles grundvalar eller begränsa kvinnor eller barns fri och rättigheter. </w:t>
      </w:r>
    </w:p>
    <w:p xmlns:w14="http://schemas.microsoft.com/office/word/2010/wordml" w:rsidR="00422B9E" w:rsidP="008E0FE2" w:rsidRDefault="00250C07" w14:paraId="137C0C13" w14:textId="7203E5FA">
      <w:pPr>
        <w:pStyle w:val="Normalutanindragellerluft"/>
      </w:pPr>
      <w:r>
        <w:t xml:space="preserve">Vid exempelvis uppförandet av en religiös samlingslokal är idag verktygen att stoppa byggnationen högst begränsade så länge byggnaden är planenlig. Är byggnaden redan på plats är det svårt att begränsa verksamheten med dagens lagstiftning. </w:t>
      </w:r>
      <w:r w:rsidR="00992BB9">
        <w:t xml:space="preserve">Det vore därför lämpligt att införa regelverk som möjliggör att en kommun kan stoppa ett byggprojekt eller förbjuda nyttjande av en religiös lokal om finansieringen kan ifrågasättas eller om </w:t>
      </w:r>
      <w:r w:rsidR="00992BB9">
        <w:lastRenderedPageBreak/>
        <w:t xml:space="preserve">det som predikas riskerar innebära att människor som följer budskapet begår brott mot andra eller mot staten. </w:t>
      </w:r>
    </w:p>
    <w:p xmlns:w14="http://schemas.microsoft.com/office/word/2010/wordml" w:rsidR="00BB6339" w:rsidP="00897251" w:rsidRDefault="00992BB9" w14:paraId="18E7F51E" w14:textId="11FE439B">
      <w:pPr>
        <w:ind w:firstLine="0"/>
      </w:pPr>
      <w:r>
        <w:t xml:space="preserve">Syftet </w:t>
      </w:r>
      <w:r w:rsidR="00897251">
        <w:t xml:space="preserve">med motionen </w:t>
      </w:r>
      <w:r>
        <w:t xml:space="preserve">är inte att inskränka religionsfriheten men att motverka sådan radikalisering som är systemhotande. Exakt hur avvägning ska ske bör </w:t>
      </w:r>
      <w:r w:rsidR="00897251">
        <w:t xml:space="preserve">därför framkomma genom en statligt tillsatt utredning med syfte att hitta ett väl avvägt lagförslag som inte står i strid med religionsfriheten men där risken för radikalisering av personer i vårt samhälle begränsas. </w:t>
      </w:r>
    </w:p>
    <w:sdt>
      <w:sdtPr>
        <w:rPr>
          <w:i/>
          <w:noProof/>
        </w:rPr>
        <w:alias w:val="CC_Underskrifter"/>
        <w:tag w:val="CC_Underskrifter"/>
        <w:id w:val="583496634"/>
        <w:lock w:val="sdtContentLocked"/>
        <w:placeholder>
          <w:docPart w:val="AFA1E6458EC64EF499E90B43BA9AAC0C"/>
        </w:placeholder>
      </w:sdtPr>
      <w:sdtEndPr/>
      <w:sdtContent>
        <w:p xmlns:w14="http://schemas.microsoft.com/office/word/2010/wordml" w:rsidR="00115CAC" w:rsidP="00115CAC" w:rsidRDefault="00115CAC" w14:paraId="750CAD81" w14:textId="77777777">
          <w:pPr/>
          <w:r/>
        </w:p>
        <w:p xmlns:w14="http://schemas.microsoft.com/office/word/2010/wordml" w:rsidR="00115CAC" w:rsidP="00115CAC" w:rsidRDefault="00115CAC" w14:paraId="0D996378" w14:textId="7EE682D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Resare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A9AEF73" w14:textId="5089AF8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F5B0E" w14:textId="77777777" w:rsidR="00250C07" w:rsidRDefault="00250C07" w:rsidP="000C1CAD">
      <w:pPr>
        <w:spacing w:line="240" w:lineRule="auto"/>
      </w:pPr>
      <w:r>
        <w:separator/>
      </w:r>
    </w:p>
  </w:endnote>
  <w:endnote w:type="continuationSeparator" w:id="0">
    <w:p w14:paraId="0E06C8AB" w14:textId="77777777" w:rsidR="00250C07" w:rsidRDefault="00250C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5D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23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CFDC" w14:textId="45E049D1" w:rsidR="00262EA3" w:rsidRPr="00115CAC" w:rsidRDefault="00262EA3" w:rsidP="00115C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7119D" w14:textId="77777777" w:rsidR="00250C07" w:rsidRDefault="00250C07" w:rsidP="000C1CAD">
      <w:pPr>
        <w:spacing w:line="240" w:lineRule="auto"/>
      </w:pPr>
      <w:r>
        <w:separator/>
      </w:r>
    </w:p>
  </w:footnote>
  <w:footnote w:type="continuationSeparator" w:id="0">
    <w:p w14:paraId="497423FA" w14:textId="77777777" w:rsidR="00250C07" w:rsidRDefault="00250C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DDF1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4A407F" wp14:anchorId="781B45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5CAC" w14:paraId="4BC5FF5A" w14:textId="5DF57D1E">
                          <w:pPr>
                            <w:jc w:val="right"/>
                          </w:pPr>
                          <w:sdt>
                            <w:sdtPr>
                              <w:alias w:val="CC_Noformat_Partikod"/>
                              <w:tag w:val="CC_Noformat_Partikod"/>
                              <w:id w:val="-53464382"/>
                              <w:placeholder>
                                <w:docPart w:val="971B077E35614F69A02FD5009B95A5C1"/>
                              </w:placeholder>
                              <w:text/>
                            </w:sdtPr>
                            <w:sdtEndPr/>
                            <w:sdtContent>
                              <w:r w:rsidR="00250C07">
                                <w:t>M</w:t>
                              </w:r>
                            </w:sdtContent>
                          </w:sdt>
                          <w:sdt>
                            <w:sdtPr>
                              <w:alias w:val="CC_Noformat_Partinummer"/>
                              <w:tag w:val="CC_Noformat_Partinummer"/>
                              <w:id w:val="-1709555926"/>
                              <w:placeholder>
                                <w:docPart w:val="C777BE1CF40B4AF7848B0D777919E58E"/>
                              </w:placeholder>
                              <w:text/>
                            </w:sdtPr>
                            <w:sdtEndPr/>
                            <w:sdtContent>
                              <w:r w:rsidR="00036EA0">
                                <w:t>1712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1B45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5CAC" w14:paraId="4BC5FF5A" w14:textId="5DF57D1E">
                    <w:pPr>
                      <w:jc w:val="right"/>
                    </w:pPr>
                    <w:sdt>
                      <w:sdtPr>
                        <w:alias w:val="CC_Noformat_Partikod"/>
                        <w:tag w:val="CC_Noformat_Partikod"/>
                        <w:id w:val="-53464382"/>
                        <w:placeholder>
                          <w:docPart w:val="971B077E35614F69A02FD5009B95A5C1"/>
                        </w:placeholder>
                        <w:text/>
                      </w:sdtPr>
                      <w:sdtEndPr/>
                      <w:sdtContent>
                        <w:r w:rsidR="00250C07">
                          <w:t>M</w:t>
                        </w:r>
                      </w:sdtContent>
                    </w:sdt>
                    <w:sdt>
                      <w:sdtPr>
                        <w:alias w:val="CC_Noformat_Partinummer"/>
                        <w:tag w:val="CC_Noformat_Partinummer"/>
                        <w:id w:val="-1709555926"/>
                        <w:placeholder>
                          <w:docPart w:val="C777BE1CF40B4AF7848B0D777919E58E"/>
                        </w:placeholder>
                        <w:text/>
                      </w:sdtPr>
                      <w:sdtEndPr/>
                      <w:sdtContent>
                        <w:r w:rsidR="00036EA0">
                          <w:t>1712</w:t>
                        </w:r>
                      </w:sdtContent>
                    </w:sdt>
                  </w:p>
                </w:txbxContent>
              </v:textbox>
              <w10:wrap anchorx="page"/>
            </v:shape>
          </w:pict>
        </mc:Fallback>
      </mc:AlternateContent>
    </w:r>
  </w:p>
  <w:p w:rsidRPr="00293C4F" w:rsidR="00262EA3" w:rsidP="00776B74" w:rsidRDefault="00262EA3" w14:paraId="48834A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B23E0E4" w14:textId="77777777">
    <w:pPr>
      <w:jc w:val="right"/>
    </w:pPr>
  </w:p>
  <w:p w:rsidR="00262EA3" w:rsidP="00776B74" w:rsidRDefault="00262EA3" w14:paraId="2A7785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15CAC" w14:paraId="248154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37BFCD" wp14:anchorId="409925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5CAC" w14:paraId="1090DE73" w14:textId="499F808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0C07">
          <w:t>M</w:t>
        </w:r>
      </w:sdtContent>
    </w:sdt>
    <w:sdt>
      <w:sdtPr>
        <w:alias w:val="CC_Noformat_Partinummer"/>
        <w:tag w:val="CC_Noformat_Partinummer"/>
        <w:id w:val="-2014525982"/>
        <w:text/>
      </w:sdtPr>
      <w:sdtEndPr/>
      <w:sdtContent>
        <w:r w:rsidR="00036EA0">
          <w:t>1712</w:t>
        </w:r>
      </w:sdtContent>
    </w:sdt>
  </w:p>
  <w:p w:rsidRPr="008227B3" w:rsidR="00262EA3" w:rsidP="008227B3" w:rsidRDefault="00115CAC" w14:paraId="20B297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5CAC" w14:paraId="7E5C8D0C" w14:textId="5EEF992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:1866</w:t>
        </w:r>
      </w:sdtContent>
    </w:sdt>
  </w:p>
  <w:p w:rsidR="00262EA3" w:rsidP="00E03A3D" w:rsidRDefault="00115CAC" w14:paraId="3F9C112D" w14:textId="1E689435">
    <w:pPr>
      <w:pStyle w:val="Motionr"/>
    </w:pPr>
    <w:sdt>
      <w:sdtPr>
        <w:alias w:val="CC_Noformat_Avtext"/>
        <w:tag w:val="CC_Noformat_Avtext"/>
        <w:id w:val="-2020768203"/>
        <w:lock w:val="sdtContentLocked"/>
        <w:placeholder>
          <w:docPart w:val="971B077E35614F69A02FD5009B95A5C1"/>
        </w:placeholder>
        <w15:appearance w15:val="hidden"/>
        <w:text/>
      </w:sdtPr>
      <w:sdtEndPr/>
      <w:sdtContent>
        <w:r>
          <w:t>av Magnus Resare (M)</w:t>
        </w:r>
      </w:sdtContent>
    </w:sdt>
  </w:p>
  <w:sdt>
    <w:sdtPr>
      <w:alias w:val="CC_Noformat_Rubtext"/>
      <w:tag w:val="CC_Noformat_Rubtext"/>
      <w:id w:val="-218060500"/>
      <w:lock w:val="sdtContentLocked"/>
      <w:placeholder>
        <w:docPart w:val="C777BE1CF40B4AF7848B0D777919E58E"/>
      </w:placeholder>
      <w:text/>
    </w:sdtPr>
    <w:sdtEndPr/>
    <w:sdtContent>
      <w:p w:rsidR="00262EA3" w:rsidP="00283E0F" w:rsidRDefault="00250C07" w14:paraId="614BC316" w14:textId="44E0015F">
        <w:pPr>
          <w:pStyle w:val="FSHRub2"/>
        </w:pPr>
        <w:r>
          <w:t>Verktyg för kontroll av finansiering av religiös 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28817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0C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EA0"/>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CAC"/>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C07"/>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673"/>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251"/>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BB9"/>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1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D58074"/>
  <w15:chartTrackingRefBased/>
  <w15:docId w15:val="{7EFD268B-D67D-4167-A3DD-FA229880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F788E3F53A494DA4ED8FAE921B37FA"/>
        <w:category>
          <w:name w:val="Allmänt"/>
          <w:gallery w:val="placeholder"/>
        </w:category>
        <w:types>
          <w:type w:val="bbPlcHdr"/>
        </w:types>
        <w:behaviors>
          <w:behavior w:val="content"/>
        </w:behaviors>
        <w:guid w:val="{39B66182-9DEC-4A6C-BC02-7FBCD5DECAC0}"/>
      </w:docPartPr>
      <w:docPartBody>
        <w:p w:rsidR="009F16FF" w:rsidRDefault="009F16FF">
          <w:pPr>
            <w:pStyle w:val="A3F788E3F53A494DA4ED8FAE921B37FA"/>
          </w:pPr>
          <w:r w:rsidRPr="005A0A93">
            <w:rPr>
              <w:rStyle w:val="Platshllartext"/>
            </w:rPr>
            <w:t>Förslag till riksdagsbeslut</w:t>
          </w:r>
        </w:p>
      </w:docPartBody>
    </w:docPart>
    <w:docPart>
      <w:docPartPr>
        <w:name w:val="0D06FB443A204B009697FB5E60788C33"/>
        <w:category>
          <w:name w:val="Allmänt"/>
          <w:gallery w:val="placeholder"/>
        </w:category>
        <w:types>
          <w:type w:val="bbPlcHdr"/>
        </w:types>
        <w:behaviors>
          <w:behavior w:val="content"/>
        </w:behaviors>
        <w:guid w:val="{69BBA337-34AC-4FA1-8957-4CA9D4C8A670}"/>
      </w:docPartPr>
      <w:docPartBody>
        <w:p w:rsidR="009F16FF" w:rsidRDefault="009F16FF">
          <w:pPr>
            <w:pStyle w:val="0D06FB443A204B009697FB5E60788C3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637C843DBC5422880B2466C0502E8F3"/>
        <w:category>
          <w:name w:val="Allmänt"/>
          <w:gallery w:val="placeholder"/>
        </w:category>
        <w:types>
          <w:type w:val="bbPlcHdr"/>
        </w:types>
        <w:behaviors>
          <w:behavior w:val="content"/>
        </w:behaviors>
        <w:guid w:val="{7681030F-7615-4735-B571-9D38232EE6F3}"/>
      </w:docPartPr>
      <w:docPartBody>
        <w:p w:rsidR="009F16FF" w:rsidRDefault="009F16FF">
          <w:pPr>
            <w:pStyle w:val="E637C843DBC5422880B2466C0502E8F3"/>
          </w:pPr>
          <w:r w:rsidRPr="005A0A93">
            <w:rPr>
              <w:rStyle w:val="Platshllartext"/>
            </w:rPr>
            <w:t>Motivering</w:t>
          </w:r>
        </w:p>
      </w:docPartBody>
    </w:docPart>
    <w:docPart>
      <w:docPartPr>
        <w:name w:val="AFA1E6458EC64EF499E90B43BA9AAC0C"/>
        <w:category>
          <w:name w:val="Allmänt"/>
          <w:gallery w:val="placeholder"/>
        </w:category>
        <w:types>
          <w:type w:val="bbPlcHdr"/>
        </w:types>
        <w:behaviors>
          <w:behavior w:val="content"/>
        </w:behaviors>
        <w:guid w:val="{3991B8DC-F7B5-4B6B-80CF-C57E01D72F0F}"/>
      </w:docPartPr>
      <w:docPartBody>
        <w:p w:rsidR="009F16FF" w:rsidRDefault="009F16FF">
          <w:pPr>
            <w:pStyle w:val="AFA1E6458EC64EF499E90B43BA9AAC0C"/>
          </w:pPr>
          <w:r w:rsidRPr="009B077E">
            <w:rPr>
              <w:rStyle w:val="Platshllartext"/>
            </w:rPr>
            <w:t>Namn på motionärer infogas/tas bort via panelen.</w:t>
          </w:r>
        </w:p>
      </w:docPartBody>
    </w:docPart>
    <w:docPart>
      <w:docPartPr>
        <w:name w:val="971B077E35614F69A02FD5009B95A5C1"/>
        <w:category>
          <w:name w:val="Allmänt"/>
          <w:gallery w:val="placeholder"/>
        </w:category>
        <w:types>
          <w:type w:val="bbPlcHdr"/>
        </w:types>
        <w:behaviors>
          <w:behavior w:val="content"/>
        </w:behaviors>
        <w:guid w:val="{7E696F74-143A-4DD8-9EE6-0BABD034343B}"/>
      </w:docPartPr>
      <w:docPartBody>
        <w:p w:rsidR="009F16FF" w:rsidRDefault="009F16FF">
          <w:pPr>
            <w:pStyle w:val="971B077E35614F69A02FD5009B95A5C1"/>
          </w:pPr>
          <w:r>
            <w:rPr>
              <w:rStyle w:val="Platshllartext"/>
            </w:rPr>
            <w:t xml:space="preserve"> </w:t>
          </w:r>
        </w:p>
      </w:docPartBody>
    </w:docPart>
    <w:docPart>
      <w:docPartPr>
        <w:name w:val="C777BE1CF40B4AF7848B0D777919E58E"/>
        <w:category>
          <w:name w:val="Allmänt"/>
          <w:gallery w:val="placeholder"/>
        </w:category>
        <w:types>
          <w:type w:val="bbPlcHdr"/>
        </w:types>
        <w:behaviors>
          <w:behavior w:val="content"/>
        </w:behaviors>
        <w:guid w:val="{0AF2BFB7-165A-43BE-868B-4ABE41CBEC9B}"/>
      </w:docPartPr>
      <w:docPartBody>
        <w:p w:rsidR="009F16FF" w:rsidRDefault="009F16FF">
          <w:pPr>
            <w:pStyle w:val="C777BE1CF40B4AF7848B0D777919E5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FF"/>
    <w:rsid w:val="009F16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F788E3F53A494DA4ED8FAE921B37FA">
    <w:name w:val="A3F788E3F53A494DA4ED8FAE921B37FA"/>
  </w:style>
  <w:style w:type="paragraph" w:customStyle="1" w:styleId="0D06FB443A204B009697FB5E60788C33">
    <w:name w:val="0D06FB443A204B009697FB5E60788C33"/>
  </w:style>
  <w:style w:type="paragraph" w:customStyle="1" w:styleId="E637C843DBC5422880B2466C0502E8F3">
    <w:name w:val="E637C843DBC5422880B2466C0502E8F3"/>
  </w:style>
  <w:style w:type="paragraph" w:customStyle="1" w:styleId="AFA1E6458EC64EF499E90B43BA9AAC0C">
    <w:name w:val="AFA1E6458EC64EF499E90B43BA9AAC0C"/>
  </w:style>
  <w:style w:type="paragraph" w:customStyle="1" w:styleId="971B077E35614F69A02FD5009B95A5C1">
    <w:name w:val="971B077E35614F69A02FD5009B95A5C1"/>
  </w:style>
  <w:style w:type="paragraph" w:customStyle="1" w:styleId="C777BE1CF40B4AF7848B0D777919E58E">
    <w:name w:val="C777BE1CF40B4AF7848B0D777919E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C42468-501B-420D-BCC7-A36142859BF1}"/>
</file>

<file path=customXml/itemProps2.xml><?xml version="1.0" encoding="utf-8"?>
<ds:datastoreItem xmlns:ds="http://schemas.openxmlformats.org/officeDocument/2006/customXml" ds:itemID="{D0827A8E-41D5-4585-9826-5B451E3F02FA}"/>
</file>

<file path=customXml/itemProps3.xml><?xml version="1.0" encoding="utf-8"?>
<ds:datastoreItem xmlns:ds="http://schemas.openxmlformats.org/officeDocument/2006/customXml" ds:itemID="{377136AC-E9F4-4189-9CD9-8FA153A7543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1491</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Verktyg för kontroll av finansiering av religiös verksamhet</vt:lpstr>
      <vt:lpstr>
      </vt:lpstr>
    </vt:vector>
  </TitlesOfParts>
  <Company>Sveriges riksdag</Company>
  <LinksUpToDate>false</LinksUpToDate>
  <CharactersWithSpaces>1745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