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5D01F11FC7D9403FA594F3B88CB701D8"/>
        </w:placeholder>
        <w:text/>
      </w:sdtPr>
      <w:sdtEndPr/>
      <w:sdtContent>
        <w:p w:rsidRPr="009B062B" w:rsidR="00AF30DD" w:rsidP="00DA28CE" w:rsidRDefault="00AF30DD" w14:paraId="256826F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aae144d-b9ee-487e-a2bc-5626b296cbbc"/>
        <w:id w:val="-1157845494"/>
        <w:lock w:val="sdtLocked"/>
      </w:sdtPr>
      <w:sdtEndPr/>
      <w:sdtContent>
        <w:p w:rsidR="00E442A7" w:rsidRDefault="0079587F" w14:paraId="27AC3C7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att sänka gränsvärdet för buller från vindkraftverk från dagens 40 dB(A) till 35 dB(A)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BC0E0391F184545964988F73C943D9E"/>
        </w:placeholder>
        <w:text/>
      </w:sdtPr>
      <w:sdtEndPr/>
      <w:sdtContent>
        <w:p w:rsidRPr="009B062B" w:rsidR="006D79C9" w:rsidP="00333E95" w:rsidRDefault="006D79C9" w14:paraId="15991799" w14:textId="77777777">
          <w:pPr>
            <w:pStyle w:val="Rubrik1"/>
          </w:pPr>
          <w:r>
            <w:t>Motivering</w:t>
          </w:r>
        </w:p>
      </w:sdtContent>
    </w:sdt>
    <w:p w:rsidR="00E723EC" w:rsidP="00AC671E" w:rsidRDefault="00E723EC" w14:paraId="1B56E83F" w14:textId="669D8664">
      <w:pPr>
        <w:pStyle w:val="Normalutanindragellerluft"/>
      </w:pPr>
      <w:r w:rsidRPr="00E723EC">
        <w:t>Antalet vindkraftverk som byggs i Sverige har ökat kraftigt under de senare åren.</w:t>
      </w:r>
      <w:r w:rsidR="00061C73">
        <w:t xml:space="preserve"> </w:t>
      </w:r>
      <w:r w:rsidRPr="00E723EC">
        <w:t>Ambi</w:t>
      </w:r>
      <w:r w:rsidR="00AC671E">
        <w:softHyphen/>
      </w:r>
      <w:r w:rsidRPr="00E723EC">
        <w:t>tionen om en sammanhållen klimat- och energipolitik har inneburit stora</w:t>
      </w:r>
      <w:r w:rsidR="00061C73">
        <w:t xml:space="preserve"> </w:t>
      </w:r>
      <w:r w:rsidRPr="00E723EC">
        <w:t>satsningar på vindkraft både på land och till havs. Satsningar på förnybar energi är i</w:t>
      </w:r>
      <w:r w:rsidR="00061C73">
        <w:t xml:space="preserve"> </w:t>
      </w:r>
      <w:r w:rsidRPr="00E723EC">
        <w:t>grunden positiva och värda att bejaka, men alltför sällan har konflikten med andra</w:t>
      </w:r>
      <w:r w:rsidR="00061C73">
        <w:t xml:space="preserve"> </w:t>
      </w:r>
      <w:r w:rsidRPr="00E723EC">
        <w:t>intressen tagits på till</w:t>
      </w:r>
      <w:r w:rsidR="00AC671E">
        <w:softHyphen/>
      </w:r>
      <w:r w:rsidRPr="00E723EC">
        <w:t>räckligt stort allvar. Den landbaserade vindkraftens tydliga avtryck</w:t>
      </w:r>
      <w:r w:rsidR="00061C73">
        <w:t xml:space="preserve"> </w:t>
      </w:r>
      <w:r w:rsidRPr="00E723EC">
        <w:t>på svenska lands</w:t>
      </w:r>
      <w:r w:rsidR="00AC671E">
        <w:softHyphen/>
      </w:r>
      <w:r w:rsidRPr="00E723EC">
        <w:t>bygden en sådan konflikt.</w:t>
      </w:r>
    </w:p>
    <w:p w:rsidRPr="00E723EC" w:rsidR="00422B9E" w:rsidP="00AC671E" w:rsidRDefault="00E723EC" w14:paraId="34061294" w14:textId="517B74E2">
      <w:r w:rsidRPr="00E723EC">
        <w:t>För människor som flyttar till landsbygden är det tystnad som många söker. Med</w:t>
      </w:r>
      <w:r w:rsidR="00061C73">
        <w:t xml:space="preserve"> </w:t>
      </w:r>
      <w:r w:rsidRPr="00E723EC">
        <w:t>fler vindkraftverk som byggs så får många sin livsmiljö radikalt förändrad. Idag så</w:t>
      </w:r>
      <w:r w:rsidR="00061C73">
        <w:t xml:space="preserve"> </w:t>
      </w:r>
      <w:r w:rsidRPr="00E723EC">
        <w:t>byggs det stora så kallade vindkraftsparker upp med verk som är upp emot 240</w:t>
      </w:r>
      <w:r>
        <w:t xml:space="preserve"> </w:t>
      </w:r>
      <w:r w:rsidRPr="00E723EC">
        <w:t>meter</w:t>
      </w:r>
      <w:r>
        <w:t xml:space="preserve"> </w:t>
      </w:r>
      <w:r w:rsidRPr="00E723EC">
        <w:t xml:space="preserve">höga. </w:t>
      </w:r>
      <w:bookmarkStart w:name="_GoBack" w:id="1"/>
      <w:bookmarkEnd w:id="1"/>
      <w:r w:rsidRPr="00E723EC">
        <w:t>Dagens regler anger en maximal ljudbild på 40 dB(A) mätt från en</w:t>
      </w:r>
      <w:r w:rsidR="00061C73">
        <w:t xml:space="preserve"> </w:t>
      </w:r>
      <w:r w:rsidRPr="00E723EC">
        <w:t>boningsfastighets väggar. Dock får det inte vara mer än 35 dB(A) till fritidshus. Här</w:t>
      </w:r>
      <w:r w:rsidR="00061C73">
        <w:t xml:space="preserve"> </w:t>
      </w:r>
      <w:r w:rsidRPr="00E723EC">
        <w:t>borde det vara samma regelverk för fritidsboende som permanentboende så att det</w:t>
      </w:r>
      <w:r w:rsidR="00061C73">
        <w:t xml:space="preserve"> </w:t>
      </w:r>
      <w:r w:rsidRPr="00E723EC">
        <w:t>decibeltalet inte får vara högre än 35 dB(A).</w:t>
      </w:r>
    </w:p>
    <w:sdt>
      <w:sdtPr>
        <w:alias w:val="CC_Underskrifter"/>
        <w:tag w:val="CC_Underskrifter"/>
        <w:id w:val="583496634"/>
        <w:lock w:val="sdtContentLocked"/>
        <w:placeholder>
          <w:docPart w:val="F960882176FC4DF4B4B8233293EFFABE"/>
        </w:placeholder>
      </w:sdtPr>
      <w:sdtEndPr>
        <w:rPr>
          <w:i/>
          <w:noProof/>
        </w:rPr>
      </w:sdtEndPr>
      <w:sdtContent>
        <w:p w:rsidR="000375F5" w:rsidP="00080A1D" w:rsidRDefault="000375F5" w14:paraId="6BC1FB4E" w14:textId="77777777"/>
        <w:p w:rsidR="00CC11BF" w:rsidP="00080A1D" w:rsidRDefault="00AC671E" w14:paraId="0BD2DC8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Oscarsson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8E0FE2" w:rsidR="004801AC" w:rsidP="00DF3554" w:rsidRDefault="004801AC" w14:paraId="3FD7FDCE" w14:textId="77777777"/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D9A484" w14:textId="77777777" w:rsidR="000375F5" w:rsidRDefault="000375F5" w:rsidP="000C1CAD">
      <w:pPr>
        <w:spacing w:line="240" w:lineRule="auto"/>
      </w:pPr>
      <w:r>
        <w:separator/>
      </w:r>
    </w:p>
  </w:endnote>
  <w:endnote w:type="continuationSeparator" w:id="0">
    <w:p w14:paraId="78D90A50" w14:textId="77777777" w:rsidR="000375F5" w:rsidRDefault="000375F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E653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3A74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57A22" w14:textId="77777777" w:rsidR="00262EA3" w:rsidRPr="00080A1D" w:rsidRDefault="00262EA3" w:rsidP="00080A1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E2699" w14:textId="77777777" w:rsidR="000375F5" w:rsidRDefault="000375F5" w:rsidP="000C1CAD">
      <w:pPr>
        <w:spacing w:line="240" w:lineRule="auto"/>
      </w:pPr>
      <w:r>
        <w:separator/>
      </w:r>
    </w:p>
  </w:footnote>
  <w:footnote w:type="continuationSeparator" w:id="0">
    <w:p w14:paraId="18F79F27" w14:textId="77777777" w:rsidR="000375F5" w:rsidRDefault="000375F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CC60DF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D174FB1" wp14:anchorId="3F2A193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C671E" w14:paraId="76EE5ED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44F8DC579184A4E9255E91B7E316D6A"/>
                              </w:placeholder>
                              <w:text/>
                            </w:sdtPr>
                            <w:sdtEndPr/>
                            <w:sdtContent>
                              <w:r w:rsidR="000375F5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9406BFD659641B98F88D68EB915D57C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F2A193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C671E" w14:paraId="76EE5ED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44F8DC579184A4E9255E91B7E316D6A"/>
                        </w:placeholder>
                        <w:text/>
                      </w:sdtPr>
                      <w:sdtEndPr/>
                      <w:sdtContent>
                        <w:r w:rsidR="000375F5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9406BFD659641B98F88D68EB915D57C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513605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63C7B10" w14:textId="77777777">
    <w:pPr>
      <w:jc w:val="right"/>
    </w:pPr>
  </w:p>
  <w:p w:rsidR="00262EA3" w:rsidP="00776B74" w:rsidRDefault="00262EA3" w14:paraId="6949EE8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AC671E" w14:paraId="208C863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DC4834F" wp14:anchorId="12590FE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C671E" w14:paraId="4A06F04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375F5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AC671E" w14:paraId="073BF7D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C671E" w14:paraId="22A06B4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:2635</w:t>
        </w:r>
      </w:sdtContent>
    </w:sdt>
  </w:p>
  <w:p w:rsidR="00262EA3" w:rsidP="00E03A3D" w:rsidRDefault="00AC671E" w14:paraId="7F40005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Mikael Oscarsson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375F5" w14:paraId="555923DA" w14:textId="77777777">
        <w:pPr>
          <w:pStyle w:val="FSHRub2"/>
        </w:pPr>
        <w:r>
          <w:t>Buller vid vindkraftverk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7C148E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0375F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5F5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C73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A1D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6F1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13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878A3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7F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5D9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0E7C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671E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A7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3EC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029EA6B"/>
  <w15:chartTrackingRefBased/>
  <w15:docId w15:val="{EAC26899-826F-4952-AFED-AB75BF601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D01F11FC7D9403FA594F3B88CB701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35D0D5-7BC9-477C-A8F7-E6223C59ECA5}"/>
      </w:docPartPr>
      <w:docPartBody>
        <w:p w:rsidR="00BD4A13" w:rsidRDefault="00BD4A13">
          <w:pPr>
            <w:pStyle w:val="5D01F11FC7D9403FA594F3B88CB701D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BC0E0391F184545964988F73C943D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ECBD2F-3C18-4EA5-8CF9-26B0FA03F69F}"/>
      </w:docPartPr>
      <w:docPartBody>
        <w:p w:rsidR="00BD4A13" w:rsidRDefault="00BD4A13">
          <w:pPr>
            <w:pStyle w:val="BBC0E0391F184545964988F73C943D9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44F8DC579184A4E9255E91B7E316D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865CF9-6BFB-4D95-B907-8FAB473894DE}"/>
      </w:docPartPr>
      <w:docPartBody>
        <w:p w:rsidR="00BD4A13" w:rsidRDefault="00BD4A13">
          <w:pPr>
            <w:pStyle w:val="B44F8DC579184A4E9255E91B7E316D6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9406BFD659641B98F88D68EB915D5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B97BBD-5296-479A-AD01-60A73BC28BAC}"/>
      </w:docPartPr>
      <w:docPartBody>
        <w:p w:rsidR="00BD4A13" w:rsidRDefault="00BD4A13">
          <w:pPr>
            <w:pStyle w:val="29406BFD659641B98F88D68EB915D57C"/>
          </w:pPr>
          <w:r>
            <w:t xml:space="preserve"> </w:t>
          </w:r>
        </w:p>
      </w:docPartBody>
    </w:docPart>
    <w:docPart>
      <w:docPartPr>
        <w:name w:val="F960882176FC4DF4B4B8233293EFFA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352139-C2D4-43D1-9D32-B08694DCEA35}"/>
      </w:docPartPr>
      <w:docPartBody>
        <w:p w:rsidR="00C37899" w:rsidRDefault="00C3789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A13"/>
    <w:rsid w:val="00BD4A13"/>
    <w:rsid w:val="00C3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D01F11FC7D9403FA594F3B88CB701D8">
    <w:name w:val="5D01F11FC7D9403FA594F3B88CB701D8"/>
  </w:style>
  <w:style w:type="paragraph" w:customStyle="1" w:styleId="5F3C3FE330C04E9C840D31EC6259BB04">
    <w:name w:val="5F3C3FE330C04E9C840D31EC6259BB0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576DF919B9E49A9A1D4E5F4D6B084B2">
    <w:name w:val="1576DF919B9E49A9A1D4E5F4D6B084B2"/>
  </w:style>
  <w:style w:type="paragraph" w:customStyle="1" w:styleId="BBC0E0391F184545964988F73C943D9E">
    <w:name w:val="BBC0E0391F184545964988F73C943D9E"/>
  </w:style>
  <w:style w:type="paragraph" w:customStyle="1" w:styleId="7E8D54A7228D4831996F560DC6DD162C">
    <w:name w:val="7E8D54A7228D4831996F560DC6DD162C"/>
  </w:style>
  <w:style w:type="paragraph" w:customStyle="1" w:styleId="EFBE58C8206D4F8A8D379EF876BF741E">
    <w:name w:val="EFBE58C8206D4F8A8D379EF876BF741E"/>
  </w:style>
  <w:style w:type="paragraph" w:customStyle="1" w:styleId="B44F8DC579184A4E9255E91B7E316D6A">
    <w:name w:val="B44F8DC579184A4E9255E91B7E316D6A"/>
  </w:style>
  <w:style w:type="paragraph" w:customStyle="1" w:styleId="29406BFD659641B98F88D68EB915D57C">
    <w:name w:val="29406BFD659641B98F88D68EB915D5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998167-9C3C-4BED-AB7B-E949C1868AE7}"/>
</file>

<file path=customXml/itemProps2.xml><?xml version="1.0" encoding="utf-8"?>
<ds:datastoreItem xmlns:ds="http://schemas.openxmlformats.org/officeDocument/2006/customXml" ds:itemID="{2E68A79C-0677-4828-8AF6-B534D5062C51}"/>
</file>

<file path=customXml/itemProps3.xml><?xml version="1.0" encoding="utf-8"?>
<ds:datastoreItem xmlns:ds="http://schemas.openxmlformats.org/officeDocument/2006/customXml" ds:itemID="{502EB0DF-B1D2-4877-8574-10FCAA11FA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196</Words>
  <Characters>1067</Characters>
  <Application>Microsoft Office Word</Application>
  <DocSecurity>0</DocSecurity>
  <Lines>26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Buller vid vindkraftverk</vt:lpstr>
      <vt:lpstr>
      </vt:lpstr>
    </vt:vector>
  </TitlesOfParts>
  <Company>Sveriges riksdag</Company>
  <LinksUpToDate>false</LinksUpToDate>
  <CharactersWithSpaces>1256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