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86D" w:rsidRDefault="000C59C7" w14:paraId="738CFD81" w14:textId="77777777">
      <w:pPr>
        <w:pStyle w:val="RubrikFrslagTIllRiksdagsbeslut"/>
      </w:pPr>
      <w:sdt>
        <w:sdtPr>
          <w:alias w:val="CC_Boilerplate_4"/>
          <w:tag w:val="CC_Boilerplate_4"/>
          <w:id w:val="-1644581176"/>
          <w:lock w:val="sdtContentLocked"/>
          <w:placeholder>
            <w:docPart w:val="CBDE05D8479C4DEEBE324DAB93F74EBD"/>
          </w:placeholder>
          <w:text/>
        </w:sdtPr>
        <w:sdtEndPr/>
        <w:sdtContent>
          <w:r w:rsidRPr="009B062B" w:rsidR="00AF30DD">
            <w:t>Förslag till riksdagsbeslut</w:t>
          </w:r>
        </w:sdtContent>
      </w:sdt>
      <w:bookmarkEnd w:id="0"/>
      <w:bookmarkEnd w:id="1"/>
    </w:p>
    <w:sdt>
      <w:sdtPr>
        <w:alias w:val="Yrkande 1"/>
        <w:tag w:val="7fc621e4-f445-4982-8d25-b8fa650bccf6"/>
        <w:id w:val="-1459793614"/>
        <w:lock w:val="sdtLocked"/>
      </w:sdtPr>
      <w:sdtEndPr/>
      <w:sdtContent>
        <w:p w:rsidR="00403391" w:rsidRDefault="00730049" w14:paraId="7AF96B16" w14:textId="77777777">
          <w:pPr>
            <w:pStyle w:val="Frslagstext"/>
            <w:numPr>
              <w:ilvl w:val="0"/>
              <w:numId w:val="0"/>
            </w:numPr>
          </w:pPr>
          <w:r>
            <w:t>Riksdagen ställer sig bakom det som anförs i motionen om att säkerställa klarspråk i alla konsumentavtal och införa lättlästa sammanfattningar i standardavtal samt att digitala avtal bör uppfylla tillgänglighetskrav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E6095DCF5E4399BBF9973AD3DA6898"/>
        </w:placeholder>
        <w:text/>
      </w:sdtPr>
      <w:sdtEndPr/>
      <w:sdtContent>
        <w:p w:rsidRPr="009B062B" w:rsidR="006D79C9" w:rsidP="00333E95" w:rsidRDefault="006D79C9" w14:paraId="5186ED49" w14:textId="77777777">
          <w:pPr>
            <w:pStyle w:val="Rubrik1"/>
          </w:pPr>
          <w:r>
            <w:t>Motivering</w:t>
          </w:r>
        </w:p>
      </w:sdtContent>
    </w:sdt>
    <w:bookmarkEnd w:displacedByCustomXml="prev" w:id="3"/>
    <w:bookmarkEnd w:displacedByCustomXml="prev" w:id="4"/>
    <w:p w:rsidR="0098252A" w:rsidP="0098252A" w:rsidRDefault="0098252A" w14:paraId="495649F7" w14:textId="77777777">
      <w:pPr>
        <w:pStyle w:val="Normalutanindragellerluft"/>
      </w:pPr>
      <w:r>
        <w:t>Avtal styr i dag stora delar av våra liv – allt från mobilabonnemang och försäkringar till elavtal och digitala tjänster. Trots detta är avtalstexter ofta svåra att förstå. De innehåller juridiska termer, komplicerat språk och omfattande standardvillkor som få konsumenter har möjlighet att sätta sig in i.</w:t>
      </w:r>
    </w:p>
    <w:p w:rsidR="0098252A" w:rsidP="0098252A" w:rsidRDefault="0098252A" w14:paraId="24251C08" w14:textId="77777777">
      <w:r>
        <w:t>Denna situation skapar ojämlikhet och risk för orättvisor. Den som har juridisk kunskap eller tillgång till expertis har ett övertag, medan andra riskerar att hamna i underläge. För många leder det till missförstånd, oväntade kostnader eller att man avstår från att hävda sina rättigheter.</w:t>
      </w:r>
    </w:p>
    <w:p w:rsidR="0098252A" w:rsidP="0098252A" w:rsidRDefault="0098252A" w14:paraId="2ADBA29C" w14:textId="77777777">
      <w:r>
        <w:t>Digitaliseringen har gjort frågan än mer akut. Avtal godkänns i dag ofta med ett klick, utan att konsumenten ges en rimlig chans att förstå villkoren. Detta drabbar särskilt personer med funktionsnedsättning, äldre och personer med annat modersmål än svenska.</w:t>
      </w:r>
    </w:p>
    <w:p w:rsidR="0098252A" w:rsidP="0098252A" w:rsidRDefault="0098252A" w14:paraId="01BE251B" w14:textId="51EF82A7">
      <w:r>
        <w:t>För oss socialdemokrater är detta en demokratifråga. Alla ska kunna förstå sina rättigheter och skyldigheter, oavsett bakgrund eller livssituation. Därför behövs lagkrav på klarspråk i konsumentavtal, krav på lättlästa sammanfattningar, tillgänglighets</w:t>
      </w:r>
      <w:r w:rsidR="00CD16F0">
        <w:softHyphen/>
      </w:r>
      <w:r>
        <w:t>anpassning av digitala avtal och ett stärkt uppdrag till Konsumentverket att kontrollera begripligheten.</w:t>
      </w:r>
    </w:p>
    <w:p w:rsidR="0098252A" w:rsidP="0098252A" w:rsidRDefault="0098252A" w14:paraId="44297477" w14:textId="77777777">
      <w:r>
        <w:t>För jämlikhet, rättvisa och trygghet – begripligare avtal för alla.</w:t>
      </w:r>
    </w:p>
    <w:sdt>
      <w:sdtPr>
        <w:rPr>
          <w:i/>
          <w:noProof/>
        </w:rPr>
        <w:alias w:val="CC_Underskrifter"/>
        <w:tag w:val="CC_Underskrifter"/>
        <w:id w:val="583496634"/>
        <w:lock w:val="sdtContentLocked"/>
        <w:placeholder>
          <w:docPart w:val="A830969323D046E59E49BCF318268E4E"/>
        </w:placeholder>
      </w:sdtPr>
      <w:sdtEndPr/>
      <w:sdtContent>
        <w:p w:rsidR="00C6186D" w:rsidP="00C6186D" w:rsidRDefault="00C6186D" w14:paraId="06B504C5" w14:textId="77777777"/>
        <w:p w:rsidR="00C6186D" w:rsidP="00C6186D" w:rsidRDefault="000C59C7" w14:paraId="7BD02177" w14:textId="628D26D0"/>
      </w:sdtContent>
    </w:sdt>
    <w:tbl>
      <w:tblPr>
        <w:tblW w:w="5000" w:type="pct"/>
        <w:tblLook w:val="04A0" w:firstRow="1" w:lastRow="0" w:firstColumn="1" w:lastColumn="0" w:noHBand="0" w:noVBand="1"/>
        <w:tblCaption w:val="underskrifter"/>
      </w:tblPr>
      <w:tblGrid>
        <w:gridCol w:w="4252"/>
        <w:gridCol w:w="4252"/>
      </w:tblGrid>
      <w:tr w:rsidR="00403391" w14:paraId="62271C7F" w14:textId="77777777">
        <w:trPr>
          <w:cantSplit/>
        </w:trPr>
        <w:tc>
          <w:tcPr>
            <w:tcW w:w="50" w:type="pct"/>
            <w:vAlign w:val="bottom"/>
          </w:tcPr>
          <w:p w:rsidR="00403391" w:rsidRDefault="00730049" w14:paraId="20E6EBF1" w14:textId="77777777">
            <w:pPr>
              <w:pStyle w:val="Underskrifter"/>
              <w:spacing w:after="0"/>
            </w:pPr>
            <w:r>
              <w:t>Malin Larsson (S)</w:t>
            </w:r>
          </w:p>
        </w:tc>
        <w:tc>
          <w:tcPr>
            <w:tcW w:w="50" w:type="pct"/>
            <w:vAlign w:val="bottom"/>
          </w:tcPr>
          <w:p w:rsidR="00403391" w:rsidRDefault="00403391" w14:paraId="55F63A4A" w14:textId="77777777">
            <w:pPr>
              <w:pStyle w:val="Underskrifter"/>
              <w:spacing w:after="0"/>
            </w:pPr>
          </w:p>
        </w:tc>
      </w:tr>
      <w:tr w:rsidR="00403391" w14:paraId="141796F8" w14:textId="77777777">
        <w:trPr>
          <w:cantSplit/>
        </w:trPr>
        <w:tc>
          <w:tcPr>
            <w:tcW w:w="50" w:type="pct"/>
            <w:vAlign w:val="bottom"/>
          </w:tcPr>
          <w:p w:rsidR="00403391" w:rsidRDefault="00730049" w14:paraId="117D1865" w14:textId="77777777">
            <w:pPr>
              <w:pStyle w:val="Underskrifter"/>
              <w:spacing w:after="0"/>
            </w:pPr>
            <w:r>
              <w:lastRenderedPageBreak/>
              <w:t>Peter Hedberg (S)</w:t>
            </w:r>
          </w:p>
        </w:tc>
        <w:tc>
          <w:tcPr>
            <w:tcW w:w="50" w:type="pct"/>
            <w:vAlign w:val="bottom"/>
          </w:tcPr>
          <w:p w:rsidR="00403391" w:rsidRDefault="00730049" w14:paraId="071D8F85" w14:textId="77777777">
            <w:pPr>
              <w:pStyle w:val="Underskrifter"/>
              <w:spacing w:after="0"/>
            </w:pPr>
            <w:r>
              <w:t>Peder Björk (S)</w:t>
            </w:r>
          </w:p>
        </w:tc>
      </w:tr>
    </w:tbl>
    <w:p w:rsidRPr="008E0FE2" w:rsidR="004801AC" w:rsidP="00DF3554" w:rsidRDefault="004801AC" w14:paraId="082F3C06" w14:textId="7AA0D7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E0C" w14:textId="77777777" w:rsidR="0098252A" w:rsidRDefault="0098252A" w:rsidP="000C1CAD">
      <w:pPr>
        <w:spacing w:line="240" w:lineRule="auto"/>
      </w:pPr>
      <w:r>
        <w:separator/>
      </w:r>
    </w:p>
  </w:endnote>
  <w:endnote w:type="continuationSeparator" w:id="0">
    <w:p w14:paraId="13364A5A" w14:textId="77777777" w:rsidR="0098252A" w:rsidRDefault="009825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C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7C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53CA" w14:textId="6FBC5CFF" w:rsidR="00262EA3" w:rsidRPr="00C6186D" w:rsidRDefault="00262EA3" w:rsidP="00C61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3362" w14:textId="77777777" w:rsidR="0098252A" w:rsidRDefault="0098252A" w:rsidP="000C1CAD">
      <w:pPr>
        <w:spacing w:line="240" w:lineRule="auto"/>
      </w:pPr>
      <w:r>
        <w:separator/>
      </w:r>
    </w:p>
  </w:footnote>
  <w:footnote w:type="continuationSeparator" w:id="0">
    <w:p w14:paraId="04F1144B" w14:textId="77777777" w:rsidR="0098252A" w:rsidRDefault="009825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A3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D3B51" wp14:editId="4B796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08101" w14:textId="1B0D5009" w:rsidR="00262EA3" w:rsidRDefault="000C59C7" w:rsidP="008103B5">
                          <w:pPr>
                            <w:jc w:val="right"/>
                          </w:pPr>
                          <w:sdt>
                            <w:sdtPr>
                              <w:alias w:val="CC_Noformat_Partikod"/>
                              <w:tag w:val="CC_Noformat_Partikod"/>
                              <w:id w:val="-53464382"/>
                              <w:placeholder>
                                <w:docPart w:val="71AC1D0942D446E5958CB75F6DAE7C80"/>
                              </w:placeholder>
                              <w:text/>
                            </w:sdtPr>
                            <w:sdtEndPr/>
                            <w:sdtContent>
                              <w:r w:rsidR="0098252A">
                                <w:t>S</w:t>
                              </w:r>
                            </w:sdtContent>
                          </w:sdt>
                          <w:sdt>
                            <w:sdtPr>
                              <w:alias w:val="CC_Noformat_Partinummer"/>
                              <w:tag w:val="CC_Noformat_Partinummer"/>
                              <w:id w:val="-1709555926"/>
                              <w:placeholder>
                                <w:docPart w:val="165645B3C9194C4DBC24CBCD1704C701"/>
                              </w:placeholder>
                              <w:text/>
                            </w:sdtPr>
                            <w:sdtEndPr/>
                            <w:sdtContent>
                              <w:r w:rsidR="0098252A">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D3B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08101" w14:textId="1B0D5009" w:rsidR="00262EA3" w:rsidRDefault="000C59C7" w:rsidP="008103B5">
                    <w:pPr>
                      <w:jc w:val="right"/>
                    </w:pPr>
                    <w:sdt>
                      <w:sdtPr>
                        <w:alias w:val="CC_Noformat_Partikod"/>
                        <w:tag w:val="CC_Noformat_Partikod"/>
                        <w:id w:val="-53464382"/>
                        <w:placeholder>
                          <w:docPart w:val="71AC1D0942D446E5958CB75F6DAE7C80"/>
                        </w:placeholder>
                        <w:text/>
                      </w:sdtPr>
                      <w:sdtEndPr/>
                      <w:sdtContent>
                        <w:r w:rsidR="0098252A">
                          <w:t>S</w:t>
                        </w:r>
                      </w:sdtContent>
                    </w:sdt>
                    <w:sdt>
                      <w:sdtPr>
                        <w:alias w:val="CC_Noformat_Partinummer"/>
                        <w:tag w:val="CC_Noformat_Partinummer"/>
                        <w:id w:val="-1709555926"/>
                        <w:placeholder>
                          <w:docPart w:val="165645B3C9194C4DBC24CBCD1704C701"/>
                        </w:placeholder>
                        <w:text/>
                      </w:sdtPr>
                      <w:sdtEndPr/>
                      <w:sdtContent>
                        <w:r w:rsidR="0098252A">
                          <w:t>573</w:t>
                        </w:r>
                      </w:sdtContent>
                    </w:sdt>
                  </w:p>
                </w:txbxContent>
              </v:textbox>
              <w10:wrap anchorx="page"/>
            </v:shape>
          </w:pict>
        </mc:Fallback>
      </mc:AlternateContent>
    </w:r>
  </w:p>
  <w:p w14:paraId="2F4699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AF7F" w14:textId="77777777" w:rsidR="00262EA3" w:rsidRDefault="00262EA3" w:rsidP="008563AC">
    <w:pPr>
      <w:jc w:val="right"/>
    </w:pPr>
  </w:p>
  <w:p w14:paraId="2E616C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030E" w14:textId="77777777" w:rsidR="00262EA3" w:rsidRDefault="000C59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80DA4" wp14:editId="035FF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CEAAE" w14:textId="47BA8F9C" w:rsidR="00262EA3" w:rsidRDefault="000C59C7" w:rsidP="00A314CF">
    <w:pPr>
      <w:pStyle w:val="FSHNormal"/>
      <w:spacing w:before="40"/>
    </w:pPr>
    <w:sdt>
      <w:sdtPr>
        <w:alias w:val="CC_Noformat_Motionstyp"/>
        <w:tag w:val="CC_Noformat_Motionstyp"/>
        <w:id w:val="1162973129"/>
        <w:lock w:val="sdtContentLocked"/>
        <w15:appearance w15:val="hidden"/>
        <w:text/>
      </w:sdtPr>
      <w:sdtEndPr/>
      <w:sdtContent>
        <w:r w:rsidR="00C6186D">
          <w:t>Enskild motion</w:t>
        </w:r>
      </w:sdtContent>
    </w:sdt>
    <w:r w:rsidR="00821B36">
      <w:t xml:space="preserve"> </w:t>
    </w:r>
    <w:sdt>
      <w:sdtPr>
        <w:alias w:val="CC_Noformat_Partikod"/>
        <w:tag w:val="CC_Noformat_Partikod"/>
        <w:id w:val="1471015553"/>
        <w:text/>
      </w:sdtPr>
      <w:sdtEndPr/>
      <w:sdtContent>
        <w:r w:rsidR="0098252A">
          <w:t>S</w:t>
        </w:r>
      </w:sdtContent>
    </w:sdt>
    <w:sdt>
      <w:sdtPr>
        <w:alias w:val="CC_Noformat_Partinummer"/>
        <w:tag w:val="CC_Noformat_Partinummer"/>
        <w:id w:val="-2014525982"/>
        <w:text/>
      </w:sdtPr>
      <w:sdtEndPr/>
      <w:sdtContent>
        <w:r w:rsidR="0098252A">
          <w:t>573</w:t>
        </w:r>
      </w:sdtContent>
    </w:sdt>
  </w:p>
  <w:p w14:paraId="6B93F0B2" w14:textId="77777777" w:rsidR="00262EA3" w:rsidRPr="008227B3" w:rsidRDefault="000C59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5D48D" w14:textId="39B423AD" w:rsidR="00262EA3" w:rsidRPr="008227B3" w:rsidRDefault="000C59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8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86D">
          <w:t>:723</w:t>
        </w:r>
      </w:sdtContent>
    </w:sdt>
  </w:p>
  <w:p w14:paraId="1A37F0AE" w14:textId="52E9EF48" w:rsidR="00262EA3" w:rsidRDefault="000C59C7" w:rsidP="00E03A3D">
    <w:pPr>
      <w:pStyle w:val="Motionr"/>
    </w:pPr>
    <w:sdt>
      <w:sdtPr>
        <w:alias w:val="CC_Noformat_Avtext"/>
        <w:tag w:val="CC_Noformat_Avtext"/>
        <w:id w:val="-2020768203"/>
        <w:lock w:val="sdtContentLocked"/>
        <w:placeholder>
          <w:docPart w:val="71AC1D0942D446E5958CB75F6DAE7C80"/>
        </w:placeholder>
        <w15:appearance w15:val="hidden"/>
        <w:text/>
      </w:sdtPr>
      <w:sdtEndPr/>
      <w:sdtContent>
        <w:r w:rsidR="00C6186D">
          <w:t>av Malin Larsson m.fl. (S)</w:t>
        </w:r>
      </w:sdtContent>
    </w:sdt>
  </w:p>
  <w:sdt>
    <w:sdtPr>
      <w:alias w:val="CC_Noformat_Rubtext"/>
      <w:tag w:val="CC_Noformat_Rubtext"/>
      <w:id w:val="-218060500"/>
      <w:lock w:val="sdtLocked"/>
      <w:placeholder>
        <w:docPart w:val="165645B3C9194C4DBC24CBCD1704C701"/>
      </w:placeholder>
      <w:text/>
    </w:sdtPr>
    <w:sdtEndPr/>
    <w:sdtContent>
      <w:p w14:paraId="6F18F350" w14:textId="0BF52A2A" w:rsidR="00262EA3" w:rsidRDefault="0098252A" w:rsidP="00283E0F">
        <w:pPr>
          <w:pStyle w:val="FSHRub2"/>
        </w:pPr>
        <w:r>
          <w:t>Begripligare avtal för alla</w:t>
        </w:r>
      </w:p>
    </w:sdtContent>
  </w:sdt>
  <w:sdt>
    <w:sdtPr>
      <w:alias w:val="CC_Boilerplate_3"/>
      <w:tag w:val="CC_Boilerplate_3"/>
      <w:id w:val="1606463544"/>
      <w:lock w:val="sdtContentLocked"/>
      <w15:appearance w15:val="hidden"/>
      <w:text w:multiLine="1"/>
    </w:sdtPr>
    <w:sdtEndPr/>
    <w:sdtContent>
      <w:p w14:paraId="2B3B3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C7"/>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91"/>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2A"/>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86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6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BA"/>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5560E"/>
  <w15:chartTrackingRefBased/>
  <w15:docId w15:val="{88767F5F-BDA2-4876-AC6C-7D5400CC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43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E05D8479C4DEEBE324DAB93F74EBD"/>
        <w:category>
          <w:name w:val="Allmänt"/>
          <w:gallery w:val="placeholder"/>
        </w:category>
        <w:types>
          <w:type w:val="bbPlcHdr"/>
        </w:types>
        <w:behaviors>
          <w:behavior w:val="content"/>
        </w:behaviors>
        <w:guid w:val="{0A3BF9C0-D51A-4A69-AAD7-A4837817EA69}"/>
      </w:docPartPr>
      <w:docPartBody>
        <w:p w:rsidR="000216F0" w:rsidRDefault="000216F0">
          <w:pPr>
            <w:pStyle w:val="CBDE05D8479C4DEEBE324DAB93F74EBD"/>
          </w:pPr>
          <w:r w:rsidRPr="005A0A93">
            <w:rPr>
              <w:rStyle w:val="Platshllartext"/>
            </w:rPr>
            <w:t>Förslag till riksdagsbeslut</w:t>
          </w:r>
        </w:p>
      </w:docPartBody>
    </w:docPart>
    <w:docPart>
      <w:docPartPr>
        <w:name w:val="38E6095DCF5E4399BBF9973AD3DA6898"/>
        <w:category>
          <w:name w:val="Allmänt"/>
          <w:gallery w:val="placeholder"/>
        </w:category>
        <w:types>
          <w:type w:val="bbPlcHdr"/>
        </w:types>
        <w:behaviors>
          <w:behavior w:val="content"/>
        </w:behaviors>
        <w:guid w:val="{953BC8E6-C806-4A6D-8283-28CC2FFE81B5}"/>
      </w:docPartPr>
      <w:docPartBody>
        <w:p w:rsidR="000216F0" w:rsidRDefault="000216F0">
          <w:pPr>
            <w:pStyle w:val="38E6095DCF5E4399BBF9973AD3DA6898"/>
          </w:pPr>
          <w:r w:rsidRPr="005A0A93">
            <w:rPr>
              <w:rStyle w:val="Platshllartext"/>
            </w:rPr>
            <w:t>Motivering</w:t>
          </w:r>
        </w:p>
      </w:docPartBody>
    </w:docPart>
    <w:docPart>
      <w:docPartPr>
        <w:name w:val="71AC1D0942D446E5958CB75F6DAE7C80"/>
        <w:category>
          <w:name w:val="Allmänt"/>
          <w:gallery w:val="placeholder"/>
        </w:category>
        <w:types>
          <w:type w:val="bbPlcHdr"/>
        </w:types>
        <w:behaviors>
          <w:behavior w:val="content"/>
        </w:behaviors>
        <w:guid w:val="{44DA241D-B60C-49A9-B4AD-2D91CB81DFD8}"/>
      </w:docPartPr>
      <w:docPartBody>
        <w:p w:rsidR="000216F0" w:rsidRDefault="000216F0">
          <w:pPr>
            <w:pStyle w:val="71AC1D0942D446E5958CB75F6DAE7C80"/>
          </w:pPr>
          <w:r>
            <w:rPr>
              <w:rStyle w:val="Platshllartext"/>
            </w:rPr>
            <w:t xml:space="preserve"> </w:t>
          </w:r>
        </w:p>
      </w:docPartBody>
    </w:docPart>
    <w:docPart>
      <w:docPartPr>
        <w:name w:val="165645B3C9194C4DBC24CBCD1704C701"/>
        <w:category>
          <w:name w:val="Allmänt"/>
          <w:gallery w:val="placeholder"/>
        </w:category>
        <w:types>
          <w:type w:val="bbPlcHdr"/>
        </w:types>
        <w:behaviors>
          <w:behavior w:val="content"/>
        </w:behaviors>
        <w:guid w:val="{8BA9364B-914F-4E63-91CC-35D980D2AD64}"/>
      </w:docPartPr>
      <w:docPartBody>
        <w:p w:rsidR="000216F0" w:rsidRDefault="000216F0">
          <w:pPr>
            <w:pStyle w:val="165645B3C9194C4DBC24CBCD1704C701"/>
          </w:pPr>
          <w:r>
            <w:t xml:space="preserve"> </w:t>
          </w:r>
        </w:p>
      </w:docPartBody>
    </w:docPart>
    <w:docPart>
      <w:docPartPr>
        <w:name w:val="A830969323D046E59E49BCF318268E4E"/>
        <w:category>
          <w:name w:val="Allmänt"/>
          <w:gallery w:val="placeholder"/>
        </w:category>
        <w:types>
          <w:type w:val="bbPlcHdr"/>
        </w:types>
        <w:behaviors>
          <w:behavior w:val="content"/>
        </w:behaviors>
        <w:guid w:val="{226A3FA8-D037-4C7B-8BAC-C32FD41048D1}"/>
      </w:docPartPr>
      <w:docPartBody>
        <w:p w:rsidR="004D6775" w:rsidRDefault="004D67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F0"/>
    <w:rsid w:val="000216F0"/>
    <w:rsid w:val="004D6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DE05D8479C4DEEBE324DAB93F74EBD">
    <w:name w:val="CBDE05D8479C4DEEBE324DAB93F74EBD"/>
  </w:style>
  <w:style w:type="paragraph" w:customStyle="1" w:styleId="38E6095DCF5E4399BBF9973AD3DA6898">
    <w:name w:val="38E6095DCF5E4399BBF9973AD3DA6898"/>
  </w:style>
  <w:style w:type="paragraph" w:customStyle="1" w:styleId="71AC1D0942D446E5958CB75F6DAE7C80">
    <w:name w:val="71AC1D0942D446E5958CB75F6DAE7C80"/>
  </w:style>
  <w:style w:type="paragraph" w:customStyle="1" w:styleId="165645B3C9194C4DBC24CBCD1704C701">
    <w:name w:val="165645B3C9194C4DBC24CBCD1704C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8EF10-AED8-4A9F-9A8E-506AF7C7F3CE}"/>
</file>

<file path=customXml/itemProps2.xml><?xml version="1.0" encoding="utf-8"?>
<ds:datastoreItem xmlns:ds="http://schemas.openxmlformats.org/officeDocument/2006/customXml" ds:itemID="{B5CD5226-F3A0-4AE0-8040-87BB4366A961}"/>
</file>

<file path=customXml/itemProps3.xml><?xml version="1.0" encoding="utf-8"?>
<ds:datastoreItem xmlns:ds="http://schemas.openxmlformats.org/officeDocument/2006/customXml" ds:itemID="{53F14575-8173-416C-ABFE-22AD8C15315E}"/>
</file>

<file path=docProps/app.xml><?xml version="1.0" encoding="utf-8"?>
<Properties xmlns="http://schemas.openxmlformats.org/officeDocument/2006/extended-properties" xmlns:vt="http://schemas.openxmlformats.org/officeDocument/2006/docPropsVTypes">
  <Template>Normal</Template>
  <TotalTime>64</TotalTime>
  <Pages>2</Pages>
  <Words>230</Words>
  <Characters>1413</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S573 Begripligare avtal för alla</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