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4009B53C64C798199EAC2142CB049"/>
        </w:placeholder>
        <w15:appearance w15:val="hidden"/>
        <w:text/>
      </w:sdtPr>
      <w:sdtEndPr/>
      <w:sdtContent>
        <w:p w:rsidRPr="009B062B" w:rsidR="00AF30DD" w:rsidP="009B062B" w:rsidRDefault="00AF30DD" w14:paraId="598ACF5C" w14:textId="77777777">
          <w:pPr>
            <w:pStyle w:val="RubrikFrslagTIllRiksdagsbeslut"/>
          </w:pPr>
          <w:r w:rsidRPr="009B062B">
            <w:t>Förslag till riksdagsbeslut</w:t>
          </w:r>
        </w:p>
      </w:sdtContent>
    </w:sdt>
    <w:sdt>
      <w:sdtPr>
        <w:alias w:val="Yrkande 1"/>
        <w:tag w:val="fff8ae8b-c75f-4928-9088-5abe9376de02"/>
        <w:id w:val="1372033922"/>
        <w:lock w:val="sdtLocked"/>
      </w:sdtPr>
      <w:sdtEndPr/>
      <w:sdtContent>
        <w:p w:rsidR="00644411" w:rsidRDefault="00984EA1" w14:paraId="7E15E44A" w14:textId="77777777">
          <w:pPr>
            <w:pStyle w:val="Frslagstext"/>
          </w:pPr>
          <w:r>
            <w:t>Riksdagen ställer sig bakom det som anförs i motionen om att modernisera svensk vapenlagstiftning och tillkännager detta för regeringen.</w:t>
          </w:r>
        </w:p>
      </w:sdtContent>
    </w:sdt>
    <w:sdt>
      <w:sdtPr>
        <w:alias w:val="Yrkande 2"/>
        <w:tag w:val="09944e26-ab71-4ffa-b726-608b8f6a0bc3"/>
        <w:id w:val="-1829904515"/>
        <w:lock w:val="sdtLocked"/>
      </w:sdtPr>
      <w:sdtEndPr/>
      <w:sdtContent>
        <w:p w:rsidR="00644411" w:rsidRDefault="00984EA1" w14:paraId="208FD8A4" w14:textId="4CA97026">
          <w:pPr>
            <w:pStyle w:val="Frslagstext"/>
          </w:pPr>
          <w:r>
            <w:t>Riksdagen ställer sig bakom det som anförs i motionen om att införa digital ansökan om vapenlicens och tillkännager detta för regeringen.</w:t>
          </w:r>
        </w:p>
      </w:sdtContent>
    </w:sdt>
    <w:sdt>
      <w:sdtPr>
        <w:alias w:val="Yrkande 3"/>
        <w:tag w:val="8e4f4251-d747-4a82-8aa0-a47a1be030ad"/>
        <w:id w:val="-107900476"/>
        <w:lock w:val="sdtLocked"/>
      </w:sdtPr>
      <w:sdtEndPr/>
      <w:sdtContent>
        <w:p w:rsidR="00644411" w:rsidRDefault="00984EA1" w14:paraId="1B6E97FA" w14:textId="77777777">
          <w:pPr>
            <w:pStyle w:val="Frslagstext"/>
          </w:pPr>
          <w:r>
            <w:t>Riksdagen ställer sig bakom det som anförs i motionen om att utöka jaktvapengarderoben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5D626AE9B6447BA0BEDA534C2246B9"/>
        </w:placeholder>
        <w15:appearance w15:val="hidden"/>
        <w:text/>
      </w:sdtPr>
      <w:sdtEndPr/>
      <w:sdtContent>
        <w:p w:rsidRPr="009B062B" w:rsidR="006D79C9" w:rsidP="00333E95" w:rsidRDefault="006D79C9" w14:paraId="27424A31" w14:textId="77777777">
          <w:pPr>
            <w:pStyle w:val="Rubrik1"/>
          </w:pPr>
          <w:r>
            <w:t>Motivering</w:t>
          </w:r>
        </w:p>
      </w:sdtContent>
    </w:sdt>
    <w:p w:rsidRPr="00EB07C6" w:rsidR="00AF1C1F" w:rsidP="00EB07C6" w:rsidRDefault="00AF1C1F" w14:paraId="35250388" w14:textId="77777777">
      <w:pPr>
        <w:pStyle w:val="Normalutanindragellerluft"/>
      </w:pPr>
      <w:r w:rsidRPr="00EB07C6">
        <w:t xml:space="preserve">Jakt och viltvård är en viktig möjlighet till rekreation och friluftsliv i Sverige. Det är intressen och sysselsättningar som ger näringsriktig mat på tallriken samt ökar förståelsen för djur och natur. En svensk modell för jaktpolitiken – där det civila samhället genom Svenska Jägareförbundet samarbetar med berörda myndigheter – är på flera sätt framgångsrik. Genom frivilliga insatser från jägare har vi livskraftiga viltstammar i landet. </w:t>
      </w:r>
      <w:r w:rsidRPr="00EB07C6">
        <w:lastRenderedPageBreak/>
        <w:t>Den hållbara rovdjurspolitiken säkerställer att våra fem stora rovdjur har gynnsam bevarandestatus.</w:t>
      </w:r>
    </w:p>
    <w:p w:rsidRPr="00AF1C1F" w:rsidR="00AF1C1F" w:rsidP="00AF1C1F" w:rsidRDefault="00AF1C1F" w14:paraId="6805480E" w14:textId="18E0B2A2">
      <w:r w:rsidRPr="00AF1C1F">
        <w:t>Men svensk jakt och viltvård kan inte lämn</w:t>
      </w:r>
      <w:r w:rsidR="00EB07C6">
        <w:t>as åt sitt öde. Nya utmaningar –</w:t>
      </w:r>
      <w:r w:rsidRPr="00AF1C1F">
        <w:t xml:space="preserve"> kopplade till vildsvinsstammens utbredning, otillbörlig utfodring av vilt och viltförvaltningsdelegationernas bias – kräver nya lösningar. Gamla utmaningar – som till exempel funktionsnedsattas möjlighet till jakt, tillståndsplikten för åtelkamera och Polismyndighetens saktfärdiga hantering av vapenlicenser – kräver ny politisk handlingskraft.</w:t>
      </w:r>
    </w:p>
    <w:p w:rsidRPr="00AF1C1F" w:rsidR="00AF1C1F" w:rsidP="00AF1C1F" w:rsidRDefault="00AF1C1F" w14:paraId="2DAA1E26" w14:textId="17F4869F">
      <w:r w:rsidRPr="00AF1C1F">
        <w:t>En grundbult i jakt</w:t>
      </w:r>
      <w:r w:rsidR="00EB07C6">
        <w:t>en</w:t>
      </w:r>
      <w:r w:rsidRPr="00AF1C1F">
        <w:t xml:space="preserve"> och viltvården är självklart vapnet som är avsett för jakt. För detta krävs en modern vapenlagstiftning som motsvarar jaktens behov – utan att för den skull göra avkall på säkerhet. Här har Sverige en restriktiv lagstiftning som ställer stora krav. Det är bra att det ställs krav. Men det är tveksamt om den restriktiva hållningen bidrar till ökad säkerhet, när de flesta vapen som används vid brott är illegala va</w:t>
      </w:r>
      <w:r w:rsidR="00EB07C6">
        <w:t>pen. För att stävja åtkomsten till</w:t>
      </w:r>
      <w:r w:rsidRPr="00AF1C1F">
        <w:t xml:space="preserve"> illegala vapen krävs ökade resurser till polis, gränsbevakning och tull.</w:t>
      </w:r>
    </w:p>
    <w:p w:rsidRPr="00AF1C1F" w:rsidR="00AF1C1F" w:rsidP="00AF1C1F" w:rsidRDefault="00AF1C1F" w14:paraId="72536235" w14:textId="77777777">
      <w:r w:rsidRPr="00AF1C1F">
        <w:t xml:space="preserve">Man kan också se över huruvida det ska vara polisen som hanterar ärenden om licens för jaktvapen. En ny viltvårdsmyndighet bör kunna axla ansvaret för hantering av vapenlicenser till vapen som är avsedda för jakt. Då kan vi kanske på sikt få bukt med de långa handläggningstiderna </w:t>
      </w:r>
      <w:r w:rsidRPr="00AF1C1F">
        <w:lastRenderedPageBreak/>
        <w:t>som de senaste åren lett till att flera jaktbutiker tvingats stänga sin verksamhet.</w:t>
      </w:r>
    </w:p>
    <w:p w:rsidRPr="00AF1C1F" w:rsidR="00AF1C1F" w:rsidP="00AF1C1F" w:rsidRDefault="00AF1C1F" w14:paraId="03EB7342" w14:textId="0B25308E">
      <w:r w:rsidRPr="00AF1C1F">
        <w:t>En annan önskvärd effekt av att förflytta ansvaret för utgivande av vapenlicens är att det kan ce</w:t>
      </w:r>
      <w:r w:rsidR="00EB07C6">
        <w:t xml:space="preserve">ntraliseras och digitaliseras, </w:t>
      </w:r>
      <w:r w:rsidRPr="00AF1C1F">
        <w:t>vilket bör borga för att dagens ordning där olika polisområden gör olik</w:t>
      </w:r>
      <w:r w:rsidR="00EB07C6">
        <w:t xml:space="preserve">a bedömningar för samma vapen </w:t>
      </w:r>
      <w:r w:rsidRPr="00AF1C1F">
        <w:t>motas och försvinner. Parallellt med detta bör den orättfärdiga motiveringen som krävs för ett femte och sjätte vapen elimineras. Överlag bör möjligheten att ha sex vapen eller fler finnas, utan att det för den skull krävs extra motivering. En vapengarderob på tio eller tolv vapen bör vara möjlig.</w:t>
      </w:r>
    </w:p>
    <w:p w:rsidRPr="00AF1C1F" w:rsidR="00AF1C1F" w:rsidP="00AF1C1F" w:rsidRDefault="00AF1C1F" w14:paraId="7AB162F2" w14:textId="1C6CC942">
      <w:r w:rsidRPr="00AF1C1F">
        <w:t>Sammantaget behöver en översyn av svensk vapenlagstiftnin</w:t>
      </w:r>
      <w:r w:rsidR="00EB07C6">
        <w:t>g göras, för att effektivisera M</w:t>
      </w:r>
      <w:r w:rsidRPr="00AF1C1F">
        <w:t>yndighetssveriges åtagande och säkerställa att jakt kan fortsätta att bedrivas i vårt avlånga land. Utan jägare blir det svårt att komma till rätta med problem som rör skarv, säl och vildsvin. Dessutom försvåras uppnåendet av miljökvalitetsmålen och vi går miste om ett bevarande av ett svenskt kulturarv. Därför bör en total översyn göras, med avsikt a</w:t>
      </w:r>
      <w:r w:rsidR="00EB07C6">
        <w:t>tt modernisera och digitalisera</w:t>
      </w:r>
      <w:bookmarkStart w:name="_GoBack" w:id="1"/>
      <w:bookmarkEnd w:id="1"/>
      <w:r w:rsidRPr="00AF1C1F">
        <w:t xml:space="preserve"> samt utveckla den svenska vapenlagstiftningen. Detta bör ges regeringen till känna.</w:t>
      </w:r>
    </w:p>
    <w:p w:rsidR="00AF1C1F" w:rsidP="00EC734F" w:rsidRDefault="00AF1C1F" w14:paraId="022DD20F" w14:textId="77777777">
      <w:pPr>
        <w:pStyle w:val="Underskrifter"/>
        <w:rPr>
          <w:i w:val="0"/>
          <w:noProof w:val="0"/>
        </w:rPr>
      </w:pPr>
    </w:p>
    <w:sdt>
      <w:sdtPr>
        <w:alias w:val="CC_Underskrifter"/>
        <w:tag w:val="CC_Underskrifter"/>
        <w:id w:val="583496634"/>
        <w:lock w:val="sdtContentLocked"/>
        <w:placeholder>
          <w:docPart w:val="196BEBD047254E31984642DCA3C76157"/>
        </w:placeholder>
        <w15:appearance w15:val="hidden"/>
      </w:sdtPr>
      <w:sdtEndPr/>
      <w:sdtContent>
        <w:p w:rsidR="004801AC" w:rsidP="00D23599" w:rsidRDefault="00EB07C6" w14:paraId="5DC85D7C" w14:textId="4A83A9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Ida Drougge (M)</w:t>
            </w:r>
          </w:p>
        </w:tc>
      </w:tr>
    </w:tbl>
    <w:p w:rsidR="00B249FB" w:rsidRDefault="00B249FB" w14:paraId="40AED251" w14:textId="77777777"/>
    <w:sectPr w:rsidR="00B249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4442" w14:textId="77777777" w:rsidR="00141595" w:rsidRDefault="00141595" w:rsidP="000C1CAD">
      <w:pPr>
        <w:spacing w:line="240" w:lineRule="auto"/>
      </w:pPr>
      <w:r>
        <w:separator/>
      </w:r>
    </w:p>
  </w:endnote>
  <w:endnote w:type="continuationSeparator" w:id="0">
    <w:p w14:paraId="47807B51" w14:textId="77777777" w:rsidR="00141595" w:rsidRDefault="00141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BE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072A" w14:textId="1AE03A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7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9D8B" w14:textId="77777777" w:rsidR="00141595" w:rsidRDefault="00141595" w:rsidP="000C1CAD">
      <w:pPr>
        <w:spacing w:line="240" w:lineRule="auto"/>
      </w:pPr>
      <w:r>
        <w:separator/>
      </w:r>
    </w:p>
  </w:footnote>
  <w:footnote w:type="continuationSeparator" w:id="0">
    <w:p w14:paraId="09045633" w14:textId="77777777" w:rsidR="00141595" w:rsidRDefault="00141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DBD0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9420B" wp14:anchorId="13C0D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07C6" w14:paraId="11D785C0" w14:textId="77777777">
                          <w:pPr>
                            <w:jc w:val="right"/>
                          </w:pPr>
                          <w:sdt>
                            <w:sdtPr>
                              <w:alias w:val="CC_Noformat_Partikod"/>
                              <w:tag w:val="CC_Noformat_Partikod"/>
                              <w:id w:val="-53464382"/>
                              <w:placeholder>
                                <w:docPart w:val="8E46AF9038234AE0AD6CF944A4A4F366"/>
                              </w:placeholder>
                              <w:text/>
                            </w:sdtPr>
                            <w:sdtEndPr/>
                            <w:sdtContent>
                              <w:r w:rsidR="00AF1C1F">
                                <w:t>M</w:t>
                              </w:r>
                            </w:sdtContent>
                          </w:sdt>
                          <w:sdt>
                            <w:sdtPr>
                              <w:alias w:val="CC_Noformat_Partinummer"/>
                              <w:tag w:val="CC_Noformat_Partinummer"/>
                              <w:id w:val="-1709555926"/>
                              <w:placeholder>
                                <w:docPart w:val="793104F61B2D4BD7BF1CD95F7B8B49E6"/>
                              </w:placeholder>
                              <w:text/>
                            </w:sdtPr>
                            <w:sdtEndPr/>
                            <w:sdtContent>
                              <w:r w:rsidR="00020E37">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0D7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07C6" w14:paraId="11D785C0" w14:textId="77777777">
                    <w:pPr>
                      <w:jc w:val="right"/>
                    </w:pPr>
                    <w:sdt>
                      <w:sdtPr>
                        <w:alias w:val="CC_Noformat_Partikod"/>
                        <w:tag w:val="CC_Noformat_Partikod"/>
                        <w:id w:val="-53464382"/>
                        <w:placeholder>
                          <w:docPart w:val="8E46AF9038234AE0AD6CF944A4A4F366"/>
                        </w:placeholder>
                        <w:text/>
                      </w:sdtPr>
                      <w:sdtEndPr/>
                      <w:sdtContent>
                        <w:r w:rsidR="00AF1C1F">
                          <w:t>M</w:t>
                        </w:r>
                      </w:sdtContent>
                    </w:sdt>
                    <w:sdt>
                      <w:sdtPr>
                        <w:alias w:val="CC_Noformat_Partinummer"/>
                        <w:tag w:val="CC_Noformat_Partinummer"/>
                        <w:id w:val="-1709555926"/>
                        <w:placeholder>
                          <w:docPart w:val="793104F61B2D4BD7BF1CD95F7B8B49E6"/>
                        </w:placeholder>
                        <w:text/>
                      </w:sdtPr>
                      <w:sdtEndPr/>
                      <w:sdtContent>
                        <w:r w:rsidR="00020E37">
                          <w:t>1826</w:t>
                        </w:r>
                      </w:sdtContent>
                    </w:sdt>
                  </w:p>
                </w:txbxContent>
              </v:textbox>
              <w10:wrap anchorx="page"/>
            </v:shape>
          </w:pict>
        </mc:Fallback>
      </mc:AlternateContent>
    </w:r>
  </w:p>
  <w:p w:rsidRPr="00293C4F" w:rsidR="004F35FE" w:rsidP="00776B74" w:rsidRDefault="004F35FE" w14:paraId="0DCFED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7C6" w14:paraId="0BB6152B" w14:textId="77777777">
    <w:pPr>
      <w:jc w:val="right"/>
    </w:pPr>
    <w:sdt>
      <w:sdtPr>
        <w:alias w:val="CC_Noformat_Partikod"/>
        <w:tag w:val="CC_Noformat_Partikod"/>
        <w:id w:val="559911109"/>
        <w:placeholder>
          <w:docPart w:val="793104F61B2D4BD7BF1CD95F7B8B49E6"/>
        </w:placeholder>
        <w:text/>
      </w:sdtPr>
      <w:sdtEndPr/>
      <w:sdtContent>
        <w:r w:rsidR="00AF1C1F">
          <w:t>M</w:t>
        </w:r>
      </w:sdtContent>
    </w:sdt>
    <w:sdt>
      <w:sdtPr>
        <w:alias w:val="CC_Noformat_Partinummer"/>
        <w:tag w:val="CC_Noformat_Partinummer"/>
        <w:id w:val="1197820850"/>
        <w:placeholder>
          <w:docPart w:val="DefaultPlaceholder_-1854013440"/>
        </w:placeholder>
        <w:text/>
      </w:sdtPr>
      <w:sdtEndPr/>
      <w:sdtContent>
        <w:r w:rsidR="00020E37">
          <w:t>1826</w:t>
        </w:r>
      </w:sdtContent>
    </w:sdt>
  </w:p>
  <w:p w:rsidR="004F35FE" w:rsidP="00776B74" w:rsidRDefault="004F35FE" w14:paraId="6356B8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07C6" w14:paraId="18F99581" w14:textId="77777777">
    <w:pPr>
      <w:jc w:val="right"/>
    </w:pPr>
    <w:sdt>
      <w:sdtPr>
        <w:alias w:val="CC_Noformat_Partikod"/>
        <w:tag w:val="CC_Noformat_Partikod"/>
        <w:id w:val="1471015553"/>
        <w:text/>
      </w:sdtPr>
      <w:sdtEndPr/>
      <w:sdtContent>
        <w:r w:rsidR="00AF1C1F">
          <w:t>M</w:t>
        </w:r>
      </w:sdtContent>
    </w:sdt>
    <w:sdt>
      <w:sdtPr>
        <w:alias w:val="CC_Noformat_Partinummer"/>
        <w:tag w:val="CC_Noformat_Partinummer"/>
        <w:id w:val="-2014525982"/>
        <w:text/>
      </w:sdtPr>
      <w:sdtEndPr/>
      <w:sdtContent>
        <w:r w:rsidR="00020E37">
          <w:t>1826</w:t>
        </w:r>
      </w:sdtContent>
    </w:sdt>
  </w:p>
  <w:p w:rsidR="004F35FE" w:rsidP="00A314CF" w:rsidRDefault="00EB07C6" w14:paraId="39E941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07C6" w14:paraId="449575B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07C6" w14:paraId="34D253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:2734</w:t>
        </w:r>
      </w:sdtContent>
    </w:sdt>
  </w:p>
  <w:p w:rsidR="004F35FE" w:rsidP="00E03A3D" w:rsidRDefault="00EB07C6" w14:paraId="03CF1503" w14:textId="77777777">
    <w:pPr>
      <w:pStyle w:val="Motionr"/>
    </w:pPr>
    <w:sdt>
      <w:sdtPr>
        <w:alias w:val="CC_Noformat_Avtext"/>
        <w:tag w:val="CC_Noformat_Avtext"/>
        <w:id w:val="-2020768203"/>
        <w:lock w:val="sdtContentLocked"/>
        <w15:appearance w15:val="hidden"/>
        <w:text/>
      </w:sdtPr>
      <w:sdtEndPr/>
      <w:sdtContent>
        <w:r>
          <w:t>av Jesper Skalberg Karlsson och Ida Drougge (båda M)</w:t>
        </w:r>
      </w:sdtContent>
    </w:sdt>
  </w:p>
  <w:sdt>
    <w:sdtPr>
      <w:alias w:val="CC_Noformat_Rubtext"/>
      <w:tag w:val="CC_Noformat_Rubtext"/>
      <w:id w:val="-218060500"/>
      <w:lock w:val="sdtLocked"/>
      <w15:appearance w15:val="hidden"/>
      <w:text/>
    </w:sdtPr>
    <w:sdtEndPr/>
    <w:sdtContent>
      <w:p w:rsidR="004F35FE" w:rsidP="00283E0F" w:rsidRDefault="00AF1C1F" w14:paraId="3A65D820" w14:textId="77777777">
        <w:pPr>
          <w:pStyle w:val="FSHRub2"/>
        </w:pPr>
        <w:r>
          <w:t xml:space="preserve">Vapenlagstiftningen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0211A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E37"/>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595"/>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D97"/>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64F"/>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4A6"/>
    <w:rsid w:val="005B1793"/>
    <w:rsid w:val="005B2624"/>
    <w:rsid w:val="005B2879"/>
    <w:rsid w:val="005B4B97"/>
    <w:rsid w:val="005B5B1A"/>
    <w:rsid w:val="005B5F0B"/>
    <w:rsid w:val="005B5F87"/>
    <w:rsid w:val="005B7ADF"/>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411"/>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1F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412"/>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EA1"/>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C1F"/>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9FB"/>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00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599"/>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E45"/>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7C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9A428"/>
  <w15:chartTrackingRefBased/>
  <w15:docId w15:val="{9DCB4992-6D94-4559-8005-D724C490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4009B53C64C798199EAC2142CB049"/>
        <w:category>
          <w:name w:val="Allmänt"/>
          <w:gallery w:val="placeholder"/>
        </w:category>
        <w:types>
          <w:type w:val="bbPlcHdr"/>
        </w:types>
        <w:behaviors>
          <w:behavior w:val="content"/>
        </w:behaviors>
        <w:guid w:val="{631625EB-EF05-4F5E-B01E-3510C39514F1}"/>
      </w:docPartPr>
      <w:docPartBody>
        <w:p w:rsidR="008A04DA" w:rsidRDefault="00EA2C0E">
          <w:pPr>
            <w:pStyle w:val="A6B4009B53C64C798199EAC2142CB049"/>
          </w:pPr>
          <w:r w:rsidRPr="005A0A93">
            <w:rPr>
              <w:rStyle w:val="Platshllartext"/>
            </w:rPr>
            <w:t>Förslag till riksdagsbeslut</w:t>
          </w:r>
        </w:p>
      </w:docPartBody>
    </w:docPart>
    <w:docPart>
      <w:docPartPr>
        <w:name w:val="8F5D626AE9B6447BA0BEDA534C2246B9"/>
        <w:category>
          <w:name w:val="Allmänt"/>
          <w:gallery w:val="placeholder"/>
        </w:category>
        <w:types>
          <w:type w:val="bbPlcHdr"/>
        </w:types>
        <w:behaviors>
          <w:behavior w:val="content"/>
        </w:behaviors>
        <w:guid w:val="{BD66D6A8-C977-461B-A4D6-E8BC539F25D0}"/>
      </w:docPartPr>
      <w:docPartBody>
        <w:p w:rsidR="008A04DA" w:rsidRDefault="00EA2C0E">
          <w:pPr>
            <w:pStyle w:val="8F5D626AE9B6447BA0BEDA534C2246B9"/>
          </w:pPr>
          <w:r w:rsidRPr="005A0A93">
            <w:rPr>
              <w:rStyle w:val="Platshllartext"/>
            </w:rPr>
            <w:t>Motivering</w:t>
          </w:r>
        </w:p>
      </w:docPartBody>
    </w:docPart>
    <w:docPart>
      <w:docPartPr>
        <w:name w:val="8E46AF9038234AE0AD6CF944A4A4F366"/>
        <w:category>
          <w:name w:val="Allmänt"/>
          <w:gallery w:val="placeholder"/>
        </w:category>
        <w:types>
          <w:type w:val="bbPlcHdr"/>
        </w:types>
        <w:behaviors>
          <w:behavior w:val="content"/>
        </w:behaviors>
        <w:guid w:val="{D030579A-118D-4E84-B7E5-44B48E669AF0}"/>
      </w:docPartPr>
      <w:docPartBody>
        <w:p w:rsidR="008A04DA" w:rsidRDefault="00EA2C0E">
          <w:pPr>
            <w:pStyle w:val="8E46AF9038234AE0AD6CF944A4A4F366"/>
          </w:pPr>
          <w:r>
            <w:rPr>
              <w:rStyle w:val="Platshllartext"/>
            </w:rPr>
            <w:t xml:space="preserve"> </w:t>
          </w:r>
        </w:p>
      </w:docPartBody>
    </w:docPart>
    <w:docPart>
      <w:docPartPr>
        <w:name w:val="793104F61B2D4BD7BF1CD95F7B8B49E6"/>
        <w:category>
          <w:name w:val="Allmänt"/>
          <w:gallery w:val="placeholder"/>
        </w:category>
        <w:types>
          <w:type w:val="bbPlcHdr"/>
        </w:types>
        <w:behaviors>
          <w:behavior w:val="content"/>
        </w:behaviors>
        <w:guid w:val="{C028F4AE-09FF-4CB5-98C7-2B2C26F1399A}"/>
      </w:docPartPr>
      <w:docPartBody>
        <w:p w:rsidR="008A04DA" w:rsidRDefault="00EA2C0E">
          <w:pPr>
            <w:pStyle w:val="793104F61B2D4BD7BF1CD95F7B8B49E6"/>
          </w:pPr>
          <w:r>
            <w:t xml:space="preserve"> </w:t>
          </w:r>
        </w:p>
      </w:docPartBody>
    </w:docPart>
    <w:docPart>
      <w:docPartPr>
        <w:name w:val="DefaultPlaceholder_-1854013440"/>
        <w:category>
          <w:name w:val="Allmänt"/>
          <w:gallery w:val="placeholder"/>
        </w:category>
        <w:types>
          <w:type w:val="bbPlcHdr"/>
        </w:types>
        <w:behaviors>
          <w:behavior w:val="content"/>
        </w:behaviors>
        <w:guid w:val="{45D9F24D-A0C8-42FF-8ACB-70EF85171E3F}"/>
      </w:docPartPr>
      <w:docPartBody>
        <w:p w:rsidR="008A04DA" w:rsidRDefault="00DC769A">
          <w:r w:rsidRPr="0024522E">
            <w:rPr>
              <w:rStyle w:val="Platshllartext"/>
            </w:rPr>
            <w:t>Klicka eller tryck här för att ange text.</w:t>
          </w:r>
        </w:p>
      </w:docPartBody>
    </w:docPart>
    <w:docPart>
      <w:docPartPr>
        <w:name w:val="196BEBD047254E31984642DCA3C76157"/>
        <w:category>
          <w:name w:val="Allmänt"/>
          <w:gallery w:val="placeholder"/>
        </w:category>
        <w:types>
          <w:type w:val="bbPlcHdr"/>
        </w:types>
        <w:behaviors>
          <w:behavior w:val="content"/>
        </w:behaviors>
        <w:guid w:val="{ECE4F51F-B81A-408A-92BD-11AC095AA699}"/>
      </w:docPartPr>
      <w:docPartBody>
        <w:p w:rsidR="00000000" w:rsidRDefault="00E10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9A"/>
    <w:rsid w:val="007D0F04"/>
    <w:rsid w:val="008A04DA"/>
    <w:rsid w:val="00DC769A"/>
    <w:rsid w:val="00EA2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769A"/>
    <w:rPr>
      <w:color w:val="F4B083" w:themeColor="accent2" w:themeTint="99"/>
    </w:rPr>
  </w:style>
  <w:style w:type="paragraph" w:customStyle="1" w:styleId="A6B4009B53C64C798199EAC2142CB049">
    <w:name w:val="A6B4009B53C64C798199EAC2142CB049"/>
  </w:style>
  <w:style w:type="paragraph" w:customStyle="1" w:styleId="FF2EA4CABDFB4BACBECBE4142629D29A">
    <w:name w:val="FF2EA4CABDFB4BACBECBE4142629D29A"/>
  </w:style>
  <w:style w:type="paragraph" w:customStyle="1" w:styleId="7AF7734654C142E6BF0B751FC967183C">
    <w:name w:val="7AF7734654C142E6BF0B751FC967183C"/>
  </w:style>
  <w:style w:type="paragraph" w:customStyle="1" w:styleId="8F5D626AE9B6447BA0BEDA534C2246B9">
    <w:name w:val="8F5D626AE9B6447BA0BEDA534C2246B9"/>
  </w:style>
  <w:style w:type="paragraph" w:customStyle="1" w:styleId="60B4B1B2037644B98BA9D1B1B43DD338">
    <w:name w:val="60B4B1B2037644B98BA9D1B1B43DD338"/>
  </w:style>
  <w:style w:type="paragraph" w:customStyle="1" w:styleId="8E46AF9038234AE0AD6CF944A4A4F366">
    <w:name w:val="8E46AF9038234AE0AD6CF944A4A4F366"/>
  </w:style>
  <w:style w:type="paragraph" w:customStyle="1" w:styleId="793104F61B2D4BD7BF1CD95F7B8B49E6">
    <w:name w:val="793104F61B2D4BD7BF1CD95F7B8B4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B0E75-FCF5-49C2-B5CB-EFD0288D0EF0}"/>
</file>

<file path=customXml/itemProps2.xml><?xml version="1.0" encoding="utf-8"?>
<ds:datastoreItem xmlns:ds="http://schemas.openxmlformats.org/officeDocument/2006/customXml" ds:itemID="{0D07AF4E-D643-4A05-B1CA-39E0A87503AD}"/>
</file>

<file path=customXml/itemProps3.xml><?xml version="1.0" encoding="utf-8"?>
<ds:datastoreItem xmlns:ds="http://schemas.openxmlformats.org/officeDocument/2006/customXml" ds:itemID="{A4B126AB-1F4A-449E-AFCF-E04057D360F7}"/>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2955</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M1826 Vapenlagstiftningen</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