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6F49407E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F97354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:</w:t>
            </w:r>
            <w:r w:rsidR="005036E4">
              <w:rPr>
                <w:b/>
                <w:sz w:val="20"/>
              </w:rPr>
              <w:t>2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631066AC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A05303">
              <w:rPr>
                <w:sz w:val="20"/>
              </w:rPr>
              <w:t>0</w:t>
            </w:r>
            <w:r w:rsidR="00F97354">
              <w:rPr>
                <w:sz w:val="20"/>
              </w:rPr>
              <w:t>9</w:t>
            </w:r>
            <w:r w:rsidR="00A769DF">
              <w:rPr>
                <w:sz w:val="20"/>
              </w:rPr>
              <w:t>-</w:t>
            </w:r>
            <w:r w:rsidR="00F97354">
              <w:rPr>
                <w:sz w:val="20"/>
              </w:rPr>
              <w:t>1</w:t>
            </w:r>
            <w:r w:rsidR="005036E4">
              <w:rPr>
                <w:sz w:val="20"/>
              </w:rPr>
              <w:t>5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FA02CA" w14:textId="22C2180B" w:rsidR="004B3C3D" w:rsidRPr="006F58FB" w:rsidRDefault="00172C71" w:rsidP="001D3FBF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5036E4">
              <w:rPr>
                <w:sz w:val="20"/>
              </w:rPr>
              <w:t>1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="00A769DF">
              <w:rPr>
                <w:sz w:val="20"/>
              </w:rPr>
              <w:t>-</w:t>
            </w:r>
            <w:r w:rsidR="004F6AFC">
              <w:rPr>
                <w:sz w:val="20"/>
              </w:rPr>
              <w:t>1</w:t>
            </w:r>
            <w:r w:rsidR="005036E4">
              <w:rPr>
                <w:sz w:val="20"/>
              </w:rPr>
              <w:t>1</w:t>
            </w:r>
            <w:r w:rsidR="004F6AFC">
              <w:rPr>
                <w:sz w:val="20"/>
              </w:rPr>
              <w:t>:</w:t>
            </w:r>
            <w:r w:rsidR="005036E4">
              <w:rPr>
                <w:sz w:val="20"/>
              </w:rPr>
              <w:t>35</w:t>
            </w: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403C729E" w14:textId="77777777"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14:paraId="6A05E1BA" w14:textId="77777777"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14:paraId="7EB1949A" w14:textId="77777777"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77777777" w:rsidR="00C26DAE" w:rsidRDefault="00C26DAE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6567829B" w:rsidR="005036E4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delta på distan</w:t>
            </w:r>
            <w:r w:rsidR="006E5730">
              <w:rPr>
                <w:b/>
                <w:bCs/>
                <w:color w:val="000000"/>
                <w:szCs w:val="24"/>
              </w:rPr>
              <w:t>s</w:t>
            </w:r>
          </w:p>
          <w:p w14:paraId="4E22DAF8" w14:textId="12098F47" w:rsidR="005036E4" w:rsidRPr="00D73C34" w:rsidRDefault="005036E4" w:rsidP="005036E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D73C34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medgav deltagande på distans för följande </w:t>
            </w:r>
            <w:r w:rsidRPr="00D73C34">
              <w:rPr>
                <w:szCs w:val="26"/>
              </w:rPr>
              <w:t xml:space="preserve">ordinarie ledamöter och suppleanter: </w:t>
            </w:r>
            <w:r>
              <w:rPr>
                <w:szCs w:val="26"/>
              </w:rPr>
              <w:t xml:space="preserve">Kenneth G Forslund (S), Olle Thorell (S), </w:t>
            </w:r>
            <w:r w:rsidR="00534E84">
              <w:rPr>
                <w:color w:val="000000"/>
                <w:szCs w:val="24"/>
              </w:rPr>
              <w:t xml:space="preserve">Hans Rothenberg (M), Markus Wiechel (SD), </w:t>
            </w:r>
            <w:r>
              <w:rPr>
                <w:color w:val="000000"/>
                <w:szCs w:val="24"/>
              </w:rPr>
              <w:t xml:space="preserve">Pyry Niemi (S), </w:t>
            </w:r>
            <w:r w:rsidRPr="00D73C34">
              <w:rPr>
                <w:color w:val="000000"/>
                <w:szCs w:val="24"/>
              </w:rPr>
              <w:t xml:space="preserve">Margareta Cederfelt (M), </w:t>
            </w:r>
            <w:r w:rsidR="00534E84">
              <w:rPr>
                <w:color w:val="000000"/>
                <w:szCs w:val="24"/>
              </w:rPr>
              <w:t xml:space="preserve">Annika Strandhäll (S), </w:t>
            </w:r>
            <w:r w:rsidRPr="00D73C34">
              <w:rPr>
                <w:color w:val="000000"/>
                <w:szCs w:val="24"/>
              </w:rPr>
              <w:t xml:space="preserve">Janine Alm Ericson (MP), </w:t>
            </w:r>
            <w:r>
              <w:rPr>
                <w:color w:val="000000"/>
                <w:szCs w:val="24"/>
              </w:rPr>
              <w:t xml:space="preserve">Magdalena Schröder (M), </w:t>
            </w:r>
            <w:r w:rsidR="00534E84">
              <w:rPr>
                <w:color w:val="000000"/>
                <w:szCs w:val="24"/>
              </w:rPr>
              <w:t xml:space="preserve">Jamal El-Haj (S), </w:t>
            </w:r>
            <w:r>
              <w:rPr>
                <w:color w:val="000000"/>
                <w:szCs w:val="24"/>
              </w:rPr>
              <w:t>Sara Gille (SD)</w:t>
            </w:r>
            <w:r w:rsidR="00534E84">
              <w:rPr>
                <w:color w:val="000000"/>
                <w:szCs w:val="24"/>
              </w:rPr>
              <w:t xml:space="preserve"> samt</w:t>
            </w:r>
            <w:r>
              <w:rPr>
                <w:color w:val="000000"/>
                <w:szCs w:val="24"/>
              </w:rPr>
              <w:t xml:space="preserve"> </w:t>
            </w:r>
            <w:r w:rsidRPr="00D73C34">
              <w:rPr>
                <w:color w:val="000000"/>
                <w:szCs w:val="24"/>
              </w:rPr>
              <w:t>Cecilia Widegren (M) att</w:t>
            </w:r>
            <w:r w:rsidRPr="00D73C34">
              <w:rPr>
                <w:szCs w:val="26"/>
              </w:rPr>
              <w:t xml:space="preserve"> vara uppkopplade per telefon.</w:t>
            </w:r>
          </w:p>
          <w:p w14:paraId="2A374179" w14:textId="77777777" w:rsidR="005036E4" w:rsidRDefault="005036E4" w:rsidP="005036E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68123F59" w14:textId="24D78F95" w:rsidR="00643C29" w:rsidRDefault="005036E4" w:rsidP="005036E4">
            <w:pPr>
              <w:rPr>
                <w:b/>
                <w:bCs/>
                <w:color w:val="000000"/>
                <w:szCs w:val="24"/>
              </w:rPr>
            </w:pPr>
            <w:r>
              <w:rPr>
                <w:szCs w:val="26"/>
              </w:rPr>
              <w:t>Denna paragraf förklarades omedelbart justerad.</w:t>
            </w:r>
            <w:r>
              <w:rPr>
                <w:szCs w:val="26"/>
              </w:rPr>
              <w:br/>
            </w:r>
          </w:p>
        </w:tc>
      </w:tr>
      <w:tr w:rsidR="005036E4" w:rsidRPr="00ED752A" w14:paraId="7DB287D3" w14:textId="77777777" w:rsidTr="00C3524A">
        <w:trPr>
          <w:trHeight w:val="884"/>
        </w:trPr>
        <w:tc>
          <w:tcPr>
            <w:tcW w:w="567" w:type="dxa"/>
          </w:tcPr>
          <w:p w14:paraId="37818E51" w14:textId="7549C099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45707483"/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3CBA6980" w14:textId="77777777" w:rsidR="005036E4" w:rsidRPr="002E25B1" w:rsidRDefault="005036E4" w:rsidP="005036E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566E3A00" w14:textId="77777777" w:rsidR="005036E4" w:rsidRPr="002E25B1" w:rsidRDefault="005036E4" w:rsidP="005036E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DB3FE6B" w14:textId="77777777" w:rsidR="005036E4" w:rsidRDefault="005036E4" w:rsidP="005036E4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informerades om att:</w:t>
            </w:r>
          </w:p>
          <w:p w14:paraId="4B4021F3" w14:textId="4082636C" w:rsidR="00344C4A" w:rsidRDefault="005036E4" w:rsidP="005036E4">
            <w:pPr>
              <w:rPr>
                <w:szCs w:val="24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Pr="00141203">
              <w:rPr>
                <w:szCs w:val="24"/>
              </w:rPr>
              <w:t xml:space="preserve"> den preliminära tidplan</w:t>
            </w:r>
            <w:r w:rsidR="00E07857">
              <w:rPr>
                <w:szCs w:val="24"/>
              </w:rPr>
              <w:t>en</w:t>
            </w:r>
            <w:r w:rsidRPr="00141203">
              <w:rPr>
                <w:szCs w:val="24"/>
              </w:rPr>
              <w:t xml:space="preserve"> för utskottet för perioden 15 september t.om. 14 januari</w:t>
            </w:r>
            <w:r>
              <w:rPr>
                <w:szCs w:val="24"/>
              </w:rPr>
              <w:t xml:space="preserve"> kommer att</w:t>
            </w:r>
            <w:r w:rsidRPr="00141203">
              <w:rPr>
                <w:szCs w:val="24"/>
              </w:rPr>
              <w:t xml:space="preserve"> sändas ut i DMT under </w:t>
            </w:r>
            <w:r w:rsidR="002D78E3">
              <w:rPr>
                <w:szCs w:val="24"/>
              </w:rPr>
              <w:t>morgondagen.</w:t>
            </w:r>
            <w:r>
              <w:rPr>
                <w:szCs w:val="24"/>
              </w:rPr>
              <w:br/>
              <w:t>-</w:t>
            </w:r>
            <w:r w:rsidRPr="00141203">
              <w:rPr>
                <w:szCs w:val="24"/>
              </w:rPr>
              <w:t xml:space="preserve"> utskottet under hösten tar ställning till förfrågningar om inkommande fysiska eller virtuella besök allteftersom de inkommer genom att först sända ut en </w:t>
            </w:r>
            <w:r w:rsidR="00E15FAD">
              <w:rPr>
                <w:szCs w:val="24"/>
              </w:rPr>
              <w:t xml:space="preserve">elektronisk </w:t>
            </w:r>
            <w:r w:rsidRPr="00141203">
              <w:rPr>
                <w:szCs w:val="24"/>
              </w:rPr>
              <w:t xml:space="preserve">intresseanmälan till utskottets ledamöter och suppleanter för att sedan på utskottssammanträde ta ställning till besöket utifrån det redovisade anmälningsläget. </w:t>
            </w:r>
            <w:r>
              <w:rPr>
                <w:szCs w:val="24"/>
              </w:rPr>
              <w:br/>
              <w:t>- i</w:t>
            </w:r>
            <w:r w:rsidRPr="00141203">
              <w:rPr>
                <w:szCs w:val="24"/>
              </w:rPr>
              <w:t xml:space="preserve">ntresseanmälning kommer gå ut om fysiskt besök av </w:t>
            </w:r>
            <w:r w:rsidR="002D78E3">
              <w:rPr>
                <w:szCs w:val="24"/>
              </w:rPr>
              <w:t xml:space="preserve">Världslivsmedelsprogrammet, </w:t>
            </w:r>
            <w:r w:rsidRPr="00141203">
              <w:rPr>
                <w:szCs w:val="24"/>
              </w:rPr>
              <w:t>WFP</w:t>
            </w:r>
            <w:r w:rsidR="002D78E3">
              <w:rPr>
                <w:szCs w:val="24"/>
              </w:rPr>
              <w:t>,</w:t>
            </w:r>
            <w:r w:rsidRPr="00141203">
              <w:rPr>
                <w:szCs w:val="24"/>
              </w:rPr>
              <w:t xml:space="preserve"> exekutivdirektör </w:t>
            </w:r>
            <w:r w:rsidR="001B500C">
              <w:rPr>
                <w:szCs w:val="24"/>
              </w:rPr>
              <w:t>D</w:t>
            </w:r>
            <w:r w:rsidR="002D78E3">
              <w:rPr>
                <w:szCs w:val="24"/>
              </w:rPr>
              <w:t>avid</w:t>
            </w:r>
            <w:r w:rsidRPr="00141203">
              <w:rPr>
                <w:szCs w:val="24"/>
              </w:rPr>
              <w:t xml:space="preserve"> Beasley torsdagen den 22 oktober kl. </w:t>
            </w:r>
            <w:r>
              <w:rPr>
                <w:szCs w:val="24"/>
              </w:rPr>
              <w:t>09:30</w:t>
            </w:r>
            <w:r w:rsidRPr="00141203">
              <w:rPr>
                <w:szCs w:val="24"/>
              </w:rPr>
              <w:t xml:space="preserve">. </w:t>
            </w:r>
            <w:r>
              <w:rPr>
                <w:szCs w:val="24"/>
              </w:rPr>
              <w:br/>
              <w:t>- i</w:t>
            </w:r>
            <w:r w:rsidRPr="00141203">
              <w:rPr>
                <w:szCs w:val="24"/>
              </w:rPr>
              <w:t>ntresseanmälning kommer att gå ut om vir</w:t>
            </w:r>
            <w:r w:rsidR="00D0212E">
              <w:rPr>
                <w:szCs w:val="24"/>
              </w:rPr>
              <w:t>tuellt</w:t>
            </w:r>
            <w:r w:rsidRPr="00141203">
              <w:rPr>
                <w:szCs w:val="24"/>
              </w:rPr>
              <w:t xml:space="preserve"> besök av Finlands utrikesutskott onsdagen den 14 oktober kl. 10</w:t>
            </w:r>
            <w:r w:rsidR="00D0212E">
              <w:rPr>
                <w:szCs w:val="24"/>
              </w:rPr>
              <w:t>:</w:t>
            </w:r>
            <w:r w:rsidRPr="00141203">
              <w:rPr>
                <w:szCs w:val="24"/>
              </w:rPr>
              <w:t>00</w:t>
            </w:r>
            <w:r>
              <w:rPr>
                <w:szCs w:val="24"/>
              </w:rPr>
              <w:t>.</w:t>
            </w:r>
            <w:r w:rsidRPr="00141203">
              <w:rPr>
                <w:szCs w:val="24"/>
              </w:rPr>
              <w:t xml:space="preserve"> </w:t>
            </w:r>
            <w:r w:rsidR="00E07857">
              <w:rPr>
                <w:szCs w:val="24"/>
              </w:rPr>
              <w:br/>
            </w:r>
            <w:r>
              <w:rPr>
                <w:szCs w:val="24"/>
              </w:rPr>
              <w:t>- i</w:t>
            </w:r>
            <w:r w:rsidRPr="00141203">
              <w:rPr>
                <w:szCs w:val="24"/>
              </w:rPr>
              <w:t xml:space="preserve">ntresseanmälning kommer att gå ut om </w:t>
            </w:r>
            <w:r w:rsidR="002D78E3">
              <w:rPr>
                <w:szCs w:val="24"/>
              </w:rPr>
              <w:t xml:space="preserve">fysiskt </w:t>
            </w:r>
            <w:r w:rsidRPr="00141203">
              <w:rPr>
                <w:szCs w:val="24"/>
              </w:rPr>
              <w:t>besök av Association of Diplomats Stockholm onsdagen den 11 november kl. 17</w:t>
            </w:r>
            <w:r w:rsidR="00D0212E">
              <w:rPr>
                <w:szCs w:val="24"/>
              </w:rPr>
              <w:t>:</w:t>
            </w:r>
            <w:r w:rsidRPr="00141203">
              <w:rPr>
                <w:szCs w:val="24"/>
              </w:rPr>
              <w:t>00-18</w:t>
            </w:r>
            <w:r w:rsidR="00D0212E">
              <w:rPr>
                <w:szCs w:val="24"/>
              </w:rPr>
              <w:t>:</w:t>
            </w:r>
            <w:r w:rsidRPr="00141203">
              <w:rPr>
                <w:szCs w:val="24"/>
              </w:rPr>
              <w:t>30.</w:t>
            </w:r>
            <w:r>
              <w:rPr>
                <w:szCs w:val="24"/>
              </w:rPr>
              <w:br/>
              <w:t>-</w:t>
            </w:r>
            <w:r w:rsidRPr="00141203">
              <w:rPr>
                <w:szCs w:val="24"/>
              </w:rPr>
              <w:t xml:space="preserve"> det arbete som professor Kjell Engelbrekt, Försvarshögskolan, bedriver i syfte att utvärdera </w:t>
            </w:r>
            <w:r w:rsidR="001B500C">
              <w:rPr>
                <w:szCs w:val="24"/>
              </w:rPr>
              <w:t xml:space="preserve">Sveriges </w:t>
            </w:r>
            <w:r w:rsidRPr="00141203">
              <w:rPr>
                <w:szCs w:val="24"/>
              </w:rPr>
              <w:t>arbete i FN:s säkerhetsråd 2017-2018</w:t>
            </w:r>
            <w:r w:rsidR="00E07857">
              <w:rPr>
                <w:szCs w:val="24"/>
              </w:rPr>
              <w:t xml:space="preserve"> fortgår</w:t>
            </w:r>
            <w:r w:rsidRPr="00141203">
              <w:rPr>
                <w:szCs w:val="24"/>
              </w:rPr>
              <w:t xml:space="preserve">. Uppdraget utgår från tillkännagivande av riksdagen genom betänkande 2018/19:UU8 och har av regeringen givits till Försvarshögskolan genom regleringsbrev i december 2019. </w:t>
            </w:r>
            <w:r w:rsidR="00552A2E">
              <w:rPr>
                <w:szCs w:val="24"/>
              </w:rPr>
              <w:t>Tio</w:t>
            </w:r>
            <w:r w:rsidRPr="00141203">
              <w:rPr>
                <w:szCs w:val="24"/>
              </w:rPr>
              <w:t xml:space="preserve"> forskare från </w:t>
            </w:r>
            <w:r w:rsidR="00552A2E">
              <w:rPr>
                <w:szCs w:val="24"/>
              </w:rPr>
              <w:t xml:space="preserve">fyra </w:t>
            </w:r>
            <w:r w:rsidRPr="00141203">
              <w:rPr>
                <w:szCs w:val="24"/>
              </w:rPr>
              <w:t xml:space="preserve">olika lärosäten skriver separata uppsatser som kommer att publiceras i sakkunniggranskade tidskrifter. </w:t>
            </w:r>
          </w:p>
          <w:p w14:paraId="5D3448B4" w14:textId="4745A94F" w:rsidR="005036E4" w:rsidRPr="00141203" w:rsidRDefault="005036E4" w:rsidP="005036E4">
            <w:pPr>
              <w:rPr>
                <w:szCs w:val="24"/>
              </w:rPr>
            </w:pPr>
            <w:r w:rsidRPr="00141203">
              <w:rPr>
                <w:szCs w:val="24"/>
              </w:rPr>
              <w:t xml:space="preserve">Professor </w:t>
            </w:r>
            <w:r w:rsidR="004A6EFF">
              <w:rPr>
                <w:szCs w:val="24"/>
              </w:rPr>
              <w:t xml:space="preserve">Kjell </w:t>
            </w:r>
            <w:r w:rsidRPr="00141203">
              <w:rPr>
                <w:szCs w:val="24"/>
              </w:rPr>
              <w:t xml:space="preserve">Engelbrekt räknar med att kunna lämna slutredovisning av sitt uppdrag som planerat i mitten av december 2020. </w:t>
            </w:r>
            <w:r w:rsidR="004A6EFF">
              <w:rPr>
                <w:szCs w:val="24"/>
              </w:rPr>
              <w:t>S</w:t>
            </w:r>
            <w:r w:rsidR="00E07857" w:rsidRPr="00E07857">
              <w:rPr>
                <w:szCs w:val="24"/>
              </w:rPr>
              <w:t>lutrapporten presenteras vid utskottssammanträde den 14 januari 2021</w:t>
            </w:r>
            <w:r w:rsidR="00E07857">
              <w:rPr>
                <w:szCs w:val="24"/>
              </w:rPr>
              <w:t>.</w:t>
            </w:r>
          </w:p>
          <w:p w14:paraId="3D6C457C" w14:textId="4D206669" w:rsidR="005036E4" w:rsidRPr="00435D07" w:rsidRDefault="005036E4" w:rsidP="005036E4">
            <w:pPr>
              <w:rPr>
                <w:b/>
                <w:color w:val="000000"/>
                <w:szCs w:val="24"/>
              </w:rPr>
            </w:pPr>
          </w:p>
        </w:tc>
      </w:tr>
      <w:tr w:rsidR="00CB4BA5" w:rsidRPr="00ED752A" w14:paraId="2EEE4810" w14:textId="77777777" w:rsidTr="00C3524A">
        <w:trPr>
          <w:trHeight w:val="884"/>
        </w:trPr>
        <w:tc>
          <w:tcPr>
            <w:tcW w:w="567" w:type="dxa"/>
          </w:tcPr>
          <w:p w14:paraId="706FBD30" w14:textId="77777777" w:rsidR="003B1A82" w:rsidRDefault="003B1A82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E0BB89" w14:textId="77777777" w:rsidR="003B1A82" w:rsidRDefault="003B1A82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19951EB" w14:textId="77777777" w:rsidR="003B1A82" w:rsidRDefault="003B1A82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13B7865" w14:textId="77777777" w:rsidR="003B1A82" w:rsidRDefault="003B1A82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89756B1" w14:textId="77777777" w:rsidR="003B1A82" w:rsidRDefault="003B1A82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66F039E" w14:textId="1186B9EC" w:rsidR="00CB4BA5" w:rsidRDefault="00CB4BA5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3 </w:t>
            </w:r>
          </w:p>
        </w:tc>
        <w:tc>
          <w:tcPr>
            <w:tcW w:w="6947" w:type="dxa"/>
          </w:tcPr>
          <w:p w14:paraId="683D8B5E" w14:textId="77777777" w:rsidR="003B1A82" w:rsidRDefault="003B1A82" w:rsidP="00CB4B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19A43BE" w14:textId="77777777" w:rsidR="003B1A82" w:rsidRDefault="003B1A82" w:rsidP="00CB4B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0C9943D" w14:textId="77777777" w:rsidR="003B1A82" w:rsidRDefault="003B1A82" w:rsidP="00CB4B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1307837" w14:textId="77777777" w:rsidR="003B1A82" w:rsidRDefault="003B1A82" w:rsidP="00CB4B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53EA1EF" w14:textId="77777777" w:rsidR="003B1A82" w:rsidRDefault="003B1A82" w:rsidP="00CB4B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FDD05ED" w14:textId="7B80BF7A" w:rsidR="00CB4BA5" w:rsidRDefault="00CB4BA5" w:rsidP="00CB4B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Inkomna handlingar</w:t>
            </w:r>
          </w:p>
          <w:p w14:paraId="1D391ED4" w14:textId="77777777" w:rsidR="00CB4BA5" w:rsidRDefault="00CB4BA5" w:rsidP="00CB4B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3607AAA" w14:textId="77777777" w:rsidR="00CB4BA5" w:rsidRDefault="00CB4BA5" w:rsidP="00CB4B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3BEA849D" w14:textId="77777777" w:rsidR="00CB4BA5" w:rsidRDefault="00CB4BA5" w:rsidP="005036E4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036E4" w:rsidRPr="00ED752A" w14:paraId="5B28C23D" w14:textId="77777777" w:rsidTr="00C3524A">
        <w:trPr>
          <w:trHeight w:val="884"/>
        </w:trPr>
        <w:tc>
          <w:tcPr>
            <w:tcW w:w="567" w:type="dxa"/>
          </w:tcPr>
          <w:p w14:paraId="4511AB6E" w14:textId="7A0C8A91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140C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F7322EC" w14:textId="22985CF3" w:rsidR="005036E4" w:rsidRDefault="00C50288" w:rsidP="005036E4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Kompletterande bestämmelser till EU:s förordning om utländska direktinvesteringar (prop. 2019/20:193)</w:t>
            </w:r>
            <w:r>
              <w:rPr>
                <w:color w:val="000000"/>
                <w:szCs w:val="24"/>
              </w:rPr>
              <w:br/>
            </w:r>
          </w:p>
          <w:p w14:paraId="041368F4" w14:textId="093CCB7D" w:rsidR="00C50288" w:rsidRDefault="00C50288" w:rsidP="00C50288">
            <w:pPr>
              <w:rPr>
                <w:bCs/>
                <w:color w:val="000000"/>
                <w:szCs w:val="24"/>
              </w:rPr>
            </w:pPr>
            <w:r w:rsidRPr="000747B1">
              <w:rPr>
                <w:color w:val="000000"/>
                <w:szCs w:val="24"/>
              </w:rPr>
              <w:t xml:space="preserve">Information per telefon av </w:t>
            </w:r>
            <w:r>
              <w:rPr>
                <w:color w:val="000000"/>
                <w:szCs w:val="24"/>
              </w:rPr>
              <w:t>inrikesminister Mikael Damberg, Justitiedepartementet</w:t>
            </w:r>
            <w:r w:rsidRPr="000747B1">
              <w:rPr>
                <w:bCs/>
                <w:color w:val="000000"/>
                <w:szCs w:val="24"/>
              </w:rPr>
              <w:t xml:space="preserve"> om </w:t>
            </w:r>
            <w:r w:rsidRPr="00C50288">
              <w:rPr>
                <w:bCs/>
                <w:color w:val="000000"/>
                <w:szCs w:val="24"/>
              </w:rPr>
              <w:t>Kompletterande bestämmelser till EU:s förordning om utländska direktinvesteringar (prop. 2019/20:193)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7C573A19" w14:textId="77777777" w:rsidR="00C50288" w:rsidRPr="000747B1" w:rsidRDefault="00C50288" w:rsidP="00C50288">
            <w:pPr>
              <w:rPr>
                <w:b/>
                <w:bCs/>
                <w:color w:val="000000"/>
                <w:szCs w:val="24"/>
              </w:rPr>
            </w:pPr>
          </w:p>
          <w:p w14:paraId="77AE16AE" w14:textId="395CBA0F" w:rsidR="00C50288" w:rsidRDefault="00C50288" w:rsidP="00C5028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747B1">
              <w:rPr>
                <w:bCs/>
                <w:color w:val="000000"/>
                <w:szCs w:val="24"/>
              </w:rPr>
              <w:t>Ledamöternas frågor besvarades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4FC3924" w14:textId="47A5EF80" w:rsidR="005036E4" w:rsidRPr="002E25B1" w:rsidRDefault="005036E4" w:rsidP="00C50288">
            <w:pPr>
              <w:rPr>
                <w:bCs/>
                <w:color w:val="000000"/>
                <w:szCs w:val="24"/>
              </w:rPr>
            </w:pPr>
          </w:p>
        </w:tc>
      </w:tr>
      <w:tr w:rsidR="005036E4" w:rsidRPr="00ED752A" w14:paraId="6DC0AD9E" w14:textId="77777777" w:rsidTr="00C3524A">
        <w:trPr>
          <w:trHeight w:val="884"/>
        </w:trPr>
        <w:tc>
          <w:tcPr>
            <w:tcW w:w="567" w:type="dxa"/>
          </w:tcPr>
          <w:p w14:paraId="1EA34ABF" w14:textId="299E3B70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140C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38E4881" w14:textId="77777777" w:rsidR="000140CD" w:rsidRDefault="000140CD" w:rsidP="005036E4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Kompletterande bestämmelser till EU:s förordning om utländska direktinvesteringar (UU3)</w:t>
            </w:r>
          </w:p>
          <w:p w14:paraId="7BDDE77B" w14:textId="2D3A5BF9" w:rsidR="005036E4" w:rsidRDefault="000140CD" w:rsidP="005036E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Utskottet informerades av föredraganden om handläggningen och beredningen av betänkandet UU3.</w:t>
            </w:r>
            <w:r>
              <w:rPr>
                <w:color w:val="000000"/>
                <w:szCs w:val="24"/>
              </w:rPr>
              <w:br/>
            </w:r>
          </w:p>
          <w:p w14:paraId="32E717A8" w14:textId="26CD1B0D" w:rsidR="000140CD" w:rsidRDefault="000140CD" w:rsidP="005036E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79773888" w14:textId="7C158817" w:rsidR="005036E4" w:rsidRPr="002E25B1" w:rsidRDefault="005036E4" w:rsidP="000140CD">
            <w:pPr>
              <w:ind w:hanging="1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bookmarkEnd w:id="1"/>
      <w:tr w:rsidR="005036E4" w:rsidRPr="00ED752A" w14:paraId="545D9719" w14:textId="77777777" w:rsidTr="00C3524A">
        <w:trPr>
          <w:trHeight w:val="884"/>
        </w:trPr>
        <w:tc>
          <w:tcPr>
            <w:tcW w:w="567" w:type="dxa"/>
          </w:tcPr>
          <w:p w14:paraId="35643E87" w14:textId="0F78F10A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4404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D03AAB9" w14:textId="77777777" w:rsidR="00144044" w:rsidRDefault="00144044" w:rsidP="00144044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4219F7D1" w14:textId="689A3E34" w:rsidR="005036E4" w:rsidRDefault="00144044" w:rsidP="00144044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nästa sammanträde ska äga rum torsdagen den </w:t>
            </w:r>
            <w:r>
              <w:rPr>
                <w:bCs/>
                <w:color w:val="000000"/>
                <w:szCs w:val="24"/>
              </w:rPr>
              <w:br/>
              <w:t>17 september 2020 kl. 08:00.</w:t>
            </w:r>
          </w:p>
          <w:p w14:paraId="5865CC5B" w14:textId="772ADAD4" w:rsidR="00144044" w:rsidRPr="005E2331" w:rsidRDefault="00144044" w:rsidP="00144044">
            <w:pPr>
              <w:rPr>
                <w:szCs w:val="26"/>
              </w:rPr>
            </w:pPr>
          </w:p>
        </w:tc>
      </w:tr>
      <w:tr w:rsidR="005036E4" w:rsidRPr="00ED752A" w14:paraId="1E335EB9" w14:textId="77777777" w:rsidTr="00C3524A">
        <w:trPr>
          <w:trHeight w:val="884"/>
        </w:trPr>
        <w:tc>
          <w:tcPr>
            <w:tcW w:w="567" w:type="dxa"/>
          </w:tcPr>
          <w:p w14:paraId="4025376B" w14:textId="3054127E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ECBDEE8" w14:textId="5BDEA9D5" w:rsidR="005036E4" w:rsidRDefault="005036E4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036E4" w:rsidRPr="00ED752A" w14:paraId="3D031942" w14:textId="77777777" w:rsidTr="00C3524A">
        <w:trPr>
          <w:trHeight w:val="884"/>
        </w:trPr>
        <w:tc>
          <w:tcPr>
            <w:tcW w:w="567" w:type="dxa"/>
          </w:tcPr>
          <w:p w14:paraId="17FB403C" w14:textId="24564AF0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1CDBF2EC" w14:textId="5201FE4E" w:rsidR="005036E4" w:rsidRPr="005B7FD7" w:rsidRDefault="005036E4" w:rsidP="005036E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036E4" w:rsidRPr="00ED752A" w14:paraId="1B425101" w14:textId="77777777" w:rsidTr="00C3524A">
        <w:trPr>
          <w:trHeight w:val="884"/>
        </w:trPr>
        <w:tc>
          <w:tcPr>
            <w:tcW w:w="567" w:type="dxa"/>
          </w:tcPr>
          <w:p w14:paraId="667CFB7A" w14:textId="1D859788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3C86E74" w14:textId="69D42BE9" w:rsidR="005036E4" w:rsidRDefault="005036E4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036E4" w:rsidRPr="00ED752A" w14:paraId="0E4AA9EC" w14:textId="77777777" w:rsidTr="00C3524A">
        <w:trPr>
          <w:trHeight w:val="884"/>
        </w:trPr>
        <w:tc>
          <w:tcPr>
            <w:tcW w:w="567" w:type="dxa"/>
          </w:tcPr>
          <w:p w14:paraId="0E32533F" w14:textId="77777777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81B3A70" w14:textId="616581D3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479DDD96" w14:textId="77777777" w:rsidR="005036E4" w:rsidRDefault="005036E4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14:paraId="6103D344" w14:textId="67A0EADF" w:rsidR="00571D05" w:rsidRDefault="00571D05" w:rsidP="00702754">
      <w:pPr>
        <w:rPr>
          <w:highlight w:val="yellow"/>
        </w:rPr>
      </w:pPr>
    </w:p>
    <w:p w14:paraId="235F523E" w14:textId="1AE2D736" w:rsidR="00900DB6" w:rsidRDefault="00900DB6" w:rsidP="00702754">
      <w:pPr>
        <w:rPr>
          <w:highlight w:val="yellow"/>
        </w:rPr>
      </w:pPr>
    </w:p>
    <w:p w14:paraId="0B66FF6C" w14:textId="09618CAF" w:rsidR="00900DB6" w:rsidRDefault="00900DB6" w:rsidP="00702754">
      <w:pPr>
        <w:rPr>
          <w:highlight w:val="yellow"/>
        </w:rPr>
      </w:pPr>
    </w:p>
    <w:p w14:paraId="7E5EBCC2" w14:textId="137C5E9B" w:rsidR="00900DB6" w:rsidRDefault="00900DB6" w:rsidP="00702754">
      <w:pPr>
        <w:rPr>
          <w:highlight w:val="yellow"/>
        </w:rPr>
      </w:pPr>
    </w:p>
    <w:p w14:paraId="25462B2A" w14:textId="0FF2AF58" w:rsidR="00900DB6" w:rsidRDefault="00900DB6" w:rsidP="00702754">
      <w:pPr>
        <w:rPr>
          <w:highlight w:val="yellow"/>
        </w:rPr>
      </w:pPr>
    </w:p>
    <w:p w14:paraId="6C3D8893" w14:textId="0FAD65CB" w:rsidR="00900DB6" w:rsidRDefault="00900DB6" w:rsidP="00702754">
      <w:pPr>
        <w:rPr>
          <w:highlight w:val="yellow"/>
        </w:rPr>
      </w:pPr>
    </w:p>
    <w:p w14:paraId="0A26CFED" w14:textId="0E036CE6" w:rsidR="00900DB6" w:rsidRDefault="00900DB6" w:rsidP="00702754">
      <w:pPr>
        <w:rPr>
          <w:highlight w:val="yellow"/>
        </w:rPr>
      </w:pPr>
    </w:p>
    <w:p w14:paraId="34757711" w14:textId="196593E8" w:rsidR="00900DB6" w:rsidRDefault="00900DB6" w:rsidP="00702754">
      <w:pPr>
        <w:rPr>
          <w:highlight w:val="yellow"/>
        </w:rPr>
      </w:pPr>
    </w:p>
    <w:p w14:paraId="68E7DEC1" w14:textId="22598A27" w:rsidR="00900DB6" w:rsidRDefault="00900DB6" w:rsidP="00702754">
      <w:pPr>
        <w:rPr>
          <w:highlight w:val="yellow"/>
        </w:rPr>
      </w:pPr>
    </w:p>
    <w:p w14:paraId="6015AD31" w14:textId="3AA22564" w:rsidR="00900DB6" w:rsidRDefault="00900DB6" w:rsidP="00702754">
      <w:pPr>
        <w:rPr>
          <w:highlight w:val="yellow"/>
        </w:rPr>
      </w:pPr>
    </w:p>
    <w:p w14:paraId="79813914" w14:textId="6D77A69B" w:rsidR="00900DB6" w:rsidRDefault="00900DB6" w:rsidP="00702754">
      <w:pPr>
        <w:rPr>
          <w:highlight w:val="yellow"/>
        </w:rPr>
      </w:pPr>
    </w:p>
    <w:p w14:paraId="223F6958" w14:textId="75B91122" w:rsidR="00900DB6" w:rsidRDefault="00900DB6" w:rsidP="00702754">
      <w:pPr>
        <w:rPr>
          <w:highlight w:val="yellow"/>
        </w:rPr>
      </w:pPr>
    </w:p>
    <w:p w14:paraId="57D34015" w14:textId="5E4E53D9" w:rsidR="00900DB6" w:rsidRDefault="00900DB6" w:rsidP="00702754">
      <w:pPr>
        <w:rPr>
          <w:highlight w:val="yellow"/>
        </w:rPr>
      </w:pPr>
    </w:p>
    <w:p w14:paraId="7DF38D16" w14:textId="03787C5B" w:rsidR="00900DB6" w:rsidRDefault="00900DB6" w:rsidP="00702754">
      <w:pPr>
        <w:rPr>
          <w:highlight w:val="yellow"/>
        </w:rPr>
      </w:pPr>
    </w:p>
    <w:p w14:paraId="4047702C" w14:textId="0FA71BE8" w:rsidR="00900DB6" w:rsidRDefault="00900DB6" w:rsidP="00702754">
      <w:pPr>
        <w:rPr>
          <w:highlight w:val="yellow"/>
        </w:rPr>
      </w:pPr>
    </w:p>
    <w:p w14:paraId="18E6578B" w14:textId="57B9352E" w:rsidR="00900DB6" w:rsidRDefault="00900DB6" w:rsidP="00702754">
      <w:pPr>
        <w:rPr>
          <w:highlight w:val="yellow"/>
        </w:rPr>
      </w:pPr>
    </w:p>
    <w:p w14:paraId="7739FCB3" w14:textId="06A05AD0" w:rsidR="00900DB6" w:rsidRDefault="00900DB6" w:rsidP="00702754">
      <w:pPr>
        <w:rPr>
          <w:highlight w:val="yellow"/>
        </w:rPr>
      </w:pPr>
    </w:p>
    <w:p w14:paraId="50C893BC" w14:textId="39D879A6" w:rsidR="00900DB6" w:rsidRDefault="00900DB6" w:rsidP="00702754">
      <w:pPr>
        <w:rPr>
          <w:highlight w:val="yellow"/>
        </w:rPr>
      </w:pPr>
    </w:p>
    <w:p w14:paraId="40BFB3CA" w14:textId="15612819" w:rsidR="00900DB6" w:rsidRDefault="00900DB6" w:rsidP="00702754">
      <w:pPr>
        <w:rPr>
          <w:highlight w:val="yellow"/>
        </w:rPr>
      </w:pPr>
    </w:p>
    <w:p w14:paraId="4B4C0725" w14:textId="3EBAFBE5" w:rsidR="00900DB6" w:rsidRDefault="00900DB6" w:rsidP="00702754">
      <w:pPr>
        <w:rPr>
          <w:highlight w:val="yellow"/>
        </w:rPr>
      </w:pPr>
    </w:p>
    <w:p w14:paraId="265E57C9" w14:textId="0C5A7A76" w:rsidR="00900DB6" w:rsidRDefault="00900DB6" w:rsidP="00702754">
      <w:pPr>
        <w:rPr>
          <w:highlight w:val="yellow"/>
        </w:rPr>
      </w:pPr>
    </w:p>
    <w:p w14:paraId="0618BC70" w14:textId="7E01D7AC" w:rsidR="00900DB6" w:rsidRDefault="00900DB6" w:rsidP="00702754">
      <w:pPr>
        <w:rPr>
          <w:highlight w:val="yellow"/>
        </w:rPr>
      </w:pPr>
    </w:p>
    <w:p w14:paraId="27BBCA29" w14:textId="6A47574A" w:rsidR="00900DB6" w:rsidRDefault="00900DB6" w:rsidP="00702754">
      <w:pPr>
        <w:rPr>
          <w:highlight w:val="yellow"/>
        </w:rPr>
      </w:pPr>
    </w:p>
    <w:p w14:paraId="4DECAE43" w14:textId="0BE62E43" w:rsidR="00900DB6" w:rsidRDefault="00900DB6" w:rsidP="00702754">
      <w:pPr>
        <w:rPr>
          <w:highlight w:val="yellow"/>
        </w:rPr>
      </w:pPr>
    </w:p>
    <w:p w14:paraId="188985BA" w14:textId="6EDBEBB0" w:rsidR="00900DB6" w:rsidRDefault="00900DB6" w:rsidP="00702754">
      <w:pPr>
        <w:rPr>
          <w:highlight w:val="yellow"/>
        </w:rPr>
      </w:pPr>
    </w:p>
    <w:p w14:paraId="05EDA4D8" w14:textId="08D9A726" w:rsidR="00900DB6" w:rsidRDefault="00900DB6" w:rsidP="00702754">
      <w:pPr>
        <w:rPr>
          <w:highlight w:val="yellow"/>
        </w:rPr>
      </w:pPr>
    </w:p>
    <w:p w14:paraId="20EE0485" w14:textId="66302021" w:rsidR="00900DB6" w:rsidRDefault="00900DB6" w:rsidP="00702754">
      <w:pPr>
        <w:rPr>
          <w:highlight w:val="yellow"/>
        </w:rPr>
      </w:pPr>
    </w:p>
    <w:p w14:paraId="5F4D8C92" w14:textId="3D169D2C" w:rsidR="00900DB6" w:rsidRDefault="00900DB6" w:rsidP="00702754">
      <w:pPr>
        <w:rPr>
          <w:highlight w:val="yellow"/>
        </w:rPr>
      </w:pPr>
    </w:p>
    <w:p w14:paraId="27987C8C" w14:textId="1FEEDF5A" w:rsidR="00900DB6" w:rsidRDefault="00900DB6" w:rsidP="00702754">
      <w:pPr>
        <w:rPr>
          <w:highlight w:val="yellow"/>
        </w:rPr>
      </w:pPr>
    </w:p>
    <w:p w14:paraId="29FB4707" w14:textId="27E0AE63" w:rsidR="00900DB6" w:rsidRDefault="00900DB6" w:rsidP="00702754">
      <w:pPr>
        <w:rPr>
          <w:highlight w:val="yellow"/>
        </w:rPr>
      </w:pPr>
    </w:p>
    <w:p w14:paraId="718ED372" w14:textId="0F52A132" w:rsidR="00900DB6" w:rsidRDefault="00900DB6" w:rsidP="00702754">
      <w:pPr>
        <w:rPr>
          <w:highlight w:val="yellow"/>
        </w:rPr>
      </w:pPr>
    </w:p>
    <w:p w14:paraId="6FFEBA7A" w14:textId="1A44C6D2" w:rsidR="00900DB6" w:rsidRDefault="00900DB6" w:rsidP="00702754">
      <w:pPr>
        <w:rPr>
          <w:highlight w:val="yellow"/>
        </w:rPr>
      </w:pPr>
    </w:p>
    <w:p w14:paraId="5B8C1A5D" w14:textId="28DC44D8" w:rsidR="00900DB6" w:rsidRDefault="00900DB6" w:rsidP="00702754">
      <w:pPr>
        <w:rPr>
          <w:highlight w:val="yellow"/>
        </w:rPr>
      </w:pPr>
    </w:p>
    <w:p w14:paraId="2549CAE4" w14:textId="1AF95E0E" w:rsidR="00900DB6" w:rsidRDefault="00900DB6" w:rsidP="00702754">
      <w:pPr>
        <w:rPr>
          <w:highlight w:val="yellow"/>
        </w:rPr>
      </w:pPr>
    </w:p>
    <w:p w14:paraId="6B99EEAA" w14:textId="0B65D6B6" w:rsidR="00900DB6" w:rsidRDefault="00900DB6" w:rsidP="00702754">
      <w:pPr>
        <w:rPr>
          <w:highlight w:val="yellow"/>
        </w:rPr>
      </w:pPr>
    </w:p>
    <w:p w14:paraId="5CEACDC5" w14:textId="77777777" w:rsidR="00900DB6" w:rsidRPr="00ED752A" w:rsidRDefault="00900DB6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7777777" w:rsidR="00634561" w:rsidRPr="003200BF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101A4112" w14:textId="0F8FF5CC" w:rsidR="0078334E" w:rsidRDefault="00EA38A2" w:rsidP="00E81E4C">
            <w:pPr>
              <w:tabs>
                <w:tab w:val="left" w:pos="1701"/>
              </w:tabs>
            </w:pPr>
            <w:r>
              <w:t>Anne-Charlotte Gramén</w:t>
            </w:r>
          </w:p>
          <w:p w14:paraId="5A3EFDEB" w14:textId="77777777" w:rsidR="00990D52" w:rsidRPr="003200BF" w:rsidRDefault="00990D52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2D4B6EF7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607740">
              <w:t>1</w:t>
            </w:r>
            <w:r w:rsidR="00D54F3E">
              <w:t>7</w:t>
            </w:r>
            <w:r w:rsidR="00607740">
              <w:t xml:space="preserve"> september 2020</w:t>
            </w:r>
          </w:p>
          <w:p w14:paraId="1FCA1CE4" w14:textId="77777777" w:rsidR="00E81E4C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2382ABF2" w:rsidR="00E81E4C" w:rsidRPr="00EE4D74" w:rsidRDefault="00995A32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156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C759C1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C759C1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C759C1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C759C1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C759C1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67900B6E" w:rsidR="00C457D5" w:rsidRPr="00000787" w:rsidRDefault="00C457D5" w:rsidP="00C759C1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C45C17">
              <w:rPr>
                <w:sz w:val="20"/>
              </w:rPr>
              <w:t>2</w:t>
            </w:r>
          </w:p>
        </w:tc>
      </w:tr>
      <w:tr w:rsidR="00C457D5" w:rsidRPr="00E13B49" w14:paraId="7D7B5998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C457D5" w:rsidRPr="009430C1" w:rsidRDefault="00C457D5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776FD405" w:rsidR="00C457D5" w:rsidRPr="00A3776A" w:rsidRDefault="00C457D5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 1</w:t>
            </w:r>
            <w:r>
              <w:rPr>
                <w:sz w:val="18"/>
                <w:szCs w:val="18"/>
              </w:rPr>
              <w:t>-</w:t>
            </w:r>
            <w:r w:rsidR="0005114E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4A6825BC" w:rsidR="00C457D5" w:rsidRPr="00A3776A" w:rsidRDefault="00C457D5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r w:rsidR="0005114E">
              <w:rPr>
                <w:sz w:val="18"/>
                <w:szCs w:val="18"/>
              </w:rPr>
              <w:t>3-6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798BD00A" w:rsidR="00C457D5" w:rsidRPr="004A5E99" w:rsidRDefault="00C457D5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187C7471" w:rsidR="00C457D5" w:rsidRPr="00000787" w:rsidRDefault="00C457D5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5E9AFD80" w:rsidR="00C457D5" w:rsidRPr="00E13B49" w:rsidRDefault="00C457D5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77777777" w:rsidR="00C457D5" w:rsidRPr="00E13B49" w:rsidRDefault="00C457D5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77777777" w:rsidR="00C457D5" w:rsidRPr="00E13B49" w:rsidRDefault="00C457D5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367A7" w:rsidRPr="00E13B49" w14:paraId="46BA0CDE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5367A7" w:rsidRPr="00EF104D" w:rsidRDefault="005367A7" w:rsidP="005367A7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C861E8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96981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6560D2BA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96981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4E81146B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96981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F92776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196BA480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96981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519272AE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7A464F2E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76588CF9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3E2510A3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2EFC1183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17388F55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6FDF60F4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67976FDE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37AB81F9" w:rsidR="005367A7" w:rsidRPr="00EF104D" w:rsidRDefault="005367A7" w:rsidP="005367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096981">
              <w:t>V</w:t>
            </w:r>
          </w:p>
        </w:tc>
      </w:tr>
      <w:tr w:rsidR="0005114E" w:rsidRPr="00E13B49" w14:paraId="71631EC3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67B40FEE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020FA142" w:rsidR="0005114E" w:rsidRPr="00EF104D" w:rsidRDefault="00C759C1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69D651EA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2E57654F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331DB1F6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5114E" w:rsidRPr="00E13B49" w14:paraId="114E43E9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4EC0FBDA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698441A3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5CC6C5FC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5E1167C5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1540FF6A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67283359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54F298BC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152CE8D1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12B5D8FC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50A63115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79933F33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3E0F5D7B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2F31C9FF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631D11AF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13FDC2D6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6551F3AB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20EC827D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4058EBAB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5A660603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3B8B73AA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69F10349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09284BCF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2C56ABBC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3E4AFDA2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17B4DAEA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27424E3A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5A96D9C2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5E180579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1407193A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6B82E672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531BF96C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6AD632CF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19378422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682CC968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6F5F75F2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605ACDCC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0CF1B311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36682ECE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5C092014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01D4CEAB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3C3CC7BD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4F69AE91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488DE859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28FA1236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2DF4B9E5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652094AE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02C77D33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2E98E883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457B0C01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622C00A0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3FD1F82E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208C4223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3A1AB158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5D92237F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71D612CD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050788E2" w:rsidR="0005114E" w:rsidRPr="001E291E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06985ADB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752AD0C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2D125011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7B1BB3FA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51B0F8DA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0D1B080B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0BE7549D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1DE24114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32967784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7B2B2B6E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511D11B7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45A0DA81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28F451F3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44A5D54A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5173C68A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507BF0DD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6F670CB8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46C69AFA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3ED889CD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3FF8977E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61946FD3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27ECBD22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4B470DEC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4C3432A0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5C2EFBD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142B4CD3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1692EDBD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74D686B0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471C26DC" w:rsidR="0005114E" w:rsidRPr="00FA7557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3CEBE54F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007093C8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118041FF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1DB71759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3C50ACC9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03B90390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40325ACD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6E0DF32A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79E1FF59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7A1AD1B9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537BC8FA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5114E" w:rsidRPr="00E13B49" w14:paraId="2027F6B1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5114E" w:rsidRPr="00E13B49" w14:paraId="2D6E5034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 xml:space="preserve">Anders Österberg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42D5E825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518CD025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4E9821E4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283684FA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71EC9A31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371BF10E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412AAEBA" w:rsidR="0005114E" w:rsidRPr="00EF104D" w:rsidRDefault="005367A7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04FFCDAE" w:rsidR="0005114E" w:rsidRPr="00EF104D" w:rsidRDefault="005367A7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1D8A4D4D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3D591513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1CE450E6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5114E" w:rsidRPr="00E13B49" w14:paraId="556A37DC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6F053B67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477BF9D2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4C5E0075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5DC43CD1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7E004E35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24811D6B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759DC28A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0477743A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52ABC515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4D445CDF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6CC55278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638A109D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55FCAD3F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1BF0DEBB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7EB39570" w:rsidR="0005114E" w:rsidRPr="00EF104D" w:rsidRDefault="00C759C1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031D0885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22B489F4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68F9B250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109D2B39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77777777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77777777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288A8C4F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0BDC969C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4E3A967B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62DA7C3E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2FB0592D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68DF715A" w:rsidR="0005114E" w:rsidRPr="00EF104D" w:rsidRDefault="0005114E" w:rsidP="00C759C1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2ADF3390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66356E8E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38ABCA58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05114E" w:rsidRPr="00E13B49" w14:paraId="58199DCD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05114E" w:rsidRPr="00EF104D" w:rsidRDefault="0005114E" w:rsidP="00C759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3259A8E8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1C767950" w:rsidR="0005114E" w:rsidRPr="00EF104D" w:rsidRDefault="0005114E" w:rsidP="00C759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0EE62C5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05114E" w:rsidRPr="00EF104D" w:rsidRDefault="0005114E" w:rsidP="00C759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4FC9E1BF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317E6DC2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05114E" w:rsidRPr="00EF104D" w:rsidRDefault="0005114E" w:rsidP="00C759C1">
            <w:pPr>
              <w:rPr>
                <w:sz w:val="21"/>
                <w:szCs w:val="21"/>
              </w:rPr>
            </w:pPr>
          </w:p>
        </w:tc>
      </w:tr>
      <w:tr w:rsidR="00774B04" w:rsidRPr="00E13B49" w14:paraId="0A992E7F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399558D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2F3FB1D1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5A457282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6CB0A49F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5368DD5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317E3FF8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3546C68F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17764072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478998FF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3C414B8C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22459AED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0AA85EC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022BBC68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7119D4E2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1ACD17C8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19CC5F86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7900410C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773C33E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110A3B96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3C431FDA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718EC1CF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5ADA3175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50795C63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5BA07B4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17CA591F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288D260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0C3FFFA3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73CB0204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7FA83A21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36A6934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21781305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1B8F7053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39EDC556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4E19415F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2F6D235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41B027C9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74564EA8" w:rsidR="00774B04" w:rsidRPr="00EF104D" w:rsidRDefault="00774B04" w:rsidP="00774B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64406370" w:rsidR="00774B04" w:rsidRPr="00EF104D" w:rsidRDefault="00774B04" w:rsidP="00774B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4309164C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71B83654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08F1E048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338CC8AA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7AFC9A87" w:rsidR="00774B04" w:rsidRPr="00EF104D" w:rsidRDefault="00774B04" w:rsidP="00774B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55B8A0AD" w:rsidR="00774B04" w:rsidRPr="00EF104D" w:rsidRDefault="00774B04" w:rsidP="00774B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4D99B99A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4EA93D1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4235E08E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45A59093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127CF0B4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4245214F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1D723AC4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27F47C7B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4A99CDC3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2FCC46C6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4BA4326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711B9EB3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69584CCE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129326F3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5B09B720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1F036726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752EC9DF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7B8757AB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7C77B80A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3F37219A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6626F60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6098EF73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123B3D5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2D6CF23B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7D63ACDA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778457BC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033BE15C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7FB94FEB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05AD4D7C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146FDFF2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1F86F12D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0919EEF1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02E660BF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2B414AFC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648252D4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6817F4E1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6E05D086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6DADC418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17AAF3A0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5B1A3688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76B0857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1C2E7E" w:rsidRPr="00E13B49" w14:paraId="0EAB0D3E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5925" w14:textId="20A5B79B" w:rsidR="001C2E7E" w:rsidRPr="00EF104D" w:rsidRDefault="001C2E7E" w:rsidP="001C2E7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B111" w14:textId="604C7294" w:rsidR="001C2E7E" w:rsidRPr="00EF104D" w:rsidRDefault="001C2E7E" w:rsidP="001C2E7E">
            <w:pPr>
              <w:rPr>
                <w:sz w:val="21"/>
                <w:szCs w:val="21"/>
              </w:rPr>
            </w:pPr>
            <w:r w:rsidRPr="00B875AB"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9DBD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16DA" w14:textId="6FD485E8" w:rsidR="001C2E7E" w:rsidRPr="00EF104D" w:rsidRDefault="001C2E7E" w:rsidP="001C2E7E">
            <w:pPr>
              <w:rPr>
                <w:sz w:val="21"/>
                <w:szCs w:val="21"/>
              </w:rPr>
            </w:pPr>
            <w:r w:rsidRPr="00B875AB"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9610" w14:textId="77777777" w:rsidR="001C2E7E" w:rsidRPr="00EF104D" w:rsidRDefault="001C2E7E" w:rsidP="001C2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E119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242B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6647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97C5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4293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CB5C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469D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C5BD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88D4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E417" w14:textId="77777777" w:rsidR="001C2E7E" w:rsidRPr="00EF104D" w:rsidRDefault="001C2E7E" w:rsidP="001C2E7E">
            <w:pPr>
              <w:rPr>
                <w:sz w:val="21"/>
                <w:szCs w:val="21"/>
              </w:rPr>
            </w:pPr>
          </w:p>
        </w:tc>
      </w:tr>
      <w:tr w:rsidR="00774B04" w:rsidRPr="00E13B49" w14:paraId="1C84EAB0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129625AB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02A1B42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1451010B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6CFD79D3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40F76A6D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369E3BD9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71445444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1088F5A4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5337920E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1207E7DF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23431FC4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6CC34F49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705D5A5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6561B4AE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15EB0D6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4B4FA439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77777777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084380AA" w:rsidR="00774B04" w:rsidRPr="00EF104D" w:rsidRDefault="00774B04" w:rsidP="00774B04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17BE13AD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485FA15C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756E4551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E13B49" w14:paraId="3E2A6839" w14:textId="77777777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774B04" w:rsidRPr="00EF104D" w:rsidRDefault="00774B04" w:rsidP="00774B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69DEEC6B" w:rsidR="00774B04" w:rsidRPr="00EF104D" w:rsidRDefault="00774B04" w:rsidP="00774B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3070B58F" w:rsidR="00774B04" w:rsidRPr="00EF104D" w:rsidRDefault="00774B04" w:rsidP="00774B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774B04" w:rsidRPr="00EF104D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5AB4DAD9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720591BC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22661BE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774B04" w:rsidRPr="00EF104D" w:rsidRDefault="00774B04" w:rsidP="00774B04">
            <w:pPr>
              <w:rPr>
                <w:sz w:val="21"/>
                <w:szCs w:val="21"/>
              </w:rPr>
            </w:pPr>
          </w:p>
        </w:tc>
      </w:tr>
      <w:tr w:rsidR="00774B04" w:rsidRPr="00000787" w14:paraId="0DA67A06" w14:textId="2B4FD67A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774B04" w:rsidRPr="00000787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774B04" w:rsidRPr="00000787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774B04" w:rsidRPr="005F371A" w14:paraId="53B2AAD6" w14:textId="08D05D1B" w:rsidTr="00C75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774B04" w:rsidRPr="00000787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774B04" w:rsidRPr="005F371A" w:rsidRDefault="00774B04" w:rsidP="00774B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8372" w14:textId="77777777" w:rsidR="00B27D40" w:rsidRDefault="00B27D40" w:rsidP="009255E3">
      <w:r>
        <w:separator/>
      </w:r>
    </w:p>
  </w:endnote>
  <w:endnote w:type="continuationSeparator" w:id="0">
    <w:p w14:paraId="5E2BCB32" w14:textId="77777777" w:rsidR="00B27D40" w:rsidRDefault="00B27D40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94CB7" w14:textId="77777777" w:rsidR="00B27D40" w:rsidRDefault="00B27D40" w:rsidP="009255E3">
      <w:r>
        <w:separator/>
      </w:r>
    </w:p>
  </w:footnote>
  <w:footnote w:type="continuationSeparator" w:id="0">
    <w:p w14:paraId="7273ADB3" w14:textId="77777777" w:rsidR="00B27D40" w:rsidRDefault="00B27D40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"/>
  </w:num>
  <w:num w:numId="4">
    <w:abstractNumId w:val="24"/>
  </w:num>
  <w:num w:numId="5">
    <w:abstractNumId w:val="6"/>
  </w:num>
  <w:num w:numId="6">
    <w:abstractNumId w:val="25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1"/>
  </w:num>
  <w:num w:numId="13">
    <w:abstractNumId w:val="27"/>
  </w:num>
  <w:num w:numId="14">
    <w:abstractNumId w:val="20"/>
  </w:num>
  <w:num w:numId="15">
    <w:abstractNumId w:val="16"/>
  </w:num>
  <w:num w:numId="16">
    <w:abstractNumId w:val="22"/>
  </w:num>
  <w:num w:numId="17">
    <w:abstractNumId w:val="5"/>
  </w:num>
  <w:num w:numId="18">
    <w:abstractNumId w:val="11"/>
  </w:num>
  <w:num w:numId="19">
    <w:abstractNumId w:val="23"/>
  </w:num>
  <w:num w:numId="20">
    <w:abstractNumId w:val="10"/>
  </w:num>
  <w:num w:numId="21">
    <w:abstractNumId w:val="28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2"/>
  </w:num>
  <w:num w:numId="28">
    <w:abstractNumId w:val="19"/>
  </w:num>
  <w:num w:numId="29">
    <w:abstractNumId w:val="4"/>
  </w:num>
  <w:num w:numId="30">
    <w:abstractNumId w:val="4"/>
  </w:num>
  <w:num w:numId="31">
    <w:abstractNumId w:val="19"/>
  </w:num>
  <w:num w:numId="3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044"/>
    <w:rsid w:val="00144ECC"/>
    <w:rsid w:val="001462E9"/>
    <w:rsid w:val="001474B5"/>
    <w:rsid w:val="00147E14"/>
    <w:rsid w:val="00150072"/>
    <w:rsid w:val="001502AE"/>
    <w:rsid w:val="001512D8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C71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500C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2E7E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8E3"/>
    <w:rsid w:val="002D79BB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48CD"/>
    <w:rsid w:val="00384A09"/>
    <w:rsid w:val="003852AF"/>
    <w:rsid w:val="00385AFF"/>
    <w:rsid w:val="00386E0B"/>
    <w:rsid w:val="003901F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1A82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1E13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A6EFF"/>
    <w:rsid w:val="004B312B"/>
    <w:rsid w:val="004B3C3D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6AFC"/>
    <w:rsid w:val="004F74D1"/>
    <w:rsid w:val="004F77BD"/>
    <w:rsid w:val="005016F8"/>
    <w:rsid w:val="005026BF"/>
    <w:rsid w:val="005036E4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7A7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2A2E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730"/>
    <w:rsid w:val="006E5C95"/>
    <w:rsid w:val="006E5D0A"/>
    <w:rsid w:val="006E5DAA"/>
    <w:rsid w:val="006E69AC"/>
    <w:rsid w:val="006E759E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3D4D"/>
    <w:rsid w:val="00766874"/>
    <w:rsid w:val="00766F70"/>
    <w:rsid w:val="00767992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04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3136"/>
    <w:rsid w:val="007C33E7"/>
    <w:rsid w:val="007C3DBE"/>
    <w:rsid w:val="007C4229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540A"/>
    <w:rsid w:val="007F557D"/>
    <w:rsid w:val="007F5909"/>
    <w:rsid w:val="007F5AEC"/>
    <w:rsid w:val="007F6316"/>
    <w:rsid w:val="007F6A2E"/>
    <w:rsid w:val="007F72BB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9F4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C11"/>
    <w:rsid w:val="00912F73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90D52"/>
    <w:rsid w:val="009916FA"/>
    <w:rsid w:val="009928A9"/>
    <w:rsid w:val="00993B26"/>
    <w:rsid w:val="00994126"/>
    <w:rsid w:val="0099486F"/>
    <w:rsid w:val="00994A58"/>
    <w:rsid w:val="00994C62"/>
    <w:rsid w:val="00995A32"/>
    <w:rsid w:val="009A0BFF"/>
    <w:rsid w:val="009A140B"/>
    <w:rsid w:val="009A14D9"/>
    <w:rsid w:val="009A206C"/>
    <w:rsid w:val="009A2873"/>
    <w:rsid w:val="009A2D9F"/>
    <w:rsid w:val="009A3F0F"/>
    <w:rsid w:val="009A487C"/>
    <w:rsid w:val="009A5EF2"/>
    <w:rsid w:val="009A68FE"/>
    <w:rsid w:val="009A783A"/>
    <w:rsid w:val="009B0A01"/>
    <w:rsid w:val="009B18D0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1BF8"/>
    <w:rsid w:val="00B9203B"/>
    <w:rsid w:val="00B9227D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FB7"/>
    <w:rsid w:val="00C41F7F"/>
    <w:rsid w:val="00C4307E"/>
    <w:rsid w:val="00C43AE3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CA1"/>
    <w:rsid w:val="00C52F1A"/>
    <w:rsid w:val="00C53489"/>
    <w:rsid w:val="00C53DAB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8FF"/>
    <w:rsid w:val="00C70B2E"/>
    <w:rsid w:val="00C70EA2"/>
    <w:rsid w:val="00C72359"/>
    <w:rsid w:val="00C7360A"/>
    <w:rsid w:val="00C73ED9"/>
    <w:rsid w:val="00C742DA"/>
    <w:rsid w:val="00C74594"/>
    <w:rsid w:val="00C74620"/>
    <w:rsid w:val="00C7512C"/>
    <w:rsid w:val="00C7516F"/>
    <w:rsid w:val="00C759C1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4BA5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16C5"/>
    <w:rsid w:val="00D127EE"/>
    <w:rsid w:val="00D12A71"/>
    <w:rsid w:val="00D12F73"/>
    <w:rsid w:val="00D13C8F"/>
    <w:rsid w:val="00D15742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5FAD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1D43"/>
    <w:rsid w:val="00EB2681"/>
    <w:rsid w:val="00EB3D1B"/>
    <w:rsid w:val="00EB5978"/>
    <w:rsid w:val="00EB648C"/>
    <w:rsid w:val="00EB705E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DD0"/>
    <w:rsid w:val="00F65995"/>
    <w:rsid w:val="00F6611D"/>
    <w:rsid w:val="00F678D3"/>
    <w:rsid w:val="00F67989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3B46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CB44-2ADA-4445-A63A-A8B49B3E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637</Words>
  <Characters>4544</Characters>
  <Application>Microsoft Office Word</Application>
  <DocSecurity>4</DocSecurity>
  <Lines>1514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2020-07-07T13:04:00Z</cp:lastPrinted>
  <dcterms:created xsi:type="dcterms:W3CDTF">2021-02-26T10:09:00Z</dcterms:created>
  <dcterms:modified xsi:type="dcterms:W3CDTF">2021-02-26T10:09:00Z</dcterms:modified>
</cp:coreProperties>
</file>