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B0855130CB547AE86C6DD9F422203AE"/>
        </w:placeholder>
        <w15:appearance w15:val="hidden"/>
        <w:text/>
      </w:sdtPr>
      <w:sdtEndPr/>
      <w:sdtContent>
        <w:p w:rsidRPr="009B062B" w:rsidR="00AF30DD" w:rsidP="00DA28CE" w:rsidRDefault="00AF30DD" w14:paraId="49A57B03" w14:textId="77777777">
          <w:pPr>
            <w:pStyle w:val="Rubrik1"/>
            <w:spacing w:after="300"/>
          </w:pPr>
          <w:r w:rsidRPr="009B062B">
            <w:t>Förslag till riksdagsbeslut</w:t>
          </w:r>
        </w:p>
      </w:sdtContent>
    </w:sdt>
    <w:sdt>
      <w:sdtPr>
        <w:alias w:val="Yrkande 1"/>
        <w:tag w:val="eaf2e5bf-1906-4200-89dc-0455c5b5ecce"/>
        <w:id w:val="-1114672756"/>
        <w:lock w:val="sdtLocked"/>
      </w:sdtPr>
      <w:sdtEndPr/>
      <w:sdtContent>
        <w:p w:rsidR="00625E65" w:rsidRDefault="009C60E3" w14:paraId="179F8BEE" w14:textId="77777777">
          <w:pPr>
            <w:pStyle w:val="Frslagstext"/>
          </w:pPr>
          <w:r>
            <w:t>Riksdagen ställer sig bakom det som anförs i motionen om att tillsätta en utredning med syfte att reformera systemet med underhållsstöd och underhållsbidrag från grunden för att öka föräldrarnas eget ansvar och tillkännager detta för regeringen.</w:t>
          </w:r>
        </w:p>
      </w:sdtContent>
    </w:sdt>
    <w:sdt>
      <w:sdtPr>
        <w:alias w:val="Yrkande 2"/>
        <w:tag w:val="6571cea5-a8bf-4ded-8065-9c928947e67f"/>
        <w:id w:val="1217000079"/>
        <w:lock w:val="sdtLocked"/>
      </w:sdtPr>
      <w:sdtEndPr/>
      <w:sdtContent>
        <w:p w:rsidR="00625E65" w:rsidRDefault="009C60E3" w14:paraId="2DD37538" w14:textId="330193DC">
          <w:pPr>
            <w:pStyle w:val="Frslagstext"/>
          </w:pPr>
          <w:r>
            <w:t>Riksdagen ställer sig bakom det som anförs i motionen om att se över systemet för underhållsstöd via indexering och uppdatering på årsbasis i samband med inflationen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F7564E7E711A42039CD70E83C015A97D"/>
        </w:placeholder>
        <w15:appearance w15:val="hidden"/>
        <w:text/>
      </w:sdtPr>
      <w:sdtEndPr>
        <w:rPr>
          <w14:numSpacing w14:val="default"/>
        </w:rPr>
      </w:sdtEndPr>
      <w:sdtContent>
        <w:p w:rsidRPr="009B062B" w:rsidR="006D79C9" w:rsidP="00333E95" w:rsidRDefault="006D79C9" w14:paraId="2CE1416F" w14:textId="77777777">
          <w:pPr>
            <w:pStyle w:val="Rubrik1"/>
          </w:pPr>
          <w:r>
            <w:t>Motivering</w:t>
          </w:r>
        </w:p>
      </w:sdtContent>
    </w:sdt>
    <w:p w:rsidRPr="00C346CE" w:rsidR="00812429" w:rsidP="00C346CE" w:rsidRDefault="002B3AE3" w14:paraId="5898169D" w14:textId="3DF07126">
      <w:pPr>
        <w:pStyle w:val="Normalutanindragellerluft"/>
      </w:pPr>
      <w:r w:rsidRPr="00C346CE">
        <w:t xml:space="preserve">Sverigedemokraterna </w:t>
      </w:r>
      <w:r w:rsidRPr="00C346CE" w:rsidR="00812429">
        <w:t xml:space="preserve">menar att utgångspunkten måste vara att föräldrar tar sitt ansvar för att betala underhållsbidrag utan att staten och försäkringskassan ska behöva gå in som mellanhand och betala ut underhållsstöd.  </w:t>
      </w:r>
      <w:r w:rsidRPr="00C346CE" w:rsidR="002B0382">
        <w:t xml:space="preserve">Här menar vi </w:t>
      </w:r>
      <w:r w:rsidRPr="00C346CE" w:rsidR="00812429">
        <w:t xml:space="preserve">att mer behöver göras för att öka föräldrarnas ansvar och incitament att frivilligt betala underhållsbidrag. Vi menar exempelvis att det är orimligt att en förälder som vägrar betala underhållsbidrag ska få möjligheten att genom systemet </w:t>
      </w:r>
      <w:r w:rsidR="00C346CE">
        <w:t>med nivåerna för underhållsstöd</w:t>
      </w:r>
      <w:r w:rsidRPr="00C346CE" w:rsidR="00812429">
        <w:t xml:space="preserve"> </w:t>
      </w:r>
      <w:r w:rsidRPr="00C346CE" w:rsidR="001F0DA2">
        <w:t xml:space="preserve">komma </w:t>
      </w:r>
      <w:r w:rsidRPr="00C346CE" w:rsidR="00812429">
        <w:t xml:space="preserve">undan med att betala </w:t>
      </w:r>
      <w:r w:rsidRPr="00C346CE" w:rsidR="00812429">
        <w:lastRenderedPageBreak/>
        <w:t xml:space="preserve">ett lägre belopp än vad som hade varit ett rimligt underhållsbidrag utifrån förälderns inkomst och levnadsomkostnader för barnet. Därför bör regeringen gå till botten med grundproblematiken kring att underhållsstöd ska behövas och </w:t>
      </w:r>
      <w:r w:rsidRPr="00C346CE" w:rsidR="00BC66BB">
        <w:t>utforma ett system som ökar incitamenten till för</w:t>
      </w:r>
      <w:r w:rsidRPr="00C346CE" w:rsidR="00D552A6">
        <w:t xml:space="preserve">äldrar att betala underhållsbidrag som är rimligt i förhållande till inkomst och levnadsomkostnader och </w:t>
      </w:r>
      <w:r w:rsidRPr="00C346CE" w:rsidR="00BC66BB">
        <w:t xml:space="preserve">minska incitamenten att ha </w:t>
      </w:r>
      <w:r w:rsidR="00C346CE">
        <w:t>F</w:t>
      </w:r>
      <w:r w:rsidRPr="00C346CE" w:rsidR="00BC66BB">
        <w:t xml:space="preserve">örsäkringskassan som mellanhand. </w:t>
      </w:r>
      <w:r w:rsidRPr="00C346CE" w:rsidR="002B0382">
        <w:t xml:space="preserve">Konsekvenserna för föräldrar som </w:t>
      </w:r>
      <w:r w:rsidRPr="00C346CE" w:rsidR="001F0DA2">
        <w:t>underlåter att betala underhållsbidrag</w:t>
      </w:r>
      <w:r w:rsidRPr="00C346CE" w:rsidR="002B0382">
        <w:t xml:space="preserve"> </w:t>
      </w:r>
      <w:r w:rsidRPr="00C346CE" w:rsidR="001F0DA2">
        <w:t xml:space="preserve">eller </w:t>
      </w:r>
      <w:r w:rsidRPr="00C346CE" w:rsidR="002B0382">
        <w:t xml:space="preserve">underhållsstöd bör också utredas. </w:t>
      </w:r>
    </w:p>
    <w:p w:rsidRPr="00D552A6" w:rsidR="002B3AE3" w:rsidP="00422B9E" w:rsidRDefault="00812429" w14:paraId="5DA87653" w14:textId="6CC36E8F">
      <w:r w:rsidRPr="00D552A6">
        <w:rPr>
          <w:rFonts w:ascii="Times New Roman" w:hAnsi="Times New Roman"/>
        </w:rPr>
        <w:t>Samtidigt måste utgångspunkten vara barnets bästa och att barnet eller barnen i</w:t>
      </w:r>
      <w:r w:rsidR="00C346CE">
        <w:rPr>
          <w:rFonts w:ascii="Times New Roman" w:hAnsi="Times New Roman"/>
        </w:rPr>
        <w:t xml:space="preserve"> </w:t>
      </w:r>
      <w:r w:rsidRPr="00D552A6">
        <w:rPr>
          <w:rFonts w:ascii="Times New Roman" w:hAnsi="Times New Roman"/>
        </w:rPr>
        <w:t>fråga inte ska drabbas och komma i kläm på grund av att ekonomin ibland inte räcker till eller för</w:t>
      </w:r>
      <w:r w:rsidR="001F0DA2">
        <w:rPr>
          <w:rFonts w:ascii="Times New Roman" w:hAnsi="Times New Roman"/>
        </w:rPr>
        <w:t xml:space="preserve"> att den bidragsskyldiga </w:t>
      </w:r>
      <w:r w:rsidRPr="00D552A6">
        <w:rPr>
          <w:rFonts w:ascii="Times New Roman" w:hAnsi="Times New Roman"/>
        </w:rPr>
        <w:t xml:space="preserve">föräldern helt enkelt ibland vägrar att betala. Med den utgångspunkten </w:t>
      </w:r>
      <w:r w:rsidRPr="00D552A6" w:rsidR="002B0382">
        <w:rPr>
          <w:rFonts w:ascii="Times New Roman" w:hAnsi="Times New Roman"/>
        </w:rPr>
        <w:t>vill</w:t>
      </w:r>
      <w:r w:rsidR="001F0DA2">
        <w:rPr>
          <w:rFonts w:ascii="Times New Roman" w:hAnsi="Times New Roman"/>
        </w:rPr>
        <w:t xml:space="preserve"> vi</w:t>
      </w:r>
      <w:r w:rsidRPr="00D552A6" w:rsidR="002B0382">
        <w:rPr>
          <w:rFonts w:ascii="Times New Roman" w:hAnsi="Times New Roman"/>
        </w:rPr>
        <w:t xml:space="preserve"> stödja regeringens förslag till att öka den nuvarande formen </w:t>
      </w:r>
      <w:r w:rsidR="00C346CE">
        <w:rPr>
          <w:rFonts w:ascii="Times New Roman" w:hAnsi="Times New Roman"/>
        </w:rPr>
        <w:t xml:space="preserve">av </w:t>
      </w:r>
      <w:r w:rsidRPr="00D552A6" w:rsidR="002B0382">
        <w:rPr>
          <w:rFonts w:ascii="Times New Roman" w:hAnsi="Times New Roman"/>
        </w:rPr>
        <w:t>underhållsstöd</w:t>
      </w:r>
      <w:r w:rsidR="00D552A6">
        <w:rPr>
          <w:rFonts w:ascii="Times New Roman" w:hAnsi="Times New Roman"/>
        </w:rPr>
        <w:t xml:space="preserve"> och anpassa stödet efter ökande kostnader med ökad ålder. </w:t>
      </w:r>
    </w:p>
    <w:p w:rsidRPr="00D552A6" w:rsidR="00422B9E" w:rsidP="00422B9E" w:rsidRDefault="00322FC3" w14:paraId="22D04092" w14:textId="69A3ECC8">
      <w:r w:rsidRPr="00D552A6">
        <w:t>Mellan 1997 då stödet inrättades och ända fram till 2006 var den maxi</w:t>
      </w:r>
      <w:r w:rsidR="00C346CE">
        <w:t>mala nivån för underhållsstöd 1 </w:t>
      </w:r>
      <w:r w:rsidRPr="00D552A6">
        <w:t>173 kr</w:t>
      </w:r>
      <w:r w:rsidR="00C346CE">
        <w:t>onor</w:t>
      </w:r>
      <w:r w:rsidRPr="00D552A6">
        <w:t xml:space="preserve"> per månad. Efter 2006 höjdes dock nivån till 1</w:t>
      </w:r>
      <w:r w:rsidR="00C346CE">
        <w:t> </w:t>
      </w:r>
      <w:r w:rsidRPr="00D552A6">
        <w:t>273</w:t>
      </w:r>
      <w:r w:rsidR="00C346CE">
        <w:t xml:space="preserve"> </w:t>
      </w:r>
      <w:r w:rsidRPr="00D552A6">
        <w:t>kr</w:t>
      </w:r>
      <w:r w:rsidR="00C346CE">
        <w:t>onor</w:t>
      </w:r>
      <w:r w:rsidRPr="00D552A6">
        <w:t>. 2015 höjde regeringen denna sum</w:t>
      </w:r>
      <w:r w:rsidR="00C346CE">
        <w:t>ma kraftigt till 1 </w:t>
      </w:r>
      <w:bookmarkStart w:name="_GoBack" w:id="1"/>
      <w:bookmarkEnd w:id="1"/>
      <w:r w:rsidRPr="00D552A6">
        <w:t xml:space="preserve">573 kronor och nu kommer ytterligare en höjning, vilket Sverigedemokraterna välkomnar. </w:t>
      </w:r>
      <w:r w:rsidRPr="00D552A6" w:rsidR="002B0382">
        <w:t>Vi anser att underhållsstödet</w:t>
      </w:r>
      <w:r w:rsidR="00C346CE">
        <w:t xml:space="preserve"> ska</w:t>
      </w:r>
      <w:r w:rsidRPr="00D552A6" w:rsidR="002B0382">
        <w:t xml:space="preserve"> bli mer förutsägbart och anpassas efter verkligheten vad gäller inkomster och utgifter för att på bästa </w:t>
      </w:r>
      <w:r w:rsidRPr="00D552A6" w:rsidR="002B0382">
        <w:lastRenderedPageBreak/>
        <w:t xml:space="preserve">sätt vara ett stöd till </w:t>
      </w:r>
      <w:r w:rsidRPr="00D552A6">
        <w:t>familjer och barn</w:t>
      </w:r>
      <w:r w:rsidRPr="00D552A6" w:rsidR="002B0382">
        <w:t xml:space="preserve">. Därför menar </w:t>
      </w:r>
      <w:r w:rsidRPr="00D552A6">
        <w:t>vi</w:t>
      </w:r>
      <w:r w:rsidRPr="00D552A6" w:rsidR="002B0382">
        <w:t xml:space="preserve"> att regeringen ska</w:t>
      </w:r>
      <w:r w:rsidRPr="00D552A6">
        <w:t xml:space="preserve"> se över hur systemet kan utformas så att de nödvändiga höjningarna som görs på grund av inflationen inte kommer med mer än ett års mellanrum, utan indexeras och kopplas till faktisk inflation och följer prisutvecklingen på årsbasis.</w:t>
      </w:r>
    </w:p>
    <w:p w:rsidRPr="00881181" w:rsidR="00422B9E" w:rsidP="00881181" w:rsidRDefault="00422B9E" w14:paraId="2A49E287" w14:textId="77777777"/>
    <w:sdt>
      <w:sdtPr>
        <w:rPr>
          <w:i/>
          <w:noProof/>
        </w:rPr>
        <w:alias w:val="CC_Underskrifter"/>
        <w:tag w:val="CC_Underskrifter"/>
        <w:id w:val="583496634"/>
        <w:lock w:val="sdtContentLocked"/>
        <w:placeholder>
          <w:docPart w:val="4DD1EB59D52946C5AEDA578190A36DF6"/>
        </w:placeholder>
        <w15:appearance w15:val="hidden"/>
      </w:sdtPr>
      <w:sdtEndPr>
        <w:rPr>
          <w:i w:val="0"/>
          <w:noProof w:val="0"/>
        </w:rPr>
      </w:sdtEndPr>
      <w:sdtContent>
        <w:p w:rsidR="004801AC" w:rsidP="00281D28" w:rsidRDefault="00C346CE" w14:paraId="7686C533" w14:textId="514E800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pPr>
            <w:r>
              <w:t>Linus Bylund (SD)</w:t>
            </w:r>
          </w:p>
        </w:tc>
        <w:tc>
          <w:tcPr>
            <w:tcW w:w="50" w:type="pct"/>
            <w:vAlign w:val="bottom"/>
          </w:tcPr>
          <w:p>
            <w:pPr>
              <w:pStyle w:val="Underskrifter"/>
            </w:pPr>
            <w:r>
              <w:t>Heidi Karlsson (SD)</w:t>
            </w:r>
          </w:p>
        </w:tc>
      </w:tr>
      <w:tr>
        <w:trPr>
          <w:cantSplit/>
        </w:trPr>
        <w:tc>
          <w:tcPr>
            <w:tcW w:w="50" w:type="pct"/>
            <w:vAlign w:val="bottom"/>
          </w:tcPr>
          <w:p>
            <w:pPr>
              <w:pStyle w:val="Underskrifter"/>
            </w:pPr>
            <w:r>
              <w:t>Paula Bieler (SD)</w:t>
            </w:r>
          </w:p>
        </w:tc>
        <w:tc>
          <w:tcPr>
            <w:tcW w:w="50" w:type="pct"/>
            <w:vAlign w:val="bottom"/>
          </w:tcPr>
          <w:p>
            <w:pPr>
              <w:pStyle w:val="Underskrifter"/>
            </w:pPr>
            <w:r>
              <w:t>Jennie Åfeldt (SD)</w:t>
            </w:r>
          </w:p>
        </w:tc>
      </w:tr>
    </w:tbl>
    <w:p w:rsidR="009E1C86" w:rsidRDefault="009E1C86" w14:paraId="228A41C5" w14:textId="77777777"/>
    <w:sectPr w:rsidR="009E1C8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7757A" w14:textId="77777777" w:rsidR="004510F2" w:rsidRDefault="004510F2" w:rsidP="000C1CAD">
      <w:pPr>
        <w:spacing w:line="240" w:lineRule="auto"/>
      </w:pPr>
      <w:r>
        <w:separator/>
      </w:r>
    </w:p>
  </w:endnote>
  <w:endnote w:type="continuationSeparator" w:id="0">
    <w:p w14:paraId="1C20CF5D" w14:textId="77777777" w:rsidR="004510F2" w:rsidRDefault="004510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7365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0BD34" w14:textId="7591540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46C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CBB1F" w14:textId="77777777" w:rsidR="004510F2" w:rsidRDefault="004510F2" w:rsidP="000C1CAD">
      <w:pPr>
        <w:spacing w:line="240" w:lineRule="auto"/>
      </w:pPr>
      <w:r>
        <w:separator/>
      </w:r>
    </w:p>
  </w:footnote>
  <w:footnote w:type="continuationSeparator" w:id="0">
    <w:p w14:paraId="2EAD9C82" w14:textId="77777777" w:rsidR="004510F2" w:rsidRDefault="004510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12CBF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906F92" wp14:anchorId="29A630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346CE" w14:paraId="2B15263B" w14:textId="77777777">
                          <w:pPr>
                            <w:jc w:val="right"/>
                          </w:pPr>
                          <w:sdt>
                            <w:sdtPr>
                              <w:alias w:val="CC_Noformat_Partikod"/>
                              <w:tag w:val="CC_Noformat_Partikod"/>
                              <w:id w:val="-53464382"/>
                              <w:placeholder>
                                <w:docPart w:val="DD0F7064CCF946EFA334F24FA6F865D2"/>
                              </w:placeholder>
                              <w:text/>
                            </w:sdtPr>
                            <w:sdtEndPr/>
                            <w:sdtContent>
                              <w:r w:rsidR="00322FC3">
                                <w:t>SD</w:t>
                              </w:r>
                            </w:sdtContent>
                          </w:sdt>
                          <w:sdt>
                            <w:sdtPr>
                              <w:alias w:val="CC_Noformat_Partinummer"/>
                              <w:tag w:val="CC_Noformat_Partinummer"/>
                              <w:id w:val="-1709555926"/>
                              <w:placeholder>
                                <w:docPart w:val="8F427ADB20AA430DA5BD3794721A745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A630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346CE" w14:paraId="2B15263B" w14:textId="77777777">
                    <w:pPr>
                      <w:jc w:val="right"/>
                    </w:pPr>
                    <w:sdt>
                      <w:sdtPr>
                        <w:alias w:val="CC_Noformat_Partikod"/>
                        <w:tag w:val="CC_Noformat_Partikod"/>
                        <w:id w:val="-53464382"/>
                        <w:placeholder>
                          <w:docPart w:val="DD0F7064CCF946EFA334F24FA6F865D2"/>
                        </w:placeholder>
                        <w:text/>
                      </w:sdtPr>
                      <w:sdtEndPr/>
                      <w:sdtContent>
                        <w:r w:rsidR="00322FC3">
                          <w:t>SD</w:t>
                        </w:r>
                      </w:sdtContent>
                    </w:sdt>
                    <w:sdt>
                      <w:sdtPr>
                        <w:alias w:val="CC_Noformat_Partinummer"/>
                        <w:tag w:val="CC_Noformat_Partinummer"/>
                        <w:id w:val="-1709555926"/>
                        <w:placeholder>
                          <w:docPart w:val="8F427ADB20AA430DA5BD3794721A745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CBDC6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346CE" w14:paraId="492510C4" w14:textId="77777777">
    <w:pPr>
      <w:jc w:val="right"/>
    </w:pPr>
    <w:sdt>
      <w:sdtPr>
        <w:alias w:val="CC_Noformat_Partikod"/>
        <w:tag w:val="CC_Noformat_Partikod"/>
        <w:id w:val="559911109"/>
        <w:placeholder>
          <w:docPart w:val="DD0F7064CCF946EFA334F24FA6F865D2"/>
        </w:placeholder>
        <w:text/>
      </w:sdtPr>
      <w:sdtEndPr/>
      <w:sdtContent>
        <w:r w:rsidR="00322FC3">
          <w:t>SD</w:t>
        </w:r>
      </w:sdtContent>
    </w:sdt>
    <w:sdt>
      <w:sdtPr>
        <w:alias w:val="CC_Noformat_Partinummer"/>
        <w:tag w:val="CC_Noformat_Partinummer"/>
        <w:id w:val="1197820850"/>
        <w:placeholder>
          <w:docPart w:val="8F427ADB20AA430DA5BD3794721A745C"/>
        </w:placeholder>
        <w:showingPlcHdr/>
        <w:text/>
      </w:sdtPr>
      <w:sdtEndPr/>
      <w:sdtContent>
        <w:r w:rsidR="004F35FE">
          <w:t xml:space="preserve"> </w:t>
        </w:r>
      </w:sdtContent>
    </w:sdt>
  </w:p>
  <w:p w:rsidR="004F35FE" w:rsidP="00776B74" w:rsidRDefault="004F35FE" w14:paraId="2E011D0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346CE" w14:paraId="56A7034D" w14:textId="77777777">
    <w:pPr>
      <w:jc w:val="right"/>
    </w:pPr>
    <w:sdt>
      <w:sdtPr>
        <w:alias w:val="CC_Noformat_Partikod"/>
        <w:tag w:val="CC_Noformat_Partikod"/>
        <w:id w:val="1471015553"/>
        <w:text/>
      </w:sdtPr>
      <w:sdtEndPr/>
      <w:sdtContent>
        <w:r w:rsidR="00322FC3">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C346CE" w14:paraId="60367E8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C346CE" w14:paraId="25A208C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346CE" w14:paraId="543738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:4033</w:t>
        </w:r>
      </w:sdtContent>
    </w:sdt>
  </w:p>
  <w:p w:rsidR="004F35FE" w:rsidP="00E03A3D" w:rsidRDefault="00C346CE" w14:paraId="6587CBCD" w14:textId="77777777">
    <w:pPr>
      <w:pStyle w:val="Motionr"/>
    </w:pPr>
    <w:sdt>
      <w:sdtPr>
        <w:alias w:val="CC_Noformat_Avtext"/>
        <w:tag w:val="CC_Noformat_Avtext"/>
        <w:id w:val="-2020768203"/>
        <w:lock w:val="sdtContentLocked"/>
        <w15:appearance w15:val="hidden"/>
        <w:text/>
      </w:sdtPr>
      <w:sdtEndPr/>
      <w:sdtContent>
        <w:r>
          <w:t>av Julia Kronlid m.fl. (SD)</w:t>
        </w:r>
      </w:sdtContent>
    </w:sdt>
  </w:p>
  <w:sdt>
    <w:sdtPr>
      <w:alias w:val="CC_Noformat_Rubtext"/>
      <w:tag w:val="CC_Noformat_Rubtext"/>
      <w:id w:val="-218060500"/>
      <w:lock w:val="sdtLocked"/>
      <w15:appearance w15:val="hidden"/>
      <w:text/>
    </w:sdtPr>
    <w:sdtEndPr/>
    <w:sdtContent>
      <w:p w:rsidR="004F35FE" w:rsidP="00283E0F" w:rsidRDefault="009C60E3" w14:paraId="25A252F6" w14:textId="26BAA621">
        <w:pPr>
          <w:pStyle w:val="FSHRub2"/>
        </w:pPr>
        <w:r>
          <w:t>med anledning av prop. 2017/18:173 Ny åldersdifferentiering inom underhållsstödet</w:t>
        </w:r>
      </w:p>
    </w:sdtContent>
  </w:sdt>
  <w:sdt>
    <w:sdtPr>
      <w:alias w:val="CC_Boilerplate_3"/>
      <w:tag w:val="CC_Boilerplate_3"/>
      <w:id w:val="1606463544"/>
      <w:lock w:val="sdtContentLocked"/>
      <w15:appearance w15:val="hidden"/>
      <w:text w:multiLine="1"/>
    </w:sdtPr>
    <w:sdtEndPr/>
    <w:sdtContent>
      <w:p w:rsidR="004F35FE" w:rsidP="00283E0F" w:rsidRDefault="004F35FE" w14:paraId="5F5578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322FC3"/>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1D22"/>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0DA2"/>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1D28"/>
    <w:rsid w:val="002822D1"/>
    <w:rsid w:val="002826D2"/>
    <w:rsid w:val="00283E0F"/>
    <w:rsid w:val="00283EAE"/>
    <w:rsid w:val="002842FF"/>
    <w:rsid w:val="002866FF"/>
    <w:rsid w:val="00286E1F"/>
    <w:rsid w:val="00286FD6"/>
    <w:rsid w:val="002871B2"/>
    <w:rsid w:val="002900CF"/>
    <w:rsid w:val="0029112D"/>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382"/>
    <w:rsid w:val="002B0EC2"/>
    <w:rsid w:val="002B1874"/>
    <w:rsid w:val="002B2021"/>
    <w:rsid w:val="002B21B2"/>
    <w:rsid w:val="002B221E"/>
    <w:rsid w:val="002B2C9F"/>
    <w:rsid w:val="002B2EF2"/>
    <w:rsid w:val="002B375C"/>
    <w:rsid w:val="002B3AE3"/>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2FC3"/>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2BD"/>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0F2"/>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4FB3"/>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5E65"/>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D36"/>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39"/>
    <w:rsid w:val="00706583"/>
    <w:rsid w:val="00706592"/>
    <w:rsid w:val="007069B1"/>
    <w:rsid w:val="0070734D"/>
    <w:rsid w:val="00710332"/>
    <w:rsid w:val="0071042B"/>
    <w:rsid w:val="00710C89"/>
    <w:rsid w:val="00710F68"/>
    <w:rsid w:val="0071143D"/>
    <w:rsid w:val="00711ECC"/>
    <w:rsid w:val="00712851"/>
    <w:rsid w:val="007132A6"/>
    <w:rsid w:val="00713AC4"/>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2077"/>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1C6"/>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429"/>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4CF"/>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38E3"/>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0E3"/>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86"/>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6F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853"/>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6BB"/>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46CE"/>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4CA9"/>
    <w:rsid w:val="00C56032"/>
    <w:rsid w:val="00C5678E"/>
    <w:rsid w:val="00C5786A"/>
    <w:rsid w:val="00C57A48"/>
    <w:rsid w:val="00C57C2E"/>
    <w:rsid w:val="00C60742"/>
    <w:rsid w:val="00C610EA"/>
    <w:rsid w:val="00C6293E"/>
    <w:rsid w:val="00C62E74"/>
    <w:rsid w:val="00C6310C"/>
    <w:rsid w:val="00C6442E"/>
    <w:rsid w:val="00C65335"/>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8D3"/>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2A6"/>
    <w:rsid w:val="00D55F2D"/>
    <w:rsid w:val="00D5651C"/>
    <w:rsid w:val="00D5673A"/>
    <w:rsid w:val="00D56F5C"/>
    <w:rsid w:val="00D5706D"/>
    <w:rsid w:val="00D57CFF"/>
    <w:rsid w:val="00D61340"/>
    <w:rsid w:val="00D61DC8"/>
    <w:rsid w:val="00D62826"/>
    <w:rsid w:val="00D62F0D"/>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561"/>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18B8"/>
    <w:rsid w:val="00E63142"/>
    <w:rsid w:val="00E64485"/>
    <w:rsid w:val="00E6630D"/>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EB9563"/>
  <w15:chartTrackingRefBased/>
  <w15:docId w15:val="{71BD6F17-85D5-42E3-AF26-12E7DA7E0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61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0855130CB547AE86C6DD9F422203AE"/>
        <w:category>
          <w:name w:val="Allmänt"/>
          <w:gallery w:val="placeholder"/>
        </w:category>
        <w:types>
          <w:type w:val="bbPlcHdr"/>
        </w:types>
        <w:behaviors>
          <w:behavior w:val="content"/>
        </w:behaviors>
        <w:guid w:val="{5F99120C-0BFF-4D99-B8C9-CF84D38001B3}"/>
      </w:docPartPr>
      <w:docPartBody>
        <w:p w:rsidR="008C1D9E" w:rsidRDefault="0016739C">
          <w:pPr>
            <w:pStyle w:val="4B0855130CB547AE86C6DD9F422203AE"/>
          </w:pPr>
          <w:r w:rsidRPr="005A0A93">
            <w:rPr>
              <w:rStyle w:val="Platshllartext"/>
            </w:rPr>
            <w:t>Förslag till riksdagsbeslut</w:t>
          </w:r>
        </w:p>
      </w:docPartBody>
    </w:docPart>
    <w:docPart>
      <w:docPartPr>
        <w:name w:val="F7564E7E711A42039CD70E83C015A97D"/>
        <w:category>
          <w:name w:val="Allmänt"/>
          <w:gallery w:val="placeholder"/>
        </w:category>
        <w:types>
          <w:type w:val="bbPlcHdr"/>
        </w:types>
        <w:behaviors>
          <w:behavior w:val="content"/>
        </w:behaviors>
        <w:guid w:val="{5AF0A5DC-18DC-4328-B9A6-99A308C708D2}"/>
      </w:docPartPr>
      <w:docPartBody>
        <w:p w:rsidR="008C1D9E" w:rsidRDefault="0016739C">
          <w:pPr>
            <w:pStyle w:val="F7564E7E711A42039CD70E83C015A97D"/>
          </w:pPr>
          <w:r w:rsidRPr="005A0A93">
            <w:rPr>
              <w:rStyle w:val="Platshllartext"/>
            </w:rPr>
            <w:t>Motivering</w:t>
          </w:r>
        </w:p>
      </w:docPartBody>
    </w:docPart>
    <w:docPart>
      <w:docPartPr>
        <w:name w:val="4DD1EB59D52946C5AEDA578190A36DF6"/>
        <w:category>
          <w:name w:val="Allmänt"/>
          <w:gallery w:val="placeholder"/>
        </w:category>
        <w:types>
          <w:type w:val="bbPlcHdr"/>
        </w:types>
        <w:behaviors>
          <w:behavior w:val="content"/>
        </w:behaviors>
        <w:guid w:val="{7A846F38-C644-4E99-B703-852772617781}"/>
      </w:docPartPr>
      <w:docPartBody>
        <w:p w:rsidR="008C1D9E" w:rsidRDefault="0016739C">
          <w:pPr>
            <w:pStyle w:val="4DD1EB59D52946C5AEDA578190A36DF6"/>
          </w:pPr>
          <w:r w:rsidRPr="009B077E">
            <w:rPr>
              <w:rStyle w:val="Platshllartext"/>
            </w:rPr>
            <w:t>Namn på motionärer infogas/tas bort via panelen.</w:t>
          </w:r>
        </w:p>
      </w:docPartBody>
    </w:docPart>
    <w:docPart>
      <w:docPartPr>
        <w:name w:val="DD0F7064CCF946EFA334F24FA6F865D2"/>
        <w:category>
          <w:name w:val="Allmänt"/>
          <w:gallery w:val="placeholder"/>
        </w:category>
        <w:types>
          <w:type w:val="bbPlcHdr"/>
        </w:types>
        <w:behaviors>
          <w:behavior w:val="content"/>
        </w:behaviors>
        <w:guid w:val="{298058F8-166F-4889-8F99-07257345EB57}"/>
      </w:docPartPr>
      <w:docPartBody>
        <w:p w:rsidR="008C1D9E" w:rsidRDefault="0016739C">
          <w:pPr>
            <w:pStyle w:val="DD0F7064CCF946EFA334F24FA6F865D2"/>
          </w:pPr>
          <w:r>
            <w:rPr>
              <w:rStyle w:val="Platshllartext"/>
            </w:rPr>
            <w:t xml:space="preserve"> </w:t>
          </w:r>
        </w:p>
      </w:docPartBody>
    </w:docPart>
    <w:docPart>
      <w:docPartPr>
        <w:name w:val="8F427ADB20AA430DA5BD3794721A745C"/>
        <w:category>
          <w:name w:val="Allmänt"/>
          <w:gallery w:val="placeholder"/>
        </w:category>
        <w:types>
          <w:type w:val="bbPlcHdr"/>
        </w:types>
        <w:behaviors>
          <w:behavior w:val="content"/>
        </w:behaviors>
        <w:guid w:val="{368B449A-F7B2-449B-AD2E-78E45DC655FE}"/>
      </w:docPartPr>
      <w:docPartBody>
        <w:p w:rsidR="008C1D9E" w:rsidRDefault="0016739C">
          <w:pPr>
            <w:pStyle w:val="8F427ADB20AA430DA5BD3794721A74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39C"/>
    <w:rsid w:val="0016739C"/>
    <w:rsid w:val="002B2B42"/>
    <w:rsid w:val="002E5D04"/>
    <w:rsid w:val="00463598"/>
    <w:rsid w:val="004B154A"/>
    <w:rsid w:val="005F6874"/>
    <w:rsid w:val="008C1D9E"/>
    <w:rsid w:val="00D61E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154A"/>
    <w:rPr>
      <w:color w:val="F4B083" w:themeColor="accent2" w:themeTint="99"/>
    </w:rPr>
  </w:style>
  <w:style w:type="paragraph" w:customStyle="1" w:styleId="4B0855130CB547AE86C6DD9F422203AE">
    <w:name w:val="4B0855130CB547AE86C6DD9F422203AE"/>
  </w:style>
  <w:style w:type="paragraph" w:customStyle="1" w:styleId="952E840541F8440FA622FEFFC33EFBA8">
    <w:name w:val="952E840541F8440FA622FEFFC33EFBA8"/>
  </w:style>
  <w:style w:type="paragraph" w:customStyle="1" w:styleId="7AD0D6FF79D749D8912D45A311363271">
    <w:name w:val="7AD0D6FF79D749D8912D45A311363271"/>
  </w:style>
  <w:style w:type="paragraph" w:customStyle="1" w:styleId="F7564E7E711A42039CD70E83C015A97D">
    <w:name w:val="F7564E7E711A42039CD70E83C015A97D"/>
  </w:style>
  <w:style w:type="paragraph" w:customStyle="1" w:styleId="153BE397219E4E90ADA45AE343EC224F">
    <w:name w:val="153BE397219E4E90ADA45AE343EC224F"/>
  </w:style>
  <w:style w:type="paragraph" w:customStyle="1" w:styleId="4DD1EB59D52946C5AEDA578190A36DF6">
    <w:name w:val="4DD1EB59D52946C5AEDA578190A36DF6"/>
  </w:style>
  <w:style w:type="paragraph" w:customStyle="1" w:styleId="DD0F7064CCF946EFA334F24FA6F865D2">
    <w:name w:val="DD0F7064CCF946EFA334F24FA6F865D2"/>
  </w:style>
  <w:style w:type="paragraph" w:customStyle="1" w:styleId="8F427ADB20AA430DA5BD3794721A745C">
    <w:name w:val="8F427ADB20AA430DA5BD3794721A74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5A5381-C430-4770-AE6E-CADE28D04E76}"/>
</file>

<file path=customXml/itemProps2.xml><?xml version="1.0" encoding="utf-8"?>
<ds:datastoreItem xmlns:ds="http://schemas.openxmlformats.org/officeDocument/2006/customXml" ds:itemID="{5DD07279-2099-420C-B117-3103FD024CAA}"/>
</file>

<file path=customXml/itemProps3.xml><?xml version="1.0" encoding="utf-8"?>
<ds:datastoreItem xmlns:ds="http://schemas.openxmlformats.org/officeDocument/2006/customXml" ds:itemID="{98FB05EF-46D3-4D14-98F1-9B043D11B19C}"/>
</file>

<file path=docProps/app.xml><?xml version="1.0" encoding="utf-8"?>
<Properties xmlns="http://schemas.openxmlformats.org/officeDocument/2006/extended-properties" xmlns:vt="http://schemas.openxmlformats.org/officeDocument/2006/docPropsVTypes">
  <Template>Normal</Template>
  <TotalTime>58</TotalTime>
  <Pages>2</Pages>
  <Words>429</Words>
  <Characters>2442</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2017 18 173 Ny åldersdifferentiering inom underhållsstödet</vt:lpstr>
      <vt:lpstr>
      </vt:lpstr>
    </vt:vector>
  </TitlesOfParts>
  <Company>Sveriges riksdag</Company>
  <LinksUpToDate>false</LinksUpToDate>
  <CharactersWithSpaces>2857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