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D4BD2">
        <w:tblPrEx>
          <w:tblCellMar>
            <w:top w:w="0" w:type="dxa"/>
            <w:bottom w:w="0" w:type="dxa"/>
          </w:tblCellMar>
        </w:tblPrEx>
        <w:tc>
          <w:tcPr>
            <w:tcW w:w="2268" w:type="dxa"/>
          </w:tcPr>
          <w:p w:rsidR="00A1648B" w:rsidRPr="000D4BD2" w:rsidRDefault="00A1648B">
            <w:pPr>
              <w:framePr w:w="4400" w:h="1644" w:wrap="notBeside" w:vAnchor="page" w:hAnchor="page" w:x="6573" w:y="721"/>
              <w:rPr>
                <w:rFonts w:ascii="TradeGothic" w:hAnsi="TradeGothic"/>
                <w:i/>
                <w:sz w:val="18"/>
              </w:rPr>
            </w:pPr>
          </w:p>
        </w:tc>
        <w:tc>
          <w:tcPr>
            <w:tcW w:w="2347" w:type="dxa"/>
            <w:gridSpan w:val="2"/>
          </w:tcPr>
          <w:p w:rsidR="00A1648B" w:rsidRPr="000D4BD2" w:rsidRDefault="00A1648B">
            <w:pPr>
              <w:framePr w:w="4400" w:h="1644" w:wrap="notBeside" w:vAnchor="page" w:hAnchor="page" w:x="6573" w:y="721"/>
              <w:rPr>
                <w:rFonts w:ascii="TradeGothic" w:hAnsi="TradeGothic"/>
                <w:i/>
                <w:sz w:val="18"/>
              </w:rPr>
            </w:pPr>
          </w:p>
        </w:tc>
      </w:tr>
      <w:tr w:rsidR="00000000" w:rsidRPr="000D4BD2">
        <w:tblPrEx>
          <w:tblCellMar>
            <w:top w:w="0" w:type="dxa"/>
            <w:bottom w:w="0" w:type="dxa"/>
          </w:tblCellMar>
        </w:tblPrEx>
        <w:trPr>
          <w:cantSplit/>
        </w:trPr>
        <w:tc>
          <w:tcPr>
            <w:tcW w:w="4615" w:type="dxa"/>
            <w:gridSpan w:val="3"/>
          </w:tcPr>
          <w:p w:rsidR="00A1648B" w:rsidRPr="000D4BD2" w:rsidRDefault="00A1648B">
            <w:pPr>
              <w:framePr w:w="4400" w:h="1644" w:wrap="notBeside" w:vAnchor="page" w:hAnchor="page" w:x="6573" w:y="721"/>
              <w:rPr>
                <w:rFonts w:ascii="TradeGothic" w:hAnsi="TradeGothic"/>
                <w:b/>
                <w:sz w:val="22"/>
              </w:rPr>
            </w:pPr>
            <w:r w:rsidRPr="000D4BD2">
              <w:rPr>
                <w:rFonts w:ascii="TradeGothic" w:hAnsi="TradeGothic"/>
                <w:b/>
                <w:sz w:val="22"/>
              </w:rPr>
              <w:t>PM Till riksdagen/</w:t>
            </w:r>
          </w:p>
        </w:tc>
      </w:tr>
      <w:tr w:rsidR="00000000" w:rsidRPr="000D4BD2">
        <w:tblPrEx>
          <w:tblCellMar>
            <w:top w:w="0" w:type="dxa"/>
            <w:bottom w:w="0" w:type="dxa"/>
          </w:tblCellMar>
        </w:tblPrEx>
        <w:tc>
          <w:tcPr>
            <w:tcW w:w="3402" w:type="dxa"/>
            <w:gridSpan w:val="2"/>
          </w:tcPr>
          <w:p w:rsidR="00A1648B" w:rsidRPr="000D4BD2" w:rsidRDefault="00A1648B">
            <w:pPr>
              <w:framePr w:w="4400" w:h="1644" w:wrap="notBeside" w:vAnchor="page" w:hAnchor="page" w:x="6573" w:y="721"/>
            </w:pPr>
          </w:p>
        </w:tc>
        <w:tc>
          <w:tcPr>
            <w:tcW w:w="1213" w:type="dxa"/>
          </w:tcPr>
          <w:p w:rsidR="00A1648B" w:rsidRPr="000D4BD2" w:rsidRDefault="00A1648B">
            <w:pPr>
              <w:framePr w:w="4400" w:h="1644" w:wrap="notBeside" w:vAnchor="page" w:hAnchor="page" w:x="6573" w:y="721"/>
            </w:pPr>
          </w:p>
        </w:tc>
      </w:tr>
      <w:tr w:rsidR="00000000" w:rsidRPr="000D4BD2">
        <w:tblPrEx>
          <w:tblCellMar>
            <w:top w:w="0" w:type="dxa"/>
            <w:bottom w:w="0" w:type="dxa"/>
          </w:tblCellMar>
        </w:tblPrEx>
        <w:tc>
          <w:tcPr>
            <w:tcW w:w="2268" w:type="dxa"/>
          </w:tcPr>
          <w:p w:rsidR="00A1648B" w:rsidRPr="000D4BD2" w:rsidRDefault="00A1648B">
            <w:pPr>
              <w:framePr w:w="4400" w:h="1644" w:wrap="notBeside" w:vAnchor="page" w:hAnchor="page" w:x="6573" w:y="721"/>
            </w:pPr>
            <w:r w:rsidRPr="000D4BD2">
              <w:t>2006-05-11</w:t>
            </w:r>
          </w:p>
        </w:tc>
        <w:tc>
          <w:tcPr>
            <w:tcW w:w="2347" w:type="dxa"/>
            <w:gridSpan w:val="2"/>
          </w:tcPr>
          <w:p w:rsidR="00A1648B" w:rsidRPr="000D4BD2" w:rsidRDefault="00A1648B">
            <w:pPr>
              <w:framePr w:w="4400" w:h="1644" w:wrap="notBeside" w:vAnchor="page" w:hAnchor="page" w:x="6573" w:y="721"/>
            </w:pPr>
          </w:p>
        </w:tc>
      </w:tr>
      <w:tr w:rsidR="00000000" w:rsidRPr="000D4BD2">
        <w:tblPrEx>
          <w:tblCellMar>
            <w:top w:w="0" w:type="dxa"/>
            <w:bottom w:w="0" w:type="dxa"/>
          </w:tblCellMar>
        </w:tblPrEx>
        <w:tc>
          <w:tcPr>
            <w:tcW w:w="2268" w:type="dxa"/>
          </w:tcPr>
          <w:p w:rsidR="00A1648B" w:rsidRPr="000D4BD2" w:rsidRDefault="00A1648B">
            <w:pPr>
              <w:framePr w:w="4400" w:h="1644" w:wrap="notBeside" w:vAnchor="page" w:hAnchor="page" w:x="6573" w:y="721"/>
            </w:pPr>
          </w:p>
        </w:tc>
        <w:tc>
          <w:tcPr>
            <w:tcW w:w="2347" w:type="dxa"/>
            <w:gridSpan w:val="2"/>
          </w:tcPr>
          <w:p w:rsidR="00A1648B" w:rsidRPr="000D4BD2" w:rsidRDefault="00A1648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
                <w:i w:val="0"/>
                <w:sz w:val="22"/>
              </w:rPr>
            </w:pPr>
            <w:r w:rsidRPr="000D4BD2">
              <w:rPr>
                <w:b/>
                <w:i w:val="0"/>
                <w:sz w:val="22"/>
              </w:rPr>
              <w:t>Utbildnings och Kulturdepartementet</w:t>
            </w: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r w:rsidRPr="000D4BD2">
              <w:rPr>
                <w:bCs/>
                <w:iCs/>
              </w:rPr>
              <w:t>Forskningspolitiska enheten</w:t>
            </w:r>
          </w:p>
          <w:p w:rsidR="00A1648B" w:rsidRPr="000D4BD2" w:rsidRDefault="00A1648B">
            <w:pPr>
              <w:pStyle w:val="Avsndare"/>
              <w:framePr w:h="2483" w:wrap="notBeside" w:x="1504"/>
              <w:rPr>
                <w:bCs/>
                <w:iCs/>
              </w:rPr>
            </w:pPr>
            <w:r w:rsidRPr="000D4BD2">
              <w:rPr>
                <w:bCs/>
                <w:iCs/>
              </w:rPr>
              <w:t>Britt-Marie Tygård</w:t>
            </w:r>
          </w:p>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r w:rsidR="00000000" w:rsidRPr="000D4BD2">
        <w:tblPrEx>
          <w:tblCellMar>
            <w:top w:w="0" w:type="dxa"/>
            <w:bottom w:w="0" w:type="dxa"/>
          </w:tblCellMar>
        </w:tblPrEx>
        <w:trPr>
          <w:trHeight w:val="284"/>
        </w:trPr>
        <w:tc>
          <w:tcPr>
            <w:tcW w:w="4911" w:type="dxa"/>
          </w:tcPr>
          <w:p w:rsidR="00A1648B" w:rsidRPr="000D4BD2" w:rsidRDefault="00A1648B">
            <w:pPr>
              <w:pStyle w:val="Avsndare"/>
              <w:framePr w:h="2483" w:wrap="notBeside" w:x="1504"/>
              <w:rPr>
                <w:bCs/>
                <w:iCs/>
              </w:rPr>
            </w:pPr>
          </w:p>
        </w:tc>
      </w:tr>
    </w:tbl>
    <w:p w:rsidR="00A1648B" w:rsidRPr="000D4BD2" w:rsidRDefault="00A1648B">
      <w:pPr>
        <w:framePr w:w="4400" w:h="2523" w:wrap="notBeside" w:vAnchor="page" w:hAnchor="page" w:x="6453" w:y="2445"/>
        <w:ind w:left="142"/>
        <w:rPr>
          <w:b/>
        </w:rPr>
      </w:pPr>
    </w:p>
    <w:p w:rsidR="00A1648B" w:rsidRPr="000D4BD2" w:rsidRDefault="00A1648B">
      <w:pPr>
        <w:pStyle w:val="RKrubrik"/>
        <w:pBdr>
          <w:bottom w:val="single" w:sz="6" w:space="1" w:color="auto"/>
        </w:pBdr>
      </w:pPr>
      <w:bookmarkStart w:id="0" w:name="bRubrik"/>
      <w:bookmarkEnd w:id="0"/>
      <w:r w:rsidRPr="000D4BD2">
        <w:t>7 ramprogrammet och EURATOM programmet; anpassning av texterna</w:t>
      </w:r>
    </w:p>
    <w:p w:rsidR="00A1648B" w:rsidRPr="000D4BD2" w:rsidRDefault="00A1648B">
      <w:pPr>
        <w:pStyle w:val="RKrubrik"/>
      </w:pPr>
      <w:r w:rsidRPr="000D4BD2">
        <w:t>Dokumentbeteckning</w:t>
      </w:r>
    </w:p>
    <w:p w:rsidR="00A1648B" w:rsidRPr="000D4BD2" w:rsidRDefault="00A1648B">
      <w:pPr>
        <w:pStyle w:val="RKnormal"/>
      </w:pPr>
    </w:p>
    <w:p w:rsidR="00A1648B" w:rsidRPr="000D4BD2" w:rsidRDefault="00A1648B">
      <w:pPr>
        <w:pStyle w:val="RKnormal"/>
      </w:pPr>
      <w:r w:rsidRPr="000D4BD2">
        <w:t>Presidency working document daterat 8 maj 2006</w:t>
      </w:r>
    </w:p>
    <w:p w:rsidR="00A1648B" w:rsidRPr="000D4BD2" w:rsidRDefault="00A1648B">
      <w:pPr>
        <w:pStyle w:val="RKrubrik"/>
      </w:pPr>
      <w:r w:rsidRPr="000D4BD2">
        <w:t>Sammanfattning</w:t>
      </w:r>
    </w:p>
    <w:p w:rsidR="00A1648B" w:rsidRPr="000D4BD2" w:rsidRDefault="00A1648B">
      <w:pPr>
        <w:pStyle w:val="RKnormal"/>
      </w:pPr>
      <w:r w:rsidRPr="000D4BD2">
        <w:t>En generell överenskommelse om det sjunde ramprogrammet antogs den 28 november 2005. Efter avslutade förhandlingar om budgeten har nu texten reviderats för att bättre stämma överens med den nu beslutade budgeten. Ordförandeskapet har också presenterat en budgetfördelning mellan ramprogrammets olika delar.</w:t>
      </w:r>
    </w:p>
    <w:p w:rsidR="00A1648B" w:rsidRPr="000D4BD2" w:rsidRDefault="00A1648B">
      <w:pPr>
        <w:pStyle w:val="RKrubrik"/>
      </w:pPr>
      <w:r w:rsidRPr="000D4BD2">
        <w:t>I Förslaget</w:t>
      </w:r>
    </w:p>
    <w:p w:rsidR="00A1648B" w:rsidRPr="000D4BD2" w:rsidRDefault="00A1648B">
      <w:pPr>
        <w:pStyle w:val="RKrubrik"/>
      </w:pPr>
      <w:r w:rsidRPr="000D4BD2">
        <w:t>1. Innehåll</w:t>
      </w:r>
    </w:p>
    <w:p w:rsidR="00A1648B" w:rsidRPr="000D4BD2" w:rsidRDefault="00A1648B">
      <w:pPr>
        <w:pStyle w:val="RKnormal"/>
      </w:pPr>
      <w:r w:rsidRPr="000D4BD2">
        <w:t xml:space="preserve">Den nya texten innebär inga förändringar i strukturen och inte heller i det övergripande innehållet. I stället har man tonat ner och gjort formuleringarna om t.ex. de nya stora Joint Technology Initiatives lite mer oprecisa. </w:t>
      </w:r>
    </w:p>
    <w:p w:rsidR="00A1648B" w:rsidRPr="000D4BD2" w:rsidRDefault="00A1648B">
      <w:pPr>
        <w:pStyle w:val="RKrubrik"/>
      </w:pPr>
      <w:r w:rsidRPr="000D4BD2">
        <w:t>2. Gällande svenska regler och förslagets effekt på dessa</w:t>
      </w:r>
    </w:p>
    <w:p w:rsidR="00A1648B" w:rsidRPr="000D4BD2" w:rsidRDefault="00A1648B">
      <w:pPr>
        <w:pStyle w:val="RKnormal"/>
      </w:pPr>
    </w:p>
    <w:p w:rsidR="00A1648B" w:rsidRPr="000D4BD2" w:rsidRDefault="00A1648B">
      <w:pPr>
        <w:pStyle w:val="RKrubrik"/>
      </w:pPr>
      <w:r w:rsidRPr="000D4BD2">
        <w:t xml:space="preserve">3. Budgetära konsekvenser </w:t>
      </w:r>
    </w:p>
    <w:p w:rsidR="00A1648B" w:rsidRPr="000D4BD2" w:rsidRDefault="00A1648B">
      <w:pPr>
        <w:pStyle w:val="RKnormal"/>
      </w:pPr>
      <w:r w:rsidRPr="000D4BD2">
        <w:t>Budgeten beslutas inom ramen för finansiella perspektivet.</w:t>
      </w:r>
    </w:p>
    <w:p w:rsidR="00A1648B" w:rsidRPr="000D4BD2" w:rsidRDefault="00A1648B">
      <w:pPr>
        <w:pStyle w:val="RKrubrik"/>
      </w:pPr>
      <w:r w:rsidRPr="000D4BD2">
        <w:lastRenderedPageBreak/>
        <w:t>II Ståndpunkter</w:t>
      </w:r>
    </w:p>
    <w:p w:rsidR="00A1648B" w:rsidRPr="000D4BD2" w:rsidRDefault="00A1648B">
      <w:pPr>
        <w:pStyle w:val="RKrubrik"/>
      </w:pPr>
      <w:r w:rsidRPr="000D4BD2">
        <w:t>1. Svensk ståndpunkt</w:t>
      </w:r>
    </w:p>
    <w:p w:rsidR="00A1648B" w:rsidRPr="000D4BD2" w:rsidRDefault="00A1648B">
      <w:pPr>
        <w:pStyle w:val="RKnormal"/>
      </w:pPr>
      <w:r w:rsidRPr="000D4BD2">
        <w:t>SE stöder den generella överenskommelsen och de små förändringar som ordförandeskapet har föreslagit i stort.</w:t>
      </w:r>
    </w:p>
    <w:p w:rsidR="00A1648B" w:rsidRPr="000D4BD2" w:rsidRDefault="00A1648B">
      <w:pPr>
        <w:pStyle w:val="RKnormal"/>
      </w:pPr>
      <w:r w:rsidRPr="000D4BD2">
        <w:t>En förändring som ordförandeskapet har föreslagit ställer sig dock SE inte bakom. SE har en reservation inom området Capacities och detta rör formulering om småföretagsstöd. SE stöder aktiviteter inom ramprogrammet för att stärka småföretags deltagande i forskningsprojekt ramprogrammet. Dock är SE emot att ramprogrammet skall bekosta konsulters stöd till småföretag för att skriva projektförslag. Detta är inte ett stöd till FoU utan stöd till konsultverksamhet vilket inte är lämpligt att stödja från ramprog</w:t>
      </w:r>
      <w:r w:rsidRPr="000D4BD2">
        <w:t>rammet.</w:t>
      </w:r>
    </w:p>
    <w:p w:rsidR="00A1648B" w:rsidRPr="000D4BD2" w:rsidRDefault="00A1648B">
      <w:pPr>
        <w:pStyle w:val="RKnormal"/>
      </w:pPr>
    </w:p>
    <w:p w:rsidR="00A1648B" w:rsidRPr="000D4BD2" w:rsidRDefault="00A1648B">
      <w:pPr>
        <w:pStyle w:val="RKnormal"/>
      </w:pPr>
      <w:r w:rsidRPr="000D4BD2">
        <w:t>När det gäller budgetfördelningen kan SE acceptra den föreslagna fördelningen i stort. För SE är särskilt två områden viktiga nämligen Cooperation och Ideas. Cooperation är kärnan i ramprogrammet och har följaktligen den större delen av budget, vilket SE stödjer.</w:t>
      </w:r>
    </w:p>
    <w:p w:rsidR="00A1648B" w:rsidRPr="000D4BD2" w:rsidRDefault="00A1648B">
      <w:pPr>
        <w:pStyle w:val="RKnormal"/>
      </w:pPr>
      <w:r w:rsidRPr="000D4BD2">
        <w:t>SE är dock lite frågande till skälet för att det största området inom Cooperation i ordförandeskapets förslag tillförs ytterligare medel nämligen IT området.</w:t>
      </w:r>
    </w:p>
    <w:p w:rsidR="00A1648B" w:rsidRPr="000D4BD2" w:rsidRDefault="00A1648B">
      <w:pPr>
        <w:pStyle w:val="RKnormal"/>
      </w:pPr>
    </w:p>
    <w:p w:rsidR="00A1648B" w:rsidRPr="000D4BD2" w:rsidRDefault="00A1648B">
      <w:pPr>
        <w:pStyle w:val="RKnormal"/>
      </w:pPr>
      <w:r w:rsidRPr="000D4BD2">
        <w:t>SE är särskilt positiva till att HUM sam området har tillförts ytterligare medel.</w:t>
      </w:r>
    </w:p>
    <w:p w:rsidR="00A1648B" w:rsidRPr="000D4BD2" w:rsidRDefault="00A1648B">
      <w:pPr>
        <w:pStyle w:val="RKnormal"/>
      </w:pPr>
    </w:p>
    <w:p w:rsidR="00A1648B" w:rsidRPr="000D4BD2" w:rsidRDefault="00A1648B">
      <w:pPr>
        <w:pStyle w:val="RKnormal"/>
      </w:pPr>
      <w:r w:rsidRPr="000D4BD2">
        <w:t>När det gäller Ideas är det av stor vikt att ERC har tillräcklig kritisk massa för att redan från start kunna verka på ett bra och trovärdigt sätt.</w:t>
      </w:r>
    </w:p>
    <w:p w:rsidR="00A1648B" w:rsidRPr="000D4BD2" w:rsidRDefault="00A1648B">
      <w:pPr>
        <w:pStyle w:val="RKnormal"/>
      </w:pPr>
    </w:p>
    <w:p w:rsidR="00A1648B" w:rsidRPr="000D4BD2" w:rsidRDefault="00A1648B">
      <w:pPr>
        <w:pStyle w:val="RKnormal"/>
      </w:pPr>
      <w:r w:rsidRPr="000D4BD2">
        <w:t xml:space="preserve">SE ställer sig undrande över neddragningen av ett redan budgetmässigt litet område som Science in society. </w:t>
      </w:r>
    </w:p>
    <w:p w:rsidR="00A1648B" w:rsidRPr="000D4BD2" w:rsidRDefault="00A1648B">
      <w:pPr>
        <w:pStyle w:val="RKnormal"/>
      </w:pPr>
    </w:p>
    <w:p w:rsidR="00A1648B" w:rsidRPr="000D4BD2" w:rsidRDefault="00A1648B">
      <w:pPr>
        <w:pStyle w:val="RKnormal"/>
      </w:pPr>
      <w:r w:rsidRPr="000D4BD2">
        <w:t>Diskussioner pågår fortfarande i forskningsgruppen.</w:t>
      </w:r>
    </w:p>
    <w:p w:rsidR="00A1648B" w:rsidRPr="000D4BD2" w:rsidRDefault="00A1648B">
      <w:pPr>
        <w:pStyle w:val="RKrubrik"/>
      </w:pPr>
      <w:r w:rsidRPr="000D4BD2">
        <w:t>2. Medlemsstaternas ståndpunkter (OBS! endast till rådet)</w:t>
      </w:r>
    </w:p>
    <w:p w:rsidR="00A1648B" w:rsidRPr="000D4BD2" w:rsidRDefault="00A1648B">
      <w:pPr>
        <w:pStyle w:val="RKnormal"/>
      </w:pPr>
    </w:p>
    <w:p w:rsidR="00A1648B" w:rsidRPr="000D4BD2" w:rsidRDefault="00A1648B">
      <w:pPr>
        <w:pStyle w:val="RKrubrik"/>
      </w:pPr>
      <w:r w:rsidRPr="000D4BD2">
        <w:t>3. Institutionernas ståndpunkter (Endast till rådet)</w:t>
      </w:r>
    </w:p>
    <w:p w:rsidR="00A1648B" w:rsidRPr="000D4BD2" w:rsidRDefault="00A1648B">
      <w:pPr>
        <w:pStyle w:val="RKnormal"/>
      </w:pPr>
    </w:p>
    <w:p w:rsidR="00A1648B" w:rsidRPr="000D4BD2" w:rsidRDefault="00A1648B">
      <w:pPr>
        <w:pStyle w:val="RKrubrik"/>
      </w:pPr>
      <w:r w:rsidRPr="000D4BD2">
        <w:t>4. Remissinstansernas ståndpunkter</w:t>
      </w:r>
    </w:p>
    <w:p w:rsidR="00A1648B" w:rsidRPr="000D4BD2" w:rsidRDefault="00A1648B">
      <w:pPr>
        <w:pStyle w:val="RKnormal"/>
      </w:pPr>
    </w:p>
    <w:p w:rsidR="00A1648B" w:rsidRPr="000D4BD2" w:rsidRDefault="00A1648B">
      <w:pPr>
        <w:pStyle w:val="RKrubrik"/>
      </w:pPr>
      <w:r w:rsidRPr="000D4BD2">
        <w:t>III Övrigt</w:t>
      </w:r>
    </w:p>
    <w:p w:rsidR="00A1648B" w:rsidRPr="000D4BD2" w:rsidRDefault="00A1648B">
      <w:pPr>
        <w:pStyle w:val="RKrubrik"/>
      </w:pPr>
      <w:r w:rsidRPr="000D4BD2">
        <w:t>1. Fortsatt behandling av ärendet</w:t>
      </w:r>
    </w:p>
    <w:p w:rsidR="00A1648B" w:rsidRPr="000D4BD2" w:rsidRDefault="00A1648B">
      <w:pPr>
        <w:pStyle w:val="RKnormal"/>
      </w:pPr>
      <w:r w:rsidRPr="000D4BD2">
        <w:t>Parlamentet ska komma med sina synpunkter i juni I bästa fall behövs endast en läsning och då kan ramprogrammet beslutas i Rådet vid junimötet.</w:t>
      </w:r>
    </w:p>
    <w:p w:rsidR="00A1648B" w:rsidRPr="000D4BD2" w:rsidRDefault="00A1648B">
      <w:pPr>
        <w:pStyle w:val="RKrubrik"/>
      </w:pPr>
      <w:r w:rsidRPr="000D4BD2">
        <w:t>2. Rättslig grund och beslutsförfarande</w:t>
      </w:r>
    </w:p>
    <w:p w:rsidR="00A1648B" w:rsidRPr="000D4BD2" w:rsidRDefault="00A1648B">
      <w:pPr>
        <w:pStyle w:val="RKnormal"/>
      </w:pPr>
      <w:r w:rsidRPr="000D4BD2">
        <w:t>generell överenskommelse, icke officiellt beslut</w:t>
      </w:r>
    </w:p>
    <w:p w:rsidR="00A1648B" w:rsidRPr="000D4BD2" w:rsidRDefault="00A1648B">
      <w:pPr>
        <w:pStyle w:val="RKrubrik"/>
      </w:pPr>
      <w:r w:rsidRPr="000D4BD2">
        <w:t>3. Fackuttryck/termer</w:t>
      </w:r>
    </w:p>
    <w:p w:rsidR="00A1648B" w:rsidRPr="000D4BD2" w:rsidRDefault="00A1648B">
      <w:pPr>
        <w:pStyle w:val="RKnormal"/>
      </w:pPr>
    </w:p>
    <w:p w:rsidR="00A1648B" w:rsidRPr="000D4BD2" w:rsidRDefault="00A1648B">
      <w:pPr>
        <w:pStyle w:val="RKrubrik"/>
        <w:spacing w:before="0" w:after="0"/>
      </w:pPr>
    </w:p>
    <w:p w:rsidR="00A1648B" w:rsidRPr="000D4BD2" w:rsidRDefault="00A1648B">
      <w:pPr>
        <w:pStyle w:val="RKnormal"/>
      </w:pPr>
    </w:p>
    <w:p w:rsidR="00A1648B" w:rsidRPr="000D4BD2" w:rsidRDefault="00A1648B">
      <w:pPr>
        <w:pStyle w:val="RKnormal"/>
      </w:pPr>
    </w:p>
    <w:sectPr w:rsidR="00A1648B" w:rsidRPr="000D4BD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48B" w:rsidRPr="000D4BD2" w:rsidRDefault="00A1648B">
      <w:pPr>
        <w:spacing w:line="240" w:lineRule="auto"/>
      </w:pPr>
      <w:r w:rsidRPr="000D4BD2">
        <w:separator/>
      </w:r>
    </w:p>
  </w:endnote>
  <w:endnote w:type="continuationSeparator" w:id="0">
    <w:p w:rsidR="00A1648B" w:rsidRPr="000D4BD2" w:rsidRDefault="00A1648B">
      <w:pPr>
        <w:spacing w:line="240" w:lineRule="auto"/>
      </w:pPr>
      <w:r w:rsidRPr="000D4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48B" w:rsidRPr="000D4BD2" w:rsidRDefault="00A1648B">
      <w:pPr>
        <w:spacing w:line="240" w:lineRule="auto"/>
      </w:pPr>
      <w:r w:rsidRPr="000D4BD2">
        <w:separator/>
      </w:r>
    </w:p>
  </w:footnote>
  <w:footnote w:type="continuationSeparator" w:id="0">
    <w:p w:rsidR="00A1648B" w:rsidRPr="000D4BD2" w:rsidRDefault="00A1648B">
      <w:pPr>
        <w:spacing w:line="240" w:lineRule="auto"/>
      </w:pPr>
      <w:r w:rsidRPr="000D4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8B" w:rsidRPr="000D4BD2" w:rsidRDefault="00A1648B">
    <w:pPr>
      <w:pStyle w:val="Sidhuvud"/>
      <w:framePr w:wrap="around" w:vAnchor="text" w:hAnchor="margin" w:xAlign="right" w:y="1"/>
      <w:rPr>
        <w:rStyle w:val="Sidnummer"/>
      </w:rPr>
    </w:pPr>
    <w:r w:rsidRPr="000D4BD2">
      <w:rPr>
        <w:rStyle w:val="Sidnummer"/>
      </w:rPr>
      <w:fldChar w:fldCharType="begin" w:fldLock="1"/>
    </w:r>
    <w:r w:rsidRPr="000D4BD2">
      <w:rPr>
        <w:rStyle w:val="Sidnummer"/>
      </w:rPr>
      <w:instrText xml:space="preserve">PAGE  </w:instrText>
    </w:r>
    <w:r w:rsidRPr="000D4BD2">
      <w:rPr>
        <w:rStyle w:val="Sidnummer"/>
      </w:rPr>
      <w:fldChar w:fldCharType="separate"/>
    </w:r>
    <w:r w:rsidRPr="000D4BD2">
      <w:rPr>
        <w:rStyle w:val="Sidnummer"/>
      </w:rPr>
      <w:t>2</w:t>
    </w:r>
    <w:r w:rsidRPr="000D4BD2">
      <w:rPr>
        <w:rStyle w:val="Sidnummer"/>
      </w:rPr>
      <w:fldChar w:fldCharType="end"/>
    </w:r>
  </w:p>
  <w:p w:rsidR="00A1648B" w:rsidRPr="000D4BD2" w:rsidRDefault="00A1648B">
    <w:pPr>
      <w:pStyle w:val="Sidhuvud"/>
      <w:ind w:right="360"/>
    </w:pPr>
  </w:p>
  <w:p w:rsidR="00A1648B" w:rsidRPr="000D4BD2" w:rsidRDefault="00A1648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8B" w:rsidRPr="000D4BD2" w:rsidRDefault="00A1648B">
    <w:pPr>
      <w:pStyle w:val="Sidhuvud"/>
      <w:framePr w:wrap="around" w:vAnchor="text" w:hAnchor="margin" w:xAlign="right" w:y="1"/>
      <w:rPr>
        <w:rStyle w:val="Sidnummer"/>
      </w:rPr>
    </w:pPr>
    <w:r w:rsidRPr="000D4BD2">
      <w:rPr>
        <w:rStyle w:val="Sidnummer"/>
      </w:rPr>
      <w:fldChar w:fldCharType="begin" w:fldLock="1"/>
    </w:r>
    <w:r w:rsidRPr="000D4BD2">
      <w:rPr>
        <w:rStyle w:val="Sidnummer"/>
      </w:rPr>
      <w:instrText xml:space="preserve">PAGE  </w:instrText>
    </w:r>
    <w:r w:rsidRPr="000D4BD2">
      <w:rPr>
        <w:rStyle w:val="Sidnummer"/>
      </w:rPr>
      <w:fldChar w:fldCharType="separate"/>
    </w:r>
    <w:r w:rsidRPr="000D4BD2">
      <w:rPr>
        <w:rStyle w:val="Sidnummer"/>
      </w:rPr>
      <w:t>3</w:t>
    </w:r>
    <w:r w:rsidRPr="000D4BD2">
      <w:rPr>
        <w:rStyle w:val="Sidnummer"/>
      </w:rPr>
      <w:fldChar w:fldCharType="end"/>
    </w:r>
  </w:p>
  <w:p w:rsidR="00A1648B" w:rsidRPr="000D4BD2" w:rsidRDefault="00A1648B">
    <w:pPr>
      <w:pStyle w:val="Sidhuvud"/>
      <w:ind w:right="360"/>
    </w:pPr>
  </w:p>
  <w:p w:rsidR="00A1648B" w:rsidRPr="000D4BD2" w:rsidRDefault="00A1648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8B" w:rsidRPr="000D4BD2" w:rsidRDefault="000D4BD2">
    <w:pPr>
      <w:framePr w:w="2948" w:h="1321" w:hRule="exact" w:wrap="notBeside" w:vAnchor="page" w:hAnchor="page" w:x="1362" w:y="653"/>
    </w:pPr>
    <w:r w:rsidRPr="000D4BD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1648B" w:rsidRPr="000D4BD2" w:rsidRDefault="00A1648B">
    <w:pPr>
      <w:pStyle w:val="RKrubrik"/>
      <w:keepNext w:val="0"/>
      <w:tabs>
        <w:tab w:val="clear" w:pos="1134"/>
        <w:tab w:val="clear" w:pos="2835"/>
      </w:tabs>
      <w:spacing w:before="0" w:after="0" w:line="320" w:lineRule="atLeast"/>
      <w:rPr>
        <w:bCs/>
      </w:rPr>
    </w:pPr>
  </w:p>
  <w:p w:rsidR="00A1648B" w:rsidRPr="000D4BD2" w:rsidRDefault="00A1648B">
    <w:pPr>
      <w:rPr>
        <w:rFonts w:ascii="TradeGothic" w:hAnsi="TradeGothic"/>
        <w:b/>
        <w:bCs/>
        <w:spacing w:val="12"/>
        <w:sz w:val="22"/>
      </w:rPr>
    </w:pPr>
  </w:p>
  <w:p w:rsidR="00A1648B" w:rsidRPr="000D4BD2" w:rsidRDefault="00A1648B">
    <w:pPr>
      <w:pStyle w:val="RKrubrik"/>
      <w:keepNext w:val="0"/>
      <w:tabs>
        <w:tab w:val="clear" w:pos="1134"/>
        <w:tab w:val="clear" w:pos="2835"/>
      </w:tabs>
      <w:spacing w:before="0" w:after="0" w:line="320" w:lineRule="atLeast"/>
      <w:rPr>
        <w:bCs/>
      </w:rPr>
    </w:pPr>
  </w:p>
  <w:p w:rsidR="00A1648B" w:rsidRPr="000D4BD2" w:rsidRDefault="00A1648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83F94"/>
    <w:rsid w:val="000D4BD2"/>
    <w:rsid w:val="00983F94"/>
    <w:rsid w:val="00A164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40AC4-54DB-45FA-AADE-87CEEFCD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409</Words>
  <Characters>2517</Characters>
  <Application>Microsoft Office Word</Application>
  <DocSecurity>4</DocSecurity>
  <Lines>93</Lines>
  <Paragraphs>41</Paragraphs>
  <ScaleCrop>false</ScaleCrop>
  <HeadingPairs>
    <vt:vector size="2" baseType="variant">
      <vt:variant>
        <vt:lpstr>Titel</vt:lpstr>
      </vt:variant>
      <vt:variant>
        <vt:i4>1</vt:i4>
      </vt:variant>
    </vt:vector>
  </HeadingPairs>
  <TitlesOfParts>
    <vt:vector size="1" baseType="lpstr">
      <vt:lpstr>PM Till riksdagen/</vt:lpstr>
    </vt:vector>
  </TitlesOfParts>
  <Company>Regeringskansliet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2006-05-09T12:19:00Z</cp:lastPrinted>
  <dcterms:created xsi:type="dcterms:W3CDTF">2025-12-16T23:07:00Z</dcterms:created>
  <dcterms:modified xsi:type="dcterms:W3CDTF">2025-12-16T23:07:00Z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