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4F1BAD">
              <w:rPr>
                <w:b/>
              </w:rPr>
              <w:t>25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F1BAD" w:rsidP="00327A63">
            <w:r>
              <w:t>Torsdagen den 22 april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F1BAD">
              <w:t>09.30–</w:t>
            </w:r>
            <w:r w:rsidR="00A10ABB">
              <w:t>11.30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8C101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8C1011" w:rsidRPr="00B56410" w:rsidRDefault="008C1011" w:rsidP="008C1011">
            <w:pPr>
              <w:rPr>
                <w:bCs/>
              </w:rPr>
            </w:pPr>
            <w:r w:rsidRPr="00B56410">
              <w:rPr>
                <w:bCs/>
              </w:rPr>
              <w:t xml:space="preserve">Utskottet medgav deltagande på distans för följande ledamöter och suppleanter: </w:t>
            </w:r>
          </w:p>
          <w:p w:rsidR="008C1011" w:rsidRPr="00B56410" w:rsidRDefault="008C1011" w:rsidP="008C1011">
            <w:pPr>
              <w:tabs>
                <w:tab w:val="left" w:pos="1701"/>
              </w:tabs>
              <w:rPr>
                <w:szCs w:val="24"/>
              </w:rPr>
            </w:pPr>
          </w:p>
          <w:p w:rsidR="008C1011" w:rsidRPr="00B56410" w:rsidRDefault="008C1011" w:rsidP="008C1011">
            <w:pPr>
              <w:tabs>
                <w:tab w:val="left" w:pos="1701"/>
              </w:tabs>
            </w:pPr>
            <w:r>
              <w:t xml:space="preserve">Vasiliki Tsouplaki (V), </w:t>
            </w:r>
            <w:r w:rsidRPr="00B56410">
              <w:t xml:space="preserve">Viktor Wärnick (M), </w:t>
            </w:r>
            <w:r>
              <w:t xml:space="preserve">Lawen Redar (S), Hans Hoff (S), </w:t>
            </w:r>
            <w:r w:rsidRPr="00B56410">
              <w:t xml:space="preserve">Annicka Engblom (M), Aron Emilsson (SD), Lars Mejern Larsson (S), </w:t>
            </w:r>
            <w:r w:rsidRPr="00B56410">
              <w:rPr>
                <w:szCs w:val="24"/>
              </w:rPr>
              <w:t xml:space="preserve">Per Lodenius (C), </w:t>
            </w:r>
            <w:r>
              <w:rPr>
                <w:szCs w:val="24"/>
              </w:rPr>
              <w:t xml:space="preserve">Ann-Britt Åsebol (M), </w:t>
            </w:r>
            <w:r w:rsidRPr="00B56410">
              <w:t xml:space="preserve">Angelika Bengtsson (SD), Anna Wallentheim (S), Roland Utbult (KD), </w:t>
            </w:r>
            <w:r w:rsidR="00FF17CA">
              <w:t xml:space="preserve">Åsa Karlsson (S), </w:t>
            </w:r>
            <w:r w:rsidRPr="00B56410">
              <w:t>Jonas Andersson (SD), Pernilla Stålhammar (MP), Magnus Stuart (M)</w:t>
            </w:r>
            <w:r w:rsidR="00302B8C">
              <w:t xml:space="preserve">, </w:t>
            </w:r>
            <w:r w:rsidRPr="00B56410">
              <w:t>Cassandra Sundin (SD)</w:t>
            </w:r>
            <w:r w:rsidR="00302B8C">
              <w:t xml:space="preserve"> och Peter Helander (C)</w:t>
            </w:r>
            <w:r w:rsidRPr="00B56410">
              <w:t>.</w:t>
            </w:r>
          </w:p>
          <w:p w:rsidR="008C1011" w:rsidRPr="00302B8C" w:rsidRDefault="008C1011" w:rsidP="008C1011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Default="008C1011" w:rsidP="008C1011">
            <w:pPr>
              <w:tabs>
                <w:tab w:val="left" w:pos="1701"/>
              </w:tabs>
              <w:rPr>
                <w:snapToGrid w:val="0"/>
              </w:rPr>
            </w:pPr>
            <w:r w:rsidRPr="00302B8C">
              <w:rPr>
                <w:snapToGrid w:val="0"/>
              </w:rPr>
              <w:t xml:space="preserve">En politisk sekreterare (SD) närvarade under punkterna </w:t>
            </w:r>
            <w:r w:rsidR="00656E93" w:rsidRPr="00302B8C">
              <w:rPr>
                <w:snapToGrid w:val="0"/>
              </w:rPr>
              <w:t>6</w:t>
            </w:r>
            <w:r w:rsidRPr="00302B8C">
              <w:rPr>
                <w:snapToGrid w:val="0"/>
              </w:rPr>
              <w:t xml:space="preserve"> och </w:t>
            </w:r>
            <w:r w:rsidR="00656E93" w:rsidRPr="00302B8C">
              <w:rPr>
                <w:snapToGrid w:val="0"/>
              </w:rPr>
              <w:t>7</w:t>
            </w:r>
            <w:r w:rsidR="00056264">
              <w:rPr>
                <w:snapToGrid w:val="0"/>
              </w:rPr>
              <w:t xml:space="preserve"> på distans</w:t>
            </w:r>
            <w:r w:rsidRPr="00302B8C">
              <w:rPr>
                <w:snapToGrid w:val="0"/>
              </w:rPr>
              <w:t>.</w:t>
            </w:r>
          </w:p>
          <w:p w:rsidR="00056264" w:rsidRDefault="00056264" w:rsidP="008C10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56264" w:rsidRPr="00506658" w:rsidRDefault="00056264" w:rsidP="008C10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tjänsteman från kansliet närvarade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8C10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8C1011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2020/21:24 av den 15 april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8C10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Idrott, friluftsliv och spel (KrU2)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8C1011" w:rsidRDefault="008C1011" w:rsidP="008C10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idrott, friluftsliv och spel (jfr prot. 2020/21:23.3).</w:t>
            </w:r>
          </w:p>
          <w:p w:rsidR="008C1011" w:rsidRDefault="008C1011" w:rsidP="008C1011">
            <w:pPr>
              <w:tabs>
                <w:tab w:val="left" w:pos="1701"/>
              </w:tabs>
              <w:rPr>
                <w:snapToGrid w:val="0"/>
              </w:rPr>
            </w:pPr>
          </w:p>
          <w:p w:rsidR="008C1011" w:rsidRPr="00082D69" w:rsidRDefault="008C1011" w:rsidP="008C10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 w:rsidR="005B7A50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justerades.</w:t>
            </w:r>
          </w:p>
          <w:p w:rsidR="008C1011" w:rsidRPr="00302B8C" w:rsidRDefault="008C1011" w:rsidP="008C1011">
            <w:pPr>
              <w:tabs>
                <w:tab w:val="left" w:pos="1701"/>
              </w:tabs>
              <w:rPr>
                <w:snapToGrid w:val="0"/>
              </w:rPr>
            </w:pPr>
            <w:r w:rsidRPr="00302B8C">
              <w:rPr>
                <w:snapToGrid w:val="0"/>
              </w:rPr>
              <w:br/>
              <w:t xml:space="preserve">M-, SD-, C-, </w:t>
            </w:r>
            <w:r w:rsidR="00302B8C" w:rsidRPr="00302B8C">
              <w:rPr>
                <w:snapToGrid w:val="0"/>
              </w:rPr>
              <w:t xml:space="preserve">V-, </w:t>
            </w:r>
            <w:r w:rsidRPr="00302B8C">
              <w:rPr>
                <w:snapToGrid w:val="0"/>
              </w:rPr>
              <w:t>KD- och L-ledamöterna anmälde reservationer.</w:t>
            </w:r>
          </w:p>
          <w:p w:rsidR="008C1011" w:rsidRPr="00302B8C" w:rsidRDefault="008C1011" w:rsidP="008C1011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506658" w:rsidRDefault="008C1011" w:rsidP="008C10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02B8C">
              <w:rPr>
                <w:snapToGrid w:val="0"/>
              </w:rPr>
              <w:t>M-</w:t>
            </w:r>
            <w:r w:rsidR="00302B8C" w:rsidRPr="00302B8C">
              <w:rPr>
                <w:snapToGrid w:val="0"/>
              </w:rPr>
              <w:t xml:space="preserve"> och</w:t>
            </w:r>
            <w:r w:rsidRPr="00302B8C">
              <w:rPr>
                <w:snapToGrid w:val="0"/>
              </w:rPr>
              <w:t xml:space="preserve"> </w:t>
            </w:r>
            <w:r w:rsidR="00302B8C" w:rsidRPr="00302B8C">
              <w:rPr>
                <w:snapToGrid w:val="0"/>
              </w:rPr>
              <w:t>S</w:t>
            </w:r>
            <w:r w:rsidRPr="00302B8C">
              <w:rPr>
                <w:snapToGrid w:val="0"/>
              </w:rPr>
              <w:t>D-ledamöterna anmälde särskilda yttranden.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5B7A5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Kulturarvsfrågor (KrU6)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kulturarvsfrågor (jfr prot. 2020/21:20.5).</w:t>
            </w:r>
          </w:p>
          <w:p w:rsidR="005B7A50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B7A50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fattade beslut i ärendet. Betänkande 2020/</w:t>
            </w:r>
            <w:proofErr w:type="gramStart"/>
            <w:r>
              <w:rPr>
                <w:snapToGrid w:val="0"/>
                <w:color w:val="000000" w:themeColor="text1"/>
              </w:rPr>
              <w:t>21:KrU</w:t>
            </w:r>
            <w:proofErr w:type="gramEnd"/>
            <w:r>
              <w:rPr>
                <w:snapToGrid w:val="0"/>
                <w:color w:val="000000" w:themeColor="text1"/>
              </w:rPr>
              <w:t>6 justerades.</w:t>
            </w:r>
          </w:p>
          <w:p w:rsidR="005B7A50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B7A50" w:rsidRPr="00083301" w:rsidRDefault="00083301" w:rsidP="005B7A50">
            <w:pPr>
              <w:tabs>
                <w:tab w:val="left" w:pos="1701"/>
              </w:tabs>
              <w:rPr>
                <w:snapToGrid w:val="0"/>
              </w:rPr>
            </w:pPr>
            <w:r w:rsidRPr="00083301">
              <w:rPr>
                <w:snapToGrid w:val="0"/>
              </w:rPr>
              <w:t>M-, SD-, C-, V-, KD- och L-ledamöterna anmälde reservationer.</w:t>
            </w:r>
          </w:p>
          <w:p w:rsidR="00083301" w:rsidRPr="00083301" w:rsidRDefault="00083301" w:rsidP="005B7A50">
            <w:pPr>
              <w:tabs>
                <w:tab w:val="left" w:pos="1701"/>
              </w:tabs>
              <w:rPr>
                <w:snapToGrid w:val="0"/>
              </w:rPr>
            </w:pPr>
          </w:p>
          <w:p w:rsidR="005B7A50" w:rsidRPr="00506658" w:rsidRDefault="005B7A50" w:rsidP="005B7A5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83301">
              <w:rPr>
                <w:snapToGrid w:val="0"/>
              </w:rPr>
              <w:t xml:space="preserve">M-, </w:t>
            </w:r>
            <w:r w:rsidR="00083301" w:rsidRPr="00083301">
              <w:rPr>
                <w:snapToGrid w:val="0"/>
              </w:rPr>
              <w:t xml:space="preserve">SD-, </w:t>
            </w:r>
            <w:r w:rsidRPr="00083301">
              <w:rPr>
                <w:snapToGrid w:val="0"/>
              </w:rPr>
              <w:t>C-, KD- och L-ledamöterna anmälde särskilda yttranden.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5B7A5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 (KrU10)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folkbildning (</w:t>
            </w:r>
            <w:r>
              <w:rPr>
                <w:snapToGrid w:val="0"/>
              </w:rPr>
              <w:t>jfr prot. 2020/21:15.9, 2020/21:16.3, 2020/21:21.6 och 2020/21:23.5)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5B7A50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B7A50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fattade beslut i ärendet. Betänkande 2020/</w:t>
            </w:r>
            <w:proofErr w:type="gramStart"/>
            <w:r>
              <w:rPr>
                <w:snapToGrid w:val="0"/>
                <w:color w:val="000000" w:themeColor="text1"/>
              </w:rPr>
              <w:t>21:KrU</w:t>
            </w:r>
            <w:proofErr w:type="gramEnd"/>
            <w:r>
              <w:rPr>
                <w:snapToGrid w:val="0"/>
                <w:color w:val="000000" w:themeColor="text1"/>
              </w:rPr>
              <w:t>10 justerades.</w:t>
            </w:r>
          </w:p>
          <w:p w:rsidR="005B7A50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B7A50" w:rsidRPr="00083301" w:rsidRDefault="005B7A50" w:rsidP="005B7A50">
            <w:pPr>
              <w:tabs>
                <w:tab w:val="left" w:pos="1701"/>
              </w:tabs>
              <w:rPr>
                <w:snapToGrid w:val="0"/>
              </w:rPr>
            </w:pPr>
            <w:r w:rsidRPr="00083301">
              <w:rPr>
                <w:snapToGrid w:val="0"/>
              </w:rPr>
              <w:t xml:space="preserve">M-, SD-, </w:t>
            </w:r>
            <w:r w:rsidR="00083301" w:rsidRPr="00083301">
              <w:rPr>
                <w:snapToGrid w:val="0"/>
              </w:rPr>
              <w:t>V</w:t>
            </w:r>
            <w:r w:rsidRPr="00083301">
              <w:rPr>
                <w:snapToGrid w:val="0"/>
              </w:rPr>
              <w:t>-</w:t>
            </w:r>
            <w:r w:rsidR="00056264">
              <w:rPr>
                <w:snapToGrid w:val="0"/>
              </w:rPr>
              <w:t xml:space="preserve"> och</w:t>
            </w:r>
            <w:r w:rsidRPr="00083301">
              <w:rPr>
                <w:snapToGrid w:val="0"/>
              </w:rPr>
              <w:t xml:space="preserve"> KD-ledamöterna anmälde reservationer.</w:t>
            </w:r>
          </w:p>
          <w:p w:rsidR="005B7A50" w:rsidRPr="00083301" w:rsidRDefault="005B7A50" w:rsidP="005B7A50">
            <w:pPr>
              <w:tabs>
                <w:tab w:val="left" w:pos="1701"/>
              </w:tabs>
              <w:rPr>
                <w:snapToGrid w:val="0"/>
              </w:rPr>
            </w:pPr>
          </w:p>
          <w:p w:rsidR="005B7A50" w:rsidRPr="00506658" w:rsidRDefault="005B7A50" w:rsidP="005B7A5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83301">
              <w:rPr>
                <w:snapToGrid w:val="0"/>
              </w:rPr>
              <w:t xml:space="preserve">M-, </w:t>
            </w:r>
            <w:r w:rsidR="00083301" w:rsidRPr="00083301">
              <w:rPr>
                <w:snapToGrid w:val="0"/>
              </w:rPr>
              <w:t xml:space="preserve">SD-, </w:t>
            </w:r>
            <w:r w:rsidRPr="00083301">
              <w:rPr>
                <w:snapToGrid w:val="0"/>
              </w:rPr>
              <w:t>C-, KD- och L-ledamöterna anmälde särskilda yttranden.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5B7A5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Teater-, Dans- och Musikallianserna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B7A50" w:rsidRPr="00506658" w:rsidRDefault="005B7A50" w:rsidP="00A10AB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Ordförande Kristina </w:t>
            </w:r>
            <w:proofErr w:type="spellStart"/>
            <w:r>
              <w:rPr>
                <w:snapToGrid w:val="0"/>
                <w:color w:val="000000" w:themeColor="text1"/>
              </w:rPr>
              <w:t>Rennerstedt</w:t>
            </w:r>
            <w:proofErr w:type="spellEnd"/>
            <w:r w:rsidR="00A10ABB">
              <w:rPr>
                <w:snapToGrid w:val="0"/>
                <w:color w:val="000000" w:themeColor="text1"/>
              </w:rPr>
              <w:t xml:space="preserve"> och vd Anders </w:t>
            </w:r>
            <w:proofErr w:type="spellStart"/>
            <w:r w:rsidR="00A10ABB">
              <w:rPr>
                <w:snapToGrid w:val="0"/>
                <w:color w:val="000000" w:themeColor="text1"/>
              </w:rPr>
              <w:t>Frennberg</w:t>
            </w:r>
            <w:proofErr w:type="spellEnd"/>
            <w:r w:rsidR="00A10ABB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Teateralliansen,</w:t>
            </w:r>
            <w:r w:rsidR="00A10ABB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ordförande Benny Marcel</w:t>
            </w:r>
            <w:r w:rsidR="00A10ABB">
              <w:rPr>
                <w:snapToGrid w:val="0"/>
                <w:color w:val="000000" w:themeColor="text1"/>
              </w:rPr>
              <w:t xml:space="preserve"> och vd </w:t>
            </w:r>
            <w:proofErr w:type="spellStart"/>
            <w:r w:rsidR="00A10ABB">
              <w:rPr>
                <w:snapToGrid w:val="0"/>
                <w:color w:val="000000" w:themeColor="text1"/>
              </w:rPr>
              <w:t>Suzanna</w:t>
            </w:r>
            <w:proofErr w:type="spellEnd"/>
            <w:r w:rsidR="00A10ABB">
              <w:rPr>
                <w:snapToGrid w:val="0"/>
                <w:color w:val="000000" w:themeColor="text1"/>
              </w:rPr>
              <w:t xml:space="preserve"> Carlsson</w:t>
            </w:r>
            <w:r>
              <w:rPr>
                <w:snapToGrid w:val="0"/>
                <w:color w:val="000000" w:themeColor="text1"/>
              </w:rPr>
              <w:t xml:space="preserve">, Dansalliansen </w:t>
            </w:r>
            <w:r w:rsidR="00A10ABB">
              <w:rPr>
                <w:snapToGrid w:val="0"/>
                <w:color w:val="000000" w:themeColor="text1"/>
              </w:rPr>
              <w:t xml:space="preserve">samt </w:t>
            </w:r>
            <w:r>
              <w:rPr>
                <w:snapToGrid w:val="0"/>
                <w:color w:val="000000" w:themeColor="text1"/>
              </w:rPr>
              <w:t>ordförande Ann-Christin Nykvist</w:t>
            </w:r>
            <w:r w:rsidR="00A10ABB">
              <w:rPr>
                <w:snapToGrid w:val="0"/>
                <w:color w:val="000000" w:themeColor="text1"/>
              </w:rPr>
              <w:t xml:space="preserve"> och </w:t>
            </w:r>
            <w:r w:rsidR="00056264">
              <w:rPr>
                <w:snapToGrid w:val="0"/>
                <w:color w:val="000000" w:themeColor="text1"/>
              </w:rPr>
              <w:t xml:space="preserve">vd </w:t>
            </w:r>
            <w:proofErr w:type="spellStart"/>
            <w:r w:rsidR="00A10ABB" w:rsidRPr="00D52B63">
              <w:rPr>
                <w:szCs w:val="24"/>
              </w:rPr>
              <w:t>Osiel</w:t>
            </w:r>
            <w:proofErr w:type="spellEnd"/>
            <w:r w:rsidR="00A10ABB" w:rsidRPr="00D52B63">
              <w:rPr>
                <w:szCs w:val="24"/>
              </w:rPr>
              <w:t xml:space="preserve"> </w:t>
            </w:r>
            <w:proofErr w:type="spellStart"/>
            <w:r w:rsidR="00A10ABB" w:rsidRPr="00D52B63">
              <w:rPr>
                <w:szCs w:val="24"/>
              </w:rPr>
              <w:t>Ibáñez</w:t>
            </w:r>
            <w:proofErr w:type="spellEnd"/>
            <w:r w:rsidR="00A10ABB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Musikalliansen, informerade i aktuella frågor och besvarade frågor från utskottets ledamöter.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5B7A5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KLYS – Konstnärliga och Litterära Yrkesutövares Samarbetsnämnd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Mar</w:t>
            </w:r>
            <w:r w:rsidR="00056264">
              <w:rPr>
                <w:snapToGrid w:val="0"/>
                <w:color w:val="000000" w:themeColor="text1"/>
              </w:rPr>
              <w:t>ika B</w:t>
            </w:r>
            <w:r>
              <w:rPr>
                <w:snapToGrid w:val="0"/>
                <w:color w:val="000000" w:themeColor="text1"/>
              </w:rPr>
              <w:t xml:space="preserve"> Lagercrantz</w:t>
            </w:r>
            <w:r w:rsidR="00A10ABB">
              <w:rPr>
                <w:snapToGrid w:val="0"/>
                <w:color w:val="000000" w:themeColor="text1"/>
              </w:rPr>
              <w:t xml:space="preserve"> och verksamhetsledare Ulrica Källén, </w:t>
            </w:r>
            <w:r>
              <w:rPr>
                <w:snapToGrid w:val="0"/>
                <w:color w:val="000000" w:themeColor="text1"/>
              </w:rPr>
              <w:t>KLYS, informerade om aktuella frågor och besvarade frågor från utskottets ledamöter.</w:t>
            </w:r>
          </w:p>
        </w:tc>
      </w:tr>
      <w:tr w:rsidR="005B7A50" w:rsidRPr="00506658">
        <w:tc>
          <w:tcPr>
            <w:tcW w:w="567" w:type="dxa"/>
          </w:tcPr>
          <w:p w:rsidR="005B7A50" w:rsidRPr="00506658" w:rsidRDefault="005B7A5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B7A50" w:rsidRPr="00506658" w:rsidRDefault="005B7A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506658" w:rsidRPr="00506658" w:rsidRDefault="0076752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Politik för konstnärers villkor (KrU9)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skrivelse 2020/21:109 Politik för konstnärers villkor och följdmotion samt motioner från allmänna motionstiden.</w:t>
            </w:r>
          </w:p>
          <w:p w:rsidR="00767526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767526" w:rsidRPr="00506658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767526" w:rsidRPr="00506658">
        <w:tc>
          <w:tcPr>
            <w:tcW w:w="567" w:type="dxa"/>
          </w:tcPr>
          <w:p w:rsidR="00767526" w:rsidRPr="00506658" w:rsidRDefault="0076752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767526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:rsidR="00506658" w:rsidRPr="00767526" w:rsidRDefault="00B7402A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Överläggning med regeringen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7402A" w:rsidRDefault="00B7402A" w:rsidP="00B740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med stöd av 7 kap. 12 § riksdagsförordningen att begära överläggning med regeringen om:</w:t>
            </w:r>
          </w:p>
          <w:p w:rsidR="00B7402A" w:rsidRPr="007A3590" w:rsidRDefault="00B7402A" w:rsidP="00B7402A">
            <w:pPr>
              <w:widowControl/>
              <w:ind w:left="227" w:hanging="227"/>
              <w:jc w:val="both"/>
              <w:rPr>
                <w:bCs/>
                <w:szCs w:val="24"/>
              </w:rPr>
            </w:pPr>
          </w:p>
          <w:p w:rsidR="00B7402A" w:rsidRDefault="00CB5F19" w:rsidP="00B7402A">
            <w:pPr>
              <w:widowControl/>
              <w:ind w:left="227" w:hanging="22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– </w:t>
            </w:r>
            <w:proofErr w:type="spellStart"/>
            <w:r w:rsidR="00B7402A" w:rsidRPr="00B7402A">
              <w:rPr>
                <w:bCs/>
                <w:szCs w:val="24"/>
              </w:rPr>
              <w:t>Rådsslutsatser</w:t>
            </w:r>
            <w:proofErr w:type="spellEnd"/>
            <w:r w:rsidR="00B7402A" w:rsidRPr="00B7402A">
              <w:rPr>
                <w:bCs/>
                <w:szCs w:val="24"/>
              </w:rPr>
              <w:t xml:space="preserve"> om idrottsinnovation </w:t>
            </w:r>
          </w:p>
          <w:p w:rsidR="00B7402A" w:rsidRPr="00B7402A" w:rsidRDefault="00CB5F19" w:rsidP="00B7402A">
            <w:pPr>
              <w:widowControl/>
              <w:ind w:left="227" w:hanging="22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– </w:t>
            </w:r>
            <w:proofErr w:type="spellStart"/>
            <w:r w:rsidR="00B7402A" w:rsidRPr="00B7402A">
              <w:rPr>
                <w:bCs/>
                <w:szCs w:val="24"/>
              </w:rPr>
              <w:t>Rådsslutsatser</w:t>
            </w:r>
            <w:proofErr w:type="spellEnd"/>
            <w:r w:rsidR="00B7402A" w:rsidRPr="00B7402A">
              <w:rPr>
                <w:bCs/>
                <w:szCs w:val="24"/>
              </w:rPr>
              <w:t xml:space="preserve"> om stärkandet av ungas delaktighet i beslutsprocesser vid flernivåstyre</w:t>
            </w:r>
          </w:p>
          <w:p w:rsidR="00B7402A" w:rsidRPr="00B7402A" w:rsidRDefault="00CB5F19" w:rsidP="00B7402A">
            <w:pPr>
              <w:widowControl/>
              <w:ind w:left="227" w:hanging="22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– </w:t>
            </w:r>
            <w:proofErr w:type="spellStart"/>
            <w:r w:rsidR="00B7402A" w:rsidRPr="00B7402A">
              <w:rPr>
                <w:bCs/>
                <w:szCs w:val="24"/>
              </w:rPr>
              <w:t>Rådsslutsatser</w:t>
            </w:r>
            <w:proofErr w:type="spellEnd"/>
            <w:r w:rsidR="00B7402A" w:rsidRPr="00B7402A">
              <w:rPr>
                <w:bCs/>
                <w:szCs w:val="24"/>
              </w:rPr>
              <w:t xml:space="preserve"> om återhämtning, motståndskraft och hållbarhet för den kulturella och kreativa sektorn</w:t>
            </w:r>
          </w:p>
          <w:p w:rsidR="00B7402A" w:rsidRPr="00B7402A" w:rsidRDefault="00B7402A" w:rsidP="00B7402A">
            <w:pPr>
              <w:widowControl/>
              <w:jc w:val="both"/>
              <w:rPr>
                <w:bCs/>
                <w:szCs w:val="24"/>
              </w:rPr>
            </w:pPr>
          </w:p>
          <w:p w:rsidR="00506658" w:rsidRPr="00506658" w:rsidRDefault="00B7402A" w:rsidP="00B7402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767526" w:rsidRPr="00506658">
        <w:tc>
          <w:tcPr>
            <w:tcW w:w="567" w:type="dxa"/>
          </w:tcPr>
          <w:p w:rsidR="00767526" w:rsidRPr="00506658" w:rsidRDefault="0076752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767526" w:rsidRPr="00506658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10</w:t>
            </w:r>
          </w:p>
        </w:tc>
        <w:tc>
          <w:tcPr>
            <w:tcW w:w="6947" w:type="dxa"/>
            <w:gridSpan w:val="2"/>
          </w:tcPr>
          <w:p w:rsidR="00506658" w:rsidRPr="00767526" w:rsidRDefault="00767526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767526"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1788-2020</w:t>
            </w:r>
            <w:proofErr w:type="gramEnd"/>
            <w:r>
              <w:rPr>
                <w:snapToGrid w:val="0"/>
                <w:color w:val="000000" w:themeColor="text1"/>
              </w:rPr>
              <w:t>/21).</w:t>
            </w:r>
          </w:p>
        </w:tc>
      </w:tr>
      <w:tr w:rsidR="00767526" w:rsidRPr="00506658">
        <w:tc>
          <w:tcPr>
            <w:tcW w:w="567" w:type="dxa"/>
          </w:tcPr>
          <w:p w:rsidR="00767526" w:rsidRPr="00506658" w:rsidRDefault="0076752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767526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76752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</w:t>
            </w:r>
            <w:r w:rsidR="00056264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506658" w:rsidRPr="00767526" w:rsidRDefault="00767526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767526"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76752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27 april 2021</w:t>
            </w:r>
            <w:r w:rsidR="00CB5F19">
              <w:rPr>
                <w:snapToGrid w:val="0"/>
                <w:color w:val="000000" w:themeColor="text1"/>
              </w:rPr>
              <w:t xml:space="preserve"> kl. 11.00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2254E7" w:rsidRPr="00506658">
        <w:tc>
          <w:tcPr>
            <w:tcW w:w="567" w:type="dxa"/>
          </w:tcPr>
          <w:p w:rsidR="002254E7" w:rsidRPr="00506658" w:rsidRDefault="002254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2254E7" w:rsidRDefault="002254E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254E7" w:rsidRPr="00506658">
        <w:tc>
          <w:tcPr>
            <w:tcW w:w="567" w:type="dxa"/>
          </w:tcPr>
          <w:p w:rsidR="002254E7" w:rsidRPr="00506658" w:rsidRDefault="002254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2254E7" w:rsidRDefault="002254E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254E7" w:rsidRPr="00506658">
        <w:tc>
          <w:tcPr>
            <w:tcW w:w="567" w:type="dxa"/>
          </w:tcPr>
          <w:p w:rsidR="002254E7" w:rsidRPr="00506658" w:rsidRDefault="002254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2254E7" w:rsidRDefault="002254E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254E7" w:rsidRPr="00506658">
        <w:tc>
          <w:tcPr>
            <w:tcW w:w="567" w:type="dxa"/>
          </w:tcPr>
          <w:p w:rsidR="002254E7" w:rsidRPr="00506658" w:rsidRDefault="002254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2254E7" w:rsidRDefault="002254E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254E7" w:rsidRPr="00506658">
        <w:tc>
          <w:tcPr>
            <w:tcW w:w="567" w:type="dxa"/>
          </w:tcPr>
          <w:p w:rsidR="002254E7" w:rsidRPr="00506658" w:rsidRDefault="002254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2254E7" w:rsidRDefault="002254E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056264" w:rsidRDefault="00056264" w:rsidP="00327A63">
            <w:pPr>
              <w:tabs>
                <w:tab w:val="left" w:pos="1701"/>
              </w:tabs>
            </w:pPr>
            <w:r>
              <w:t>Lawen Redar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E26786" w:rsidRDefault="00E26786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26786" w:rsidTr="00B61B2F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E26786" w:rsidRDefault="00E26786" w:rsidP="00B61B2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26786" w:rsidRDefault="00E26786" w:rsidP="00B61B2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786" w:rsidRPr="00EA4FB9" w:rsidRDefault="00E26786" w:rsidP="00B61B2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2020/21:25</w:t>
            </w: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7–11</w:t>
            </w: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RPr="0063675A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A7775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26786" w:rsidRPr="0012084D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RPr="0012084D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63675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RPr="00E84917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E84917" w:rsidRDefault="00E26786" w:rsidP="00B61B2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26786" w:rsidRPr="00E84917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843A98" w:rsidRDefault="00E26786" w:rsidP="00B61B2F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26786" w:rsidRPr="00E84917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E84917" w:rsidRDefault="00E26786" w:rsidP="00B61B2F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26786" w:rsidRPr="00C929D4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929D4" w:rsidRDefault="00E26786" w:rsidP="00B61B2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RPr="008A2E14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A3483F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RPr="00317138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26786" w:rsidRPr="00317138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lastRenderedPageBreak/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RPr="00113234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C564AA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E26786" w:rsidRDefault="00E26786" w:rsidP="00E26786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5370B9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86" w:rsidRPr="00426117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26786" w:rsidTr="00B61B2F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26786" w:rsidRDefault="00E26786" w:rsidP="00B61B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E26786" w:rsidRDefault="00E26786" w:rsidP="00E26786"/>
    <w:p w:rsidR="00E26786" w:rsidRDefault="00E26786" w:rsidP="00915415">
      <w:pPr>
        <w:tabs>
          <w:tab w:val="left" w:pos="1276"/>
        </w:tabs>
        <w:ind w:left="-1134" w:firstLine="1134"/>
      </w:pPr>
    </w:p>
    <w:sectPr w:rsidR="00E2678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C970A2"/>
    <w:multiLevelType w:val="hybridMultilevel"/>
    <w:tmpl w:val="7158B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264"/>
    <w:rsid w:val="0008330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254E7"/>
    <w:rsid w:val="002A29C8"/>
    <w:rsid w:val="002C2048"/>
    <w:rsid w:val="002D577C"/>
    <w:rsid w:val="002D720C"/>
    <w:rsid w:val="002F262F"/>
    <w:rsid w:val="002F3D32"/>
    <w:rsid w:val="00302B8C"/>
    <w:rsid w:val="00327A63"/>
    <w:rsid w:val="0035489E"/>
    <w:rsid w:val="003E2D14"/>
    <w:rsid w:val="003E7E7F"/>
    <w:rsid w:val="004523A2"/>
    <w:rsid w:val="00452C0D"/>
    <w:rsid w:val="00452D87"/>
    <w:rsid w:val="00463BA3"/>
    <w:rsid w:val="004F1BAD"/>
    <w:rsid w:val="00503F49"/>
    <w:rsid w:val="00506658"/>
    <w:rsid w:val="00515CCF"/>
    <w:rsid w:val="005163AE"/>
    <w:rsid w:val="00567EC1"/>
    <w:rsid w:val="005B7A50"/>
    <w:rsid w:val="005C4B06"/>
    <w:rsid w:val="005E0940"/>
    <w:rsid w:val="00656E93"/>
    <w:rsid w:val="00657E3E"/>
    <w:rsid w:val="006614F9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67526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1011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AB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7402A"/>
    <w:rsid w:val="00C7246E"/>
    <w:rsid w:val="00CA3C93"/>
    <w:rsid w:val="00CB5F19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26786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7A5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E26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5337</Characters>
  <Application>Microsoft Office Word</Application>
  <DocSecurity>4</DocSecurity>
  <Lines>2668</Lines>
  <Paragraphs>357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2021-04-27T04:45:00Z</cp:lastPrinted>
  <dcterms:created xsi:type="dcterms:W3CDTF">2021-04-29T07:07:00Z</dcterms:created>
  <dcterms:modified xsi:type="dcterms:W3CDTF">2021-04-29T07:07:00Z</dcterms:modified>
</cp:coreProperties>
</file>