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353" w:rsidRPr="00C34E9D" w:rsidRDefault="00376353" w:rsidP="00934B96">
      <w:pPr>
        <w:pStyle w:val="Hemstlrubrik"/>
      </w:pPr>
      <w:r w:rsidRPr="00C34E9D">
        <w:t>Förslag till riksdagsbeslut</w:t>
      </w:r>
    </w:p>
    <w:p w:rsidR="00376353" w:rsidRPr="00C34E9D" w:rsidRDefault="00376353" w:rsidP="00376353">
      <w:pPr>
        <w:pStyle w:val="Hemstlatt"/>
      </w:pPr>
      <w:r w:rsidRPr="00C34E9D">
        <w:t>Riksdagen tillkännager för regeringen som sin mening vad i motionen anförs om vikten av att skattereducera hushållsnära tjänster.</w:t>
      </w:r>
    </w:p>
    <w:p w:rsidR="00376353" w:rsidRPr="00C34E9D" w:rsidRDefault="00376353" w:rsidP="00376353">
      <w:pPr>
        <w:pStyle w:val="Rubrik1"/>
      </w:pPr>
      <w:r w:rsidRPr="00C34E9D">
        <w:t>Motivering</w:t>
      </w:r>
    </w:p>
    <w:p w:rsidR="00376353" w:rsidRPr="00C34E9D" w:rsidRDefault="00376353" w:rsidP="00376353">
      <w:r w:rsidRPr="00C34E9D">
        <w:t>I dagens Sverige finns en mängd uppgifter som utförs på en svart marknad. Städning, fönsterputsning, trädgårdsskötsel och barnpassning är samtliga exempel på verksamheter som i dag köps och tillhandahålls på en marknad som i högsta grad existerar, men som inte kan beskattas.</w:t>
      </w:r>
    </w:p>
    <w:p w:rsidR="00376353" w:rsidRPr="00C34E9D" w:rsidRDefault="00376353" w:rsidP="00376353">
      <w:pPr>
        <w:pStyle w:val="Normaltindrag"/>
      </w:pPr>
      <w:r w:rsidRPr="00C34E9D">
        <w:t>Grunden till att situationen ser ut som den gör är de höga skattenivåerna samt den alltför höga momsen på tjänster. Framför</w:t>
      </w:r>
      <w:r w:rsidR="00EA7E24" w:rsidRPr="00C34E9D">
        <w:t xml:space="preserve"> </w:t>
      </w:r>
      <w:r w:rsidRPr="00C34E9D">
        <w:t>allt momsen måste i dag betraktas som ett svåröverstigligt hinder för att anlita sådana tjänster. Kostn</w:t>
      </w:r>
      <w:r w:rsidRPr="00C34E9D">
        <w:t>a</w:t>
      </w:r>
      <w:r w:rsidRPr="00C34E9D">
        <w:t>derna innebär också att de två grupper som i dag är de största konsumenterna av svarta hushållsnära tjänster (äldre och barnfamiljer) inte kan betala vad som krävs för att skapa en vit marknad. Skillnaden mellan ersättningen till säljaren och köparens pris är helt enkelt för stor. Detta leder till att äldre inte får möjlighet att köpa förbättrad hemservice och att barnfamiljerna inte kan begränsa den stress som det exempelvis innebär att vara dubbelarbetande.</w:t>
      </w:r>
    </w:p>
    <w:p w:rsidR="00376353" w:rsidRPr="00C34E9D" w:rsidRDefault="00376353" w:rsidP="00376353">
      <w:pPr>
        <w:pStyle w:val="Normaltindrag"/>
      </w:pPr>
      <w:r w:rsidRPr="00C34E9D">
        <w:t>Även i ett integrationsperspektiv finns det anledning att fundera över vad en utökad tjänstesektor skulle kunna betyda för asylsökandes och anhörig</w:t>
      </w:r>
      <w:r w:rsidR="00934B96" w:rsidRPr="00C34E9D">
        <w:softHyphen/>
      </w:r>
      <w:r w:rsidRPr="00C34E9D">
        <w:t>invandrares möjligheter att snabbt komma in i det svenska samhället. Om Sverige kan vidga sin tjänstesektor är detta en hävstång som inte skall unde</w:t>
      </w:r>
      <w:r w:rsidRPr="00C34E9D">
        <w:t>r</w:t>
      </w:r>
      <w:r w:rsidRPr="00C34E9D">
        <w:t>ska</w:t>
      </w:r>
      <w:r w:rsidRPr="00C34E9D">
        <w:t>t</w:t>
      </w:r>
      <w:r w:rsidRPr="00C34E9D">
        <w:t>tas när det gäller att åstadkomma integration.</w:t>
      </w:r>
    </w:p>
    <w:p w:rsidR="00376353" w:rsidRPr="00C34E9D" w:rsidRDefault="00376353" w:rsidP="00934B96">
      <w:pPr>
        <w:pStyle w:val="Normaltindrag"/>
      </w:pPr>
      <w:r w:rsidRPr="00C34E9D">
        <w:rPr>
          <w:spacing w:val="-2"/>
          <w:szCs w:val="19"/>
        </w:rPr>
        <w:t>Om skatten reducerades skulle dessutom möjligheten att få in dessa tjän</w:t>
      </w:r>
      <w:r w:rsidRPr="00C34E9D">
        <w:rPr>
          <w:spacing w:val="-2"/>
          <w:szCs w:val="19"/>
        </w:rPr>
        <w:t>s</w:t>
      </w:r>
      <w:r w:rsidRPr="00C34E9D">
        <w:t>ter på en vit marknad öka markant. Kostnaden i form av skattebortfall är mycket liten. En sänkning ger människor möjlighet att inordna sig i vårt gemensa</w:t>
      </w:r>
      <w:r w:rsidRPr="00C34E9D">
        <w:t>m</w:t>
      </w:r>
      <w:r w:rsidRPr="00C34E9D">
        <w:t>ma trygghetssystem, vilket minskar den svarta marknaden. Därför är det a</w:t>
      </w:r>
      <w:r w:rsidRPr="00C34E9D">
        <w:t>n</w:t>
      </w:r>
      <w:r w:rsidRPr="00C34E9D">
        <w:t>geläget att snarast sänka momsen på hushållsnära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4B96" w:rsidRPr="00C34E9D">
        <w:tblPrEx>
          <w:tblCellMar>
            <w:top w:w="0" w:type="dxa"/>
            <w:bottom w:w="0" w:type="dxa"/>
          </w:tblCellMar>
        </w:tblPrEx>
        <w:trPr>
          <w:cantSplit/>
        </w:trPr>
        <w:tc>
          <w:tcPr>
            <w:tcW w:w="3046" w:type="dxa"/>
          </w:tcPr>
          <w:p w:rsidR="00934B96" w:rsidRPr="00C34E9D" w:rsidRDefault="00934B96" w:rsidP="00934B96">
            <w:pPr>
              <w:pStyle w:val="UnderskriftDatum"/>
              <w:spacing w:before="0"/>
            </w:pPr>
            <w:r w:rsidRPr="00C34E9D">
              <w:lastRenderedPageBreak/>
              <w:t>Stockholm den 20 september 2005</w:t>
            </w:r>
          </w:p>
        </w:tc>
        <w:tc>
          <w:tcPr>
            <w:tcW w:w="3047" w:type="dxa"/>
          </w:tcPr>
          <w:p w:rsidR="00934B96" w:rsidRPr="00C34E9D" w:rsidRDefault="00934B96" w:rsidP="00934B96">
            <w:pPr>
              <w:pStyle w:val="Underskrifter"/>
            </w:pPr>
          </w:p>
        </w:tc>
      </w:tr>
      <w:tr w:rsidR="00934B96" w:rsidRPr="00C34E9D">
        <w:tblPrEx>
          <w:tblCellMar>
            <w:top w:w="0" w:type="dxa"/>
            <w:bottom w:w="0" w:type="dxa"/>
          </w:tblCellMar>
        </w:tblPrEx>
        <w:trPr>
          <w:cantSplit/>
        </w:trPr>
        <w:tc>
          <w:tcPr>
            <w:tcW w:w="3046" w:type="dxa"/>
          </w:tcPr>
          <w:p w:rsidR="00934B96" w:rsidRPr="00C34E9D" w:rsidRDefault="00934B96" w:rsidP="00934B96">
            <w:pPr>
              <w:pStyle w:val="Underskrifter"/>
            </w:pPr>
            <w:r w:rsidRPr="00C34E9D">
              <w:t>Tobias Billström (m)</w:t>
            </w:r>
          </w:p>
        </w:tc>
        <w:tc>
          <w:tcPr>
            <w:tcW w:w="3047" w:type="dxa"/>
          </w:tcPr>
          <w:p w:rsidR="00934B96" w:rsidRPr="00C34E9D" w:rsidRDefault="00934B96" w:rsidP="00934B96">
            <w:pPr>
              <w:pStyle w:val="Underskrifter"/>
            </w:pPr>
            <w:r w:rsidRPr="00C34E9D">
              <w:t>Peter Danielsson (m)</w:t>
            </w:r>
          </w:p>
        </w:tc>
      </w:tr>
    </w:tbl>
    <w:p w:rsidR="00376353" w:rsidRPr="00C34E9D" w:rsidRDefault="00376353" w:rsidP="00934B96">
      <w:pPr>
        <w:pStyle w:val="Normaltindrag"/>
      </w:pPr>
    </w:p>
    <w:sectPr w:rsidR="00376353" w:rsidRPr="00C34E9D" w:rsidSect="00934B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408" w:rsidRPr="00C34E9D" w:rsidRDefault="00A31408">
      <w:r w:rsidRPr="00C34E9D">
        <w:separator/>
      </w:r>
    </w:p>
  </w:endnote>
  <w:endnote w:type="continuationSeparator" w:id="0">
    <w:p w:rsidR="00A31408" w:rsidRPr="00C34E9D" w:rsidRDefault="00A31408">
      <w:r w:rsidRPr="00C34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B96" w:rsidRPr="00C34E9D" w:rsidRDefault="00C34E9D" w:rsidP="00934B96">
    <w:pPr>
      <w:pStyle w:val="Sidfot"/>
    </w:pPr>
    <w:r w:rsidRPr="00C34E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001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B96" w:rsidRDefault="00934B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4B96" w:rsidRDefault="00934B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3D1" w:rsidRPr="00C34E9D" w:rsidRDefault="00C34E9D" w:rsidP="00934B96">
    <w:pPr>
      <w:pStyle w:val="Sidfot"/>
    </w:pPr>
    <w:r w:rsidRPr="00C34E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5507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B96" w:rsidRDefault="00934B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4B96" w:rsidRDefault="00934B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3D1" w:rsidRPr="00C34E9D" w:rsidRDefault="00C34E9D" w:rsidP="00934B96">
    <w:pPr>
      <w:pStyle w:val="Sidfot"/>
    </w:pPr>
    <w:r w:rsidRPr="00C34E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668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B96" w:rsidRDefault="00934B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4B96" w:rsidRDefault="00934B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408" w:rsidRPr="00C34E9D" w:rsidRDefault="00A31408">
      <w:r w:rsidRPr="00C34E9D">
        <w:separator/>
      </w:r>
    </w:p>
  </w:footnote>
  <w:footnote w:type="continuationSeparator" w:id="0">
    <w:p w:rsidR="00A31408" w:rsidRPr="00C34E9D" w:rsidRDefault="00A31408">
      <w:r w:rsidRPr="00C34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B96" w:rsidRPr="00C34E9D" w:rsidRDefault="00C34E9D" w:rsidP="00934B96">
    <w:pPr>
      <w:pStyle w:val="Sidhuvud"/>
    </w:pPr>
    <w:r w:rsidRPr="00C34E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210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B96" w:rsidRDefault="00934B9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4B96" w:rsidRDefault="00934B9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43D1" w:rsidRPr="00C34E9D" w:rsidRDefault="00C34E9D" w:rsidP="00934B96">
    <w:pPr>
      <w:pStyle w:val="Sidhuvud"/>
    </w:pPr>
    <w:r w:rsidRPr="00C34E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167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B96" w:rsidRDefault="00934B9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4B96" w:rsidRDefault="00934B9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B96" w:rsidRPr="00C34E9D" w:rsidRDefault="00934B96">
    <w:pPr>
      <w:pStyle w:val="FSHNormal"/>
      <w:tabs>
        <w:tab w:val="right" w:pos="5840"/>
      </w:tabs>
    </w:pPr>
    <w:r w:rsidRPr="00C34E9D">
      <w:br/>
    </w:r>
    <w:r w:rsidRPr="00C34E9D">
      <w:fldChar w:fldCharType="begin" w:fldLock="1"/>
    </w:r>
    <w:r w:rsidRPr="00C34E9D">
      <w:instrText xml:space="preserve"> DOCPROPERTY</w:instrText>
    </w:r>
    <w:r w:rsidRPr="00C34E9D">
      <w:rPr>
        <w:sz w:val="18"/>
      </w:rPr>
      <w:instrText xml:space="preserve"> "YearUser" *\charformat </w:instrText>
    </w:r>
    <w:r w:rsidRPr="00C34E9D">
      <w:fldChar w:fldCharType="separate"/>
    </w:r>
    <w:r w:rsidRPr="00C34E9D">
      <w:t>2005/06</w:t>
    </w:r>
    <w:r w:rsidRPr="00C34E9D">
      <w:fldChar w:fldCharType="end"/>
    </w:r>
    <w:r w:rsidRPr="00C34E9D">
      <w:t xml:space="preserve"> </w:t>
    </w:r>
    <w:r w:rsidRPr="00C34E9D">
      <w:tab/>
      <w:t xml:space="preserve">mnr: </w:t>
    </w:r>
    <w:r w:rsidRPr="00C34E9D">
      <w:fldChar w:fldCharType="begin" w:fldLock="1"/>
    </w:r>
    <w:r w:rsidRPr="00C34E9D">
      <w:instrText xml:space="preserve"> DOCPROPERTY</w:instrText>
    </w:r>
    <w:r w:rsidRPr="00C34E9D">
      <w:rPr>
        <w:sz w:val="18"/>
      </w:rPr>
      <w:instrText xml:space="preserve"> "Motionsnummer" *\charformat </w:instrText>
    </w:r>
    <w:r w:rsidRPr="00C34E9D">
      <w:fldChar w:fldCharType="separate"/>
    </w:r>
    <w:r w:rsidRPr="00C34E9D">
      <w:t>Sk232</w:t>
    </w:r>
    <w:r w:rsidRPr="00C34E9D">
      <w:fldChar w:fldCharType="end"/>
    </w:r>
    <w:r w:rsidRPr="00C34E9D">
      <w:br/>
    </w:r>
    <w:r w:rsidRPr="00C34E9D">
      <w:fldChar w:fldCharType="begin" w:fldLock="1"/>
    </w:r>
    <w:r w:rsidRPr="00C34E9D">
      <w:instrText xml:space="preserve"> DOCPROPERTY</w:instrText>
    </w:r>
    <w:r w:rsidRPr="00C34E9D">
      <w:rPr>
        <w:sz w:val="18"/>
      </w:rPr>
      <w:instrText xml:space="preserve"> "Samling" *\charformat </w:instrText>
    </w:r>
    <w:r w:rsidRPr="00C34E9D">
      <w:fldChar w:fldCharType="end"/>
    </w:r>
    <w:r w:rsidRPr="00C34E9D">
      <w:tab/>
      <w:t xml:space="preserve">pnr: </w:t>
    </w:r>
    <w:r w:rsidRPr="00C34E9D">
      <w:fldChar w:fldCharType="begin" w:fldLock="1"/>
    </w:r>
    <w:r w:rsidRPr="00C34E9D">
      <w:instrText xml:space="preserve"> DOCPROPERTY</w:instrText>
    </w:r>
    <w:r w:rsidRPr="00C34E9D">
      <w:rPr>
        <w:sz w:val="18"/>
      </w:rPr>
      <w:instrText xml:space="preserve"> "Partinummer" *\charformat </w:instrText>
    </w:r>
    <w:r w:rsidRPr="00C34E9D">
      <w:fldChar w:fldCharType="separate"/>
    </w:r>
    <w:r w:rsidRPr="00C34E9D">
      <w:t>m1178</w:t>
    </w:r>
    <w:r w:rsidRPr="00C34E9D">
      <w:fldChar w:fldCharType="end"/>
    </w:r>
  </w:p>
  <w:p w:rsidR="00934B96" w:rsidRPr="00C34E9D" w:rsidRDefault="00934B96">
    <w:pPr>
      <w:pStyle w:val="FSHRub1"/>
    </w:pPr>
    <w:r w:rsidRPr="00C34E9D">
      <w:t>Motion till riksdagen</w:t>
    </w:r>
    <w:r w:rsidRPr="00C34E9D">
      <w:br/>
    </w:r>
    <w:r w:rsidRPr="00C34E9D">
      <w:fldChar w:fldCharType="begin" w:fldLock="1"/>
    </w:r>
    <w:r w:rsidRPr="00C34E9D">
      <w:instrText xml:space="preserve"> DOCPROPERTY "YearUser" *\charformat </w:instrText>
    </w:r>
    <w:r w:rsidRPr="00C34E9D">
      <w:fldChar w:fldCharType="separate"/>
    </w:r>
    <w:r w:rsidRPr="00C34E9D">
      <w:t>2005/06</w:t>
    </w:r>
    <w:r w:rsidRPr="00C34E9D">
      <w:fldChar w:fldCharType="end"/>
    </w:r>
    <w:r w:rsidRPr="00C34E9D">
      <w:t>:</w:t>
    </w:r>
    <w:r w:rsidRPr="00C34E9D">
      <w:fldChar w:fldCharType="begin" w:fldLock="1"/>
    </w:r>
    <w:r w:rsidRPr="00C34E9D">
      <w:instrText xml:space="preserve"> DOCPROPERTY "Motionsnummer" *\charformat </w:instrText>
    </w:r>
    <w:r w:rsidRPr="00C34E9D">
      <w:fldChar w:fldCharType="separate"/>
    </w:r>
    <w:r w:rsidRPr="00C34E9D">
      <w:t>Sk232</w:t>
    </w:r>
    <w:r w:rsidRPr="00C34E9D">
      <w:fldChar w:fldCharType="end"/>
    </w:r>
  </w:p>
  <w:p w:rsidR="00934B96" w:rsidRPr="00C34E9D" w:rsidRDefault="00934B96">
    <w:pPr>
      <w:pStyle w:val="FSHNormalS5"/>
    </w:pPr>
    <w:r w:rsidRPr="00C34E9D">
      <w:fldChar w:fldCharType="begin" w:fldLock="1"/>
    </w:r>
    <w:r w:rsidRPr="00C34E9D">
      <w:instrText xml:space="preserve"> DOCPROPERTY "MotionarText" *\charformat </w:instrText>
    </w:r>
    <w:r w:rsidRPr="00C34E9D">
      <w:fldChar w:fldCharType="separate"/>
    </w:r>
    <w:r w:rsidRPr="00C34E9D">
      <w:t>av Tobias Billström och Peter Danielsson (m)</w:t>
    </w:r>
    <w:r w:rsidRPr="00C34E9D">
      <w:fldChar w:fldCharType="end"/>
    </w:r>
    <w:r w:rsidRPr="00C34E9D">
      <w:br/>
    </w:r>
    <w:r w:rsidRPr="00C34E9D">
      <w:fldChar w:fldCharType="begin" w:fldLock="1"/>
    </w:r>
    <w:r w:rsidRPr="00C34E9D">
      <w:instrText xml:space="preserve"> DOCPROPERTY "SvarFrasKort" *\charformat </w:instrText>
    </w:r>
    <w:r w:rsidRPr="00C34E9D">
      <w:fldChar w:fldCharType="end"/>
    </w:r>
  </w:p>
  <w:p w:rsidR="00934B96" w:rsidRPr="00C34E9D" w:rsidRDefault="00934B96">
    <w:pPr>
      <w:pStyle w:val="FSHTitel"/>
    </w:pPr>
    <w:r w:rsidRPr="00C34E9D">
      <w:fldChar w:fldCharType="begin" w:fldLock="1"/>
    </w:r>
    <w:r w:rsidRPr="00C34E9D">
      <w:instrText xml:space="preserve"> DOCPROPERTY</w:instrText>
    </w:r>
    <w:r w:rsidRPr="00C34E9D">
      <w:rPr>
        <w:sz w:val="18"/>
      </w:rPr>
      <w:instrText xml:space="preserve"> "RubrikSvar" *\charformat </w:instrText>
    </w:r>
    <w:r w:rsidRPr="00C34E9D">
      <w:fldChar w:fldCharType="separate"/>
    </w:r>
    <w:r w:rsidRPr="00C34E9D">
      <w:t>Sänkt skatt på hushållsnära tjänster</w:t>
    </w:r>
    <w:r w:rsidRPr="00C34E9D">
      <w:fldChar w:fldCharType="end"/>
    </w:r>
  </w:p>
  <w:p w:rsidR="00934B96" w:rsidRPr="00C34E9D" w:rsidRDefault="00934B96" w:rsidP="00934B9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0711B88"/>
    <w:multiLevelType w:val="multilevel"/>
    <w:tmpl w:val="FE5E098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02501859">
    <w:abstractNumId w:val="13"/>
  </w:num>
  <w:num w:numId="2" w16cid:durableId="466971984">
    <w:abstractNumId w:val="10"/>
  </w:num>
  <w:num w:numId="3" w16cid:durableId="1768306664">
    <w:abstractNumId w:val="11"/>
  </w:num>
  <w:num w:numId="4" w16cid:durableId="1927961929">
    <w:abstractNumId w:val="12"/>
  </w:num>
  <w:num w:numId="5" w16cid:durableId="1962419911">
    <w:abstractNumId w:val="8"/>
  </w:num>
  <w:num w:numId="6" w16cid:durableId="1758015408">
    <w:abstractNumId w:val="3"/>
  </w:num>
  <w:num w:numId="7" w16cid:durableId="593126883">
    <w:abstractNumId w:val="2"/>
  </w:num>
  <w:num w:numId="8" w16cid:durableId="74281550">
    <w:abstractNumId w:val="1"/>
  </w:num>
  <w:num w:numId="9" w16cid:durableId="1697922448">
    <w:abstractNumId w:val="0"/>
  </w:num>
  <w:num w:numId="10" w16cid:durableId="1943762229">
    <w:abstractNumId w:val="9"/>
  </w:num>
  <w:num w:numId="11" w16cid:durableId="854810733">
    <w:abstractNumId w:val="7"/>
  </w:num>
  <w:num w:numId="12" w16cid:durableId="162673535">
    <w:abstractNumId w:val="6"/>
  </w:num>
  <w:num w:numId="13" w16cid:durableId="1388258635">
    <w:abstractNumId w:val="5"/>
  </w:num>
  <w:num w:numId="14" w16cid:durableId="1551646395">
    <w:abstractNumId w:val="4"/>
  </w:num>
  <w:num w:numId="15" w16cid:durableId="1355886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8843D1"/>
    <w:rsid w:val="00064BC3"/>
    <w:rsid w:val="00066775"/>
    <w:rsid w:val="00072FB9"/>
    <w:rsid w:val="00100531"/>
    <w:rsid w:val="00201DFB"/>
    <w:rsid w:val="00204A63"/>
    <w:rsid w:val="00212FF1"/>
    <w:rsid w:val="00230193"/>
    <w:rsid w:val="0025068A"/>
    <w:rsid w:val="002818D3"/>
    <w:rsid w:val="002D11A8"/>
    <w:rsid w:val="00376353"/>
    <w:rsid w:val="00445271"/>
    <w:rsid w:val="004A0504"/>
    <w:rsid w:val="004E38D9"/>
    <w:rsid w:val="00516D20"/>
    <w:rsid w:val="00740D6D"/>
    <w:rsid w:val="00794149"/>
    <w:rsid w:val="007B67A7"/>
    <w:rsid w:val="007C6092"/>
    <w:rsid w:val="008843D1"/>
    <w:rsid w:val="0093254D"/>
    <w:rsid w:val="00934B96"/>
    <w:rsid w:val="00A053C6"/>
    <w:rsid w:val="00A31408"/>
    <w:rsid w:val="00B13BF0"/>
    <w:rsid w:val="00B77201"/>
    <w:rsid w:val="00C1285C"/>
    <w:rsid w:val="00C27B7D"/>
    <w:rsid w:val="00C34E9D"/>
    <w:rsid w:val="00CE3D3C"/>
    <w:rsid w:val="00D1174F"/>
    <w:rsid w:val="00DC6C70"/>
    <w:rsid w:val="00E22893"/>
    <w:rsid w:val="00E360DE"/>
    <w:rsid w:val="00E75D28"/>
    <w:rsid w:val="00E84F25"/>
    <w:rsid w:val="00EA7E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65014C-B50C-4748-8130-71C48499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34B9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34B96"/>
    <w:pPr>
      <w:spacing w:before="500" w:line="250" w:lineRule="exact"/>
      <w:outlineLvl w:val="1"/>
    </w:pPr>
    <w:rPr>
      <w:sz w:val="27"/>
    </w:rPr>
  </w:style>
  <w:style w:type="paragraph" w:styleId="Rubrik3">
    <w:name w:val="heading 3"/>
    <w:aliases w:val="Mellanrubrik"/>
    <w:basedOn w:val="Rubrik2"/>
    <w:next w:val="Normal"/>
    <w:qFormat/>
    <w:rsid w:val="00934B96"/>
    <w:pPr>
      <w:spacing w:before="250" w:after="0"/>
      <w:outlineLvl w:val="2"/>
    </w:pPr>
    <w:rPr>
      <w:b/>
      <w:sz w:val="21"/>
    </w:rPr>
  </w:style>
  <w:style w:type="paragraph" w:styleId="Rubrik4">
    <w:name w:val="heading 4"/>
    <w:aliases w:val="KursivRubrik"/>
    <w:basedOn w:val="Rubrik3"/>
    <w:next w:val="Normal"/>
    <w:qFormat/>
    <w:rsid w:val="00934B96"/>
    <w:pPr>
      <w:outlineLvl w:val="3"/>
    </w:pPr>
    <w:rPr>
      <w:b w:val="0"/>
      <w:i/>
    </w:rPr>
  </w:style>
  <w:style w:type="paragraph" w:styleId="Rubrik5">
    <w:name w:val="heading 5"/>
    <w:aliases w:val="PackadFetRubrik,PackadKursivRubrik"/>
    <w:basedOn w:val="Rubrik4"/>
    <w:next w:val="Normal"/>
    <w:qFormat/>
    <w:rsid w:val="00934B96"/>
    <w:pPr>
      <w:tabs>
        <w:tab w:val="clear" w:pos="1021"/>
      </w:tabs>
      <w:spacing w:before="125"/>
      <w:outlineLvl w:val="4"/>
    </w:pPr>
    <w:rPr>
      <w:i w:val="0"/>
      <w:sz w:val="19"/>
    </w:rPr>
  </w:style>
  <w:style w:type="paragraph" w:styleId="Rubrik6">
    <w:name w:val="heading 6"/>
    <w:basedOn w:val="Rubrik5"/>
    <w:next w:val="Normal"/>
    <w:qFormat/>
    <w:rsid w:val="00934B96"/>
    <w:pPr>
      <w:spacing w:before="50" w:line="200" w:lineRule="exact"/>
      <w:outlineLvl w:val="5"/>
    </w:pPr>
    <w:rPr>
      <w:caps/>
      <w:sz w:val="14"/>
    </w:rPr>
  </w:style>
  <w:style w:type="paragraph" w:styleId="Rubrik7">
    <w:name w:val="heading 7"/>
    <w:basedOn w:val="Rubrik6"/>
    <w:next w:val="Normal"/>
    <w:qFormat/>
    <w:rsid w:val="00934B96"/>
    <w:pPr>
      <w:spacing w:before="0"/>
      <w:outlineLvl w:val="6"/>
    </w:pPr>
  </w:style>
  <w:style w:type="paragraph" w:styleId="Rubrik8">
    <w:name w:val="heading 8"/>
    <w:basedOn w:val="Rubrik7"/>
    <w:next w:val="Normal"/>
    <w:qFormat/>
    <w:rsid w:val="00934B96"/>
    <w:pPr>
      <w:outlineLvl w:val="7"/>
    </w:pPr>
  </w:style>
  <w:style w:type="paragraph" w:styleId="Rubrik9">
    <w:name w:val="heading 9"/>
    <w:basedOn w:val="Rubrik8"/>
    <w:next w:val="Normal"/>
    <w:qFormat/>
    <w:rsid w:val="00934B9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34B96"/>
    <w:pPr>
      <w:spacing w:after="250"/>
    </w:pPr>
  </w:style>
  <w:style w:type="paragraph" w:customStyle="1" w:styleId="Hemstlatt">
    <w:name w:val="Hemstl_att"/>
    <w:aliases w:val="HemstPunkt,HemstPunktFlera,HemställansPunkt,Förslagstext"/>
    <w:basedOn w:val="Normal"/>
    <w:next w:val="Normal"/>
    <w:rsid w:val="00934B9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288</Words>
  <Characters>1633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Sk232</vt:lpstr>
    </vt:vector>
  </TitlesOfParts>
  <Company>Riksdagen</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Sk232</dc:title>
  <dc:subject>Sk232</dc:subject>
  <dc:creator>Riksdagen</dc:creator>
  <cp:keywords>Riksdagen</cp:keywords>
  <dc:description/>
  <cp:lastModifiedBy>Lars Brink</cp:lastModifiedBy>
  <cp:revision>2</cp:revision>
  <cp:lastPrinted>2005-10-22T13:03:00Z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skatt på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skatt på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Tobias Billström och Peter Danielsson (m)</vt:lpwstr>
  </property>
  <property fmtid="{D5CDD505-2E9C-101B-9397-08002B2CF9AE}" pid="26" name="MotionarLista">
    <vt:lpwstr>Billström, Tobias (m)\Danielsson,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 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20052006000000000109000011780069</vt:lpwstr>
  </property>
  <property fmtid="{D5CDD505-2E9C-101B-9397-08002B2CF9AE}" pid="47" name="datum">
    <vt:lpwstr>050920</vt:lpwstr>
  </property>
  <property fmtid="{D5CDD505-2E9C-101B-9397-08002B2CF9AE}" pid="48" name="avsändar-e-post">
    <vt:lpwstr>gunilla.mattsson@riksdagen.se</vt:lpwstr>
  </property>
  <property fmtid="{D5CDD505-2E9C-101B-9397-08002B2CF9AE}" pid="49" name="id">
    <vt:lpwstr>20052006000000000109000011780069</vt:lpwstr>
  </property>
  <property fmtid="{D5CDD505-2E9C-101B-9397-08002B2CF9AE}" pid="50" name="nummer">
    <vt:lpwstr>232</vt:lpwstr>
  </property>
  <property fmtid="{D5CDD505-2E9C-101B-9397-08002B2CF9AE}" pid="51" name="utskottsbeteckning">
    <vt:lpwstr>Sk</vt:lpwstr>
  </property>
</Properties>
</file>