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95C" w:rsidRDefault="0071295C" w:rsidP="0071295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1295C" w:rsidTr="00F17C42">
        <w:tc>
          <w:tcPr>
            <w:tcW w:w="9141" w:type="dxa"/>
          </w:tcPr>
          <w:p w:rsidR="0071295C" w:rsidRDefault="0071295C" w:rsidP="00F17C42">
            <w:r>
              <w:t>RIKSDAGEN</w:t>
            </w:r>
          </w:p>
          <w:p w:rsidR="0071295C" w:rsidRDefault="0071295C" w:rsidP="00F17C42">
            <w:r>
              <w:t>TRAFIKUTSKOTTET</w:t>
            </w:r>
          </w:p>
        </w:tc>
      </w:tr>
    </w:tbl>
    <w:p w:rsidR="0071295C" w:rsidRDefault="0071295C" w:rsidP="0071295C"/>
    <w:p w:rsidR="0071295C" w:rsidRDefault="0071295C" w:rsidP="0071295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71295C" w:rsidTr="00F17C42">
        <w:trPr>
          <w:cantSplit/>
          <w:trHeight w:val="742"/>
        </w:trPr>
        <w:tc>
          <w:tcPr>
            <w:tcW w:w="1985" w:type="dxa"/>
          </w:tcPr>
          <w:p w:rsidR="0071295C" w:rsidRDefault="0071295C" w:rsidP="00F17C4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71295C" w:rsidRDefault="0071295C" w:rsidP="00F17C42">
            <w:pPr>
              <w:rPr>
                <w:b/>
              </w:rPr>
            </w:pPr>
            <w:r>
              <w:rPr>
                <w:b/>
              </w:rPr>
              <w:t>UTSKOTTSSAMMANTRÄDE 2019/20:47</w:t>
            </w:r>
          </w:p>
          <w:p w:rsidR="0071295C" w:rsidRDefault="0071295C" w:rsidP="00F17C42">
            <w:pPr>
              <w:rPr>
                <w:b/>
              </w:rPr>
            </w:pPr>
          </w:p>
        </w:tc>
      </w:tr>
      <w:tr w:rsidR="0071295C" w:rsidTr="00F17C42">
        <w:tc>
          <w:tcPr>
            <w:tcW w:w="1985" w:type="dxa"/>
          </w:tcPr>
          <w:p w:rsidR="0071295C" w:rsidRDefault="0071295C" w:rsidP="00F17C42">
            <w:r>
              <w:t>DATUM</w:t>
            </w:r>
          </w:p>
        </w:tc>
        <w:tc>
          <w:tcPr>
            <w:tcW w:w="6463" w:type="dxa"/>
          </w:tcPr>
          <w:p w:rsidR="0071295C" w:rsidRDefault="0071295C" w:rsidP="00F17C42">
            <w:r>
              <w:t>2020-06-16</w:t>
            </w:r>
          </w:p>
        </w:tc>
      </w:tr>
      <w:tr w:rsidR="0071295C" w:rsidTr="00F17C42">
        <w:tc>
          <w:tcPr>
            <w:tcW w:w="1985" w:type="dxa"/>
          </w:tcPr>
          <w:p w:rsidR="0071295C" w:rsidRDefault="0071295C" w:rsidP="00F17C42">
            <w:r>
              <w:t>TID</w:t>
            </w:r>
          </w:p>
        </w:tc>
        <w:tc>
          <w:tcPr>
            <w:tcW w:w="6463" w:type="dxa"/>
          </w:tcPr>
          <w:p w:rsidR="0071295C" w:rsidRDefault="0071295C" w:rsidP="00F17C42">
            <w:r>
              <w:t>11.00-1</w:t>
            </w:r>
            <w:r w:rsidR="00371D67">
              <w:t>1.2</w:t>
            </w:r>
            <w:r>
              <w:t>0</w:t>
            </w:r>
          </w:p>
          <w:p w:rsidR="0071295C" w:rsidRDefault="0071295C" w:rsidP="00F17C42"/>
        </w:tc>
      </w:tr>
      <w:tr w:rsidR="0071295C" w:rsidTr="00F17C42">
        <w:tc>
          <w:tcPr>
            <w:tcW w:w="1985" w:type="dxa"/>
          </w:tcPr>
          <w:p w:rsidR="0071295C" w:rsidRDefault="0071295C" w:rsidP="00F17C42">
            <w:r>
              <w:t>NÄRVARANDE</w:t>
            </w:r>
          </w:p>
        </w:tc>
        <w:tc>
          <w:tcPr>
            <w:tcW w:w="6463" w:type="dxa"/>
          </w:tcPr>
          <w:p w:rsidR="0071295C" w:rsidRDefault="0071295C" w:rsidP="00F17C42">
            <w:r>
              <w:t>Se bilaga 1</w:t>
            </w:r>
          </w:p>
        </w:tc>
      </w:tr>
    </w:tbl>
    <w:p w:rsidR="0071295C" w:rsidRDefault="0071295C" w:rsidP="0071295C"/>
    <w:p w:rsidR="0071295C" w:rsidRDefault="0071295C" w:rsidP="0071295C">
      <w:pPr>
        <w:tabs>
          <w:tab w:val="left" w:pos="1701"/>
        </w:tabs>
        <w:rPr>
          <w:snapToGrid w:val="0"/>
          <w:color w:val="000000"/>
        </w:rPr>
      </w:pPr>
    </w:p>
    <w:p w:rsidR="0071295C" w:rsidRDefault="0071295C" w:rsidP="0071295C">
      <w:pPr>
        <w:tabs>
          <w:tab w:val="left" w:pos="1701"/>
        </w:tabs>
        <w:rPr>
          <w:snapToGrid w:val="0"/>
          <w:color w:val="000000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71295C" w:rsidTr="00F17C42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07A19" w:rsidRDefault="00607A19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07A19" w:rsidRDefault="00607A19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07A19" w:rsidRDefault="00607A19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8196A" w:rsidRDefault="00A8196A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8196A" w:rsidRDefault="00A8196A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4292F" w:rsidRDefault="0054292F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4292F" w:rsidRDefault="0054292F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1D67" w:rsidRDefault="00371D67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1D67" w:rsidRDefault="00371D67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1D67" w:rsidRDefault="00371D67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371D67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56F55" w:rsidRDefault="00E56F55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56F55" w:rsidRDefault="00E56F55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56F55" w:rsidRDefault="00E56F55" w:rsidP="00371D6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1D67" w:rsidRDefault="00371D67" w:rsidP="00371D6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56F55" w:rsidRDefault="00E56F55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1D67" w:rsidRDefault="00371D67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1D67" w:rsidRDefault="00371D67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1D67" w:rsidRDefault="00371D67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50A7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Medgivande att </w:t>
            </w:r>
            <w:r>
              <w:rPr>
                <w:b/>
                <w:szCs w:val="26"/>
              </w:rPr>
              <w:t>vara uppkopplade via videolänk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beslutade att tillåta följande ordinarie ledamöter och suppleanter: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Anders Åkesson (C), Anna-Caren Sätherberg (S), Jimmy Ståhl (SD), </w:t>
            </w:r>
            <w:r w:rsidR="00371D6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Anders Hansson (M), Thomas Morell (SD),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Johan Büser (S), Elin Gustafsson (S), </w:t>
            </w:r>
            <w:r w:rsidR="00371D6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Helena Gellerman (L),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Emma Berginger (MP), Åsa Coenraads (M), Denis Begic (S),</w:t>
            </w:r>
            <w:r w:rsidR="00371D6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Helena Antoni (M),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Monika Lövgren (SD) </w:t>
            </w:r>
            <w:r w:rsidR="00371D6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och Göran Lindell (C)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szCs w:val="26"/>
              </w:rPr>
              <w:t xml:space="preserve">amt </w:t>
            </w:r>
            <w:r w:rsidR="00371D67">
              <w:rPr>
                <w:szCs w:val="26"/>
              </w:rPr>
              <w:t>en</w:t>
            </w:r>
            <w:r w:rsidR="00631C92">
              <w:rPr>
                <w:szCs w:val="26"/>
              </w:rPr>
              <w:t xml:space="preserve"> </w:t>
            </w:r>
            <w:r>
              <w:rPr>
                <w:szCs w:val="26"/>
              </w:rPr>
              <w:t>tjänstem</w:t>
            </w:r>
            <w:r w:rsidR="00631C92">
              <w:rPr>
                <w:szCs w:val="26"/>
              </w:rPr>
              <w:t>a</w:t>
            </w:r>
            <w:r>
              <w:rPr>
                <w:szCs w:val="26"/>
              </w:rPr>
              <w:t xml:space="preserve">n från trafikutskottets kansli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att vara uppkopplade via videolänk.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justerades omedelbart.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71D67" w:rsidRDefault="00CC08B5" w:rsidP="00F17C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</w:t>
            </w:r>
            <w:r w:rsidR="00631C9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ssammanträde samtidigt som arbetsplenum </w:t>
            </w:r>
            <w:r w:rsidR="00631C9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 kammaren</w:t>
            </w:r>
          </w:p>
          <w:p w:rsidR="00371D67" w:rsidRDefault="00371D67" w:rsidP="00F17C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8196A" w:rsidRDefault="00A8196A" w:rsidP="00A8196A">
            <w:pPr>
              <w:tabs>
                <w:tab w:val="left" w:pos="1701"/>
              </w:tabs>
              <w:rPr>
                <w:snapToGrid w:val="0"/>
              </w:rPr>
            </w:pPr>
            <w:r w:rsidRPr="00725A63">
              <w:rPr>
                <w:snapToGrid w:val="0"/>
              </w:rPr>
              <w:t xml:space="preserve">Utskottet beslutade enhälligt att </w:t>
            </w:r>
            <w:r>
              <w:rPr>
                <w:snapToGrid w:val="0"/>
              </w:rPr>
              <w:t xml:space="preserve">dagens sammanträde får pågå samtidigt som kammaren inleder arbetsplenum. </w:t>
            </w:r>
          </w:p>
          <w:p w:rsidR="00A8196A" w:rsidRPr="00117670" w:rsidRDefault="00A8196A" w:rsidP="00A819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A8196A" w:rsidRPr="00117670" w:rsidRDefault="00A8196A" w:rsidP="00A819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17670">
              <w:rPr>
                <w:snapToGrid w:val="0"/>
                <w:color w:val="000000" w:themeColor="text1"/>
              </w:rPr>
              <w:t>Denna paragraf förklarades omedelbart justerad.</w:t>
            </w:r>
          </w:p>
          <w:p w:rsidR="00A8196A" w:rsidRDefault="00A8196A" w:rsidP="00F17C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07A19" w:rsidRDefault="00607A19" w:rsidP="00607A1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Justering av protokoll </w:t>
            </w:r>
          </w:p>
          <w:p w:rsidR="00607A19" w:rsidRDefault="00607A19" w:rsidP="00607A1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2019/20:45 och 2019/20:46.</w:t>
            </w:r>
          </w:p>
          <w:p w:rsidR="00607A19" w:rsidRDefault="00607A19" w:rsidP="00607A1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Forskningsförmiddag för utskotten våren 2021</w:t>
            </w:r>
          </w:p>
          <w:p w:rsidR="00371D67" w:rsidRDefault="00371D67" w:rsidP="00F17C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71D67" w:rsidRPr="00371D67" w:rsidRDefault="00371D67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71D6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delta i forskningsförmiddagen under våren 2021.</w:t>
            </w:r>
          </w:p>
          <w:p w:rsidR="00371D67" w:rsidRPr="00371D67" w:rsidRDefault="00371D67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71D67" w:rsidRPr="00371D67" w:rsidRDefault="00371D67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71D67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EU-sammanställning</w:t>
            </w:r>
          </w:p>
          <w:p w:rsidR="0054292F" w:rsidRDefault="0054292F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4292F" w:rsidRDefault="0054292F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EU-sammanställningen lades till handlingarna.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Bemyndigande om justering av protokoll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70CA4" w:rsidRDefault="00370CA4" w:rsidP="00370CA4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bemyndiga ordföranden att justera protokollet för dagens sammanträde.</w:t>
            </w:r>
          </w:p>
          <w:p w:rsidR="00370CA4" w:rsidRDefault="00370CA4" w:rsidP="00370CA4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56F55" w:rsidRPr="00371D67" w:rsidRDefault="00370CA4" w:rsidP="00371D67">
            <w:pPr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Denna paragraf förklarades omedelbart justerad.</w:t>
            </w:r>
          </w:p>
          <w:p w:rsidR="0071295C" w:rsidRPr="007F1D98" w:rsidRDefault="0071295C" w:rsidP="00F17C4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71295C" w:rsidRDefault="0071295C" w:rsidP="00F17C4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bookmarkEnd w:id="0"/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371D67">
              <w:rPr>
                <w:lang w:eastAsia="en-US"/>
              </w:rPr>
              <w:t>ors</w:t>
            </w:r>
            <w:r>
              <w:rPr>
                <w:lang w:eastAsia="en-US"/>
              </w:rPr>
              <w:t xml:space="preserve">dagen den </w:t>
            </w:r>
            <w:r w:rsidR="00371D67">
              <w:rPr>
                <w:lang w:eastAsia="en-US"/>
              </w:rPr>
              <w:t xml:space="preserve">20 augusti </w:t>
            </w:r>
            <w:r>
              <w:rPr>
                <w:lang w:eastAsia="en-US"/>
              </w:rPr>
              <w:t>kl.1</w:t>
            </w:r>
            <w:r w:rsidR="00371D67">
              <w:rPr>
                <w:lang w:eastAsia="en-US"/>
              </w:rPr>
              <w:t>0</w:t>
            </w:r>
            <w:r>
              <w:rPr>
                <w:lang w:eastAsia="en-US"/>
              </w:rPr>
              <w:t>.00</w:t>
            </w:r>
            <w:r w:rsidR="00371D67">
              <w:rPr>
                <w:lang w:eastAsia="en-US"/>
              </w:rPr>
              <w:t xml:space="preserve"> </w:t>
            </w:r>
            <w:r w:rsidR="00607A19">
              <w:rPr>
                <w:lang w:eastAsia="en-US"/>
              </w:rPr>
              <w:t>alternativt torsdagen den 10 september kl. 10.00.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Vid protokollet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  <w:bookmarkStart w:id="1" w:name="_GoBack"/>
            <w:bookmarkEnd w:id="1"/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Justeras den 16 juni 2020</w:t>
            </w: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</w:p>
          <w:p w:rsidR="0071295C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</w:p>
          <w:p w:rsidR="0071295C" w:rsidRPr="00A71095" w:rsidRDefault="0071295C" w:rsidP="00F17C42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Jens Holm </w:t>
            </w:r>
          </w:p>
        </w:tc>
      </w:tr>
      <w:tr w:rsidR="0071295C" w:rsidTr="00F17C42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71295C" w:rsidRDefault="0071295C" w:rsidP="00F17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71295C" w:rsidRDefault="0071295C" w:rsidP="00F17C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2019/20:4</w:t>
            </w:r>
            <w:r w:rsidR="00371D67">
              <w:rPr>
                <w:b/>
                <w:sz w:val="18"/>
                <w:szCs w:val="18"/>
                <w:lang w:val="en-GB" w:eastAsia="en-US"/>
              </w:rPr>
              <w:t>7</w:t>
            </w: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</w:t>
            </w:r>
            <w:r w:rsidR="00371D67">
              <w:rPr>
                <w:sz w:val="18"/>
                <w:szCs w:val="18"/>
                <w:lang w:val="en-GB" w:eastAsia="en-US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Pr="00960452" w:rsidRDefault="0071295C" w:rsidP="00F17C4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371D67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Pr="00960452" w:rsidRDefault="0071295C" w:rsidP="00F17C4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371D67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371D67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371D67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</w:t>
            </w:r>
            <w:r w:rsidR="00371D67"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371D67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371D67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371D67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1295C" w:rsidRPr="00AE3D27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1295C" w:rsidTr="00F17C4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371D67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C" w:rsidRDefault="0071295C" w:rsidP="00F17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71295C" w:rsidRDefault="0071295C" w:rsidP="0071295C"/>
    <w:p w:rsidR="0071295C" w:rsidRDefault="0071295C" w:rsidP="0071295C">
      <w:r>
        <w:rPr>
          <w:b/>
          <w:i/>
          <w:szCs w:val="22"/>
        </w:rPr>
        <w:t xml:space="preserve">  </w:t>
      </w:r>
    </w:p>
    <w:p w:rsidR="0071295C" w:rsidRDefault="0071295C" w:rsidP="0071295C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71295C" w:rsidRPr="00031364" w:rsidRDefault="0071295C" w:rsidP="0071295C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                                                 </w:t>
      </w:r>
    </w:p>
    <w:p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5C"/>
    <w:rsid w:val="0006043F"/>
    <w:rsid w:val="00072835"/>
    <w:rsid w:val="00094A50"/>
    <w:rsid w:val="0028015F"/>
    <w:rsid w:val="00280BC7"/>
    <w:rsid w:val="002B7046"/>
    <w:rsid w:val="00370CA4"/>
    <w:rsid w:val="00371D67"/>
    <w:rsid w:val="00386CC5"/>
    <w:rsid w:val="004A1D49"/>
    <w:rsid w:val="005315D0"/>
    <w:rsid w:val="0054292F"/>
    <w:rsid w:val="00585C22"/>
    <w:rsid w:val="005F6AEF"/>
    <w:rsid w:val="00607A19"/>
    <w:rsid w:val="00631C92"/>
    <w:rsid w:val="006D3AF9"/>
    <w:rsid w:val="00712851"/>
    <w:rsid w:val="0071295C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A8196A"/>
    <w:rsid w:val="00B026D0"/>
    <w:rsid w:val="00CC08B5"/>
    <w:rsid w:val="00D66118"/>
    <w:rsid w:val="00D8468E"/>
    <w:rsid w:val="00DE3D8E"/>
    <w:rsid w:val="00E56F55"/>
    <w:rsid w:val="00F063C4"/>
    <w:rsid w:val="00F66E5F"/>
    <w:rsid w:val="00F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C71"/>
  <w15:chartTrackingRefBased/>
  <w15:docId w15:val="{47DB6030-1AAC-42BC-A7B5-B6C639A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9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46</TotalTime>
  <Pages>3</Pages>
  <Words>568</Words>
  <Characters>3317</Characters>
  <Application>Microsoft Office Word</Application>
  <DocSecurity>0</DocSecurity>
  <Lines>1658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cp:lastPrinted>2020-06-16T11:32:00Z</cp:lastPrinted>
  <dcterms:created xsi:type="dcterms:W3CDTF">2020-06-15T07:44:00Z</dcterms:created>
  <dcterms:modified xsi:type="dcterms:W3CDTF">2020-06-18T06:36:00Z</dcterms:modified>
</cp:coreProperties>
</file>