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2679" w:rsidP="00DA0661">
      <w:pPr>
        <w:pStyle w:val="Title"/>
      </w:pPr>
      <w:bookmarkStart w:id="0" w:name="Start"/>
      <w:bookmarkEnd w:id="0"/>
      <w:r>
        <w:t>Svar på fråga 2021/22:</w:t>
      </w:r>
      <w:r w:rsidRPr="00372679">
        <w:t xml:space="preserve"> 676</w:t>
      </w:r>
      <w:r>
        <w:t xml:space="preserve"> av Jimmy Ståhl (SD)</w:t>
      </w:r>
      <w:r>
        <w:br/>
      </w:r>
      <w:r w:rsidRPr="00372679">
        <w:t>Avgiftshöjningar för sjöfarten</w:t>
      </w:r>
    </w:p>
    <w:p w:rsidR="00372679" w:rsidP="00372679">
      <w:pPr>
        <w:pStyle w:val="BodyText"/>
      </w:pPr>
      <w:r>
        <w:t>Jimmy Ståhl har frågat mig om jag kommer att bemöta intentionerna i det öppna brevet i december 2021 från intressenter för sjöfarten</w:t>
      </w:r>
      <w:r w:rsidR="0022507B">
        <w:t xml:space="preserve"> och</w:t>
      </w:r>
      <w:r>
        <w:t xml:space="preserve"> i så fall hur.</w:t>
      </w:r>
    </w:p>
    <w:p w:rsidR="00372679" w:rsidP="00372679">
      <w:pPr>
        <w:pStyle w:val="BodyText"/>
      </w:pPr>
      <w:r>
        <w:t>Jag vill inleda med att påtala att det är Sjöfartsverket som utformar sina avgifter</w:t>
      </w:r>
      <w:r w:rsidR="0075171B">
        <w:t xml:space="preserve"> och beslutar om när de behöver höjas</w:t>
      </w:r>
      <w:r>
        <w:t xml:space="preserve">. Den </w:t>
      </w:r>
      <w:r w:rsidR="00734270">
        <w:t>höjning av farledsavgiften</w:t>
      </w:r>
      <w:r>
        <w:t xml:space="preserve"> som kommer att genomföras vid årsskiftet är i hög grad motiverad av en </w:t>
      </w:r>
      <w:r w:rsidR="0075171B">
        <w:t>förstärkning</w:t>
      </w:r>
      <w:r>
        <w:t xml:space="preserve"> av det miljöincitament som </w:t>
      </w:r>
      <w:r w:rsidR="0075171B">
        <w:t>finns inom farledsavgiften, vilket är en förändring som riksdagen efterfrågat i ett tillkännagivande till regeringen.</w:t>
      </w:r>
    </w:p>
    <w:p w:rsidR="0075171B" w:rsidP="00372679">
      <w:pPr>
        <w:pStyle w:val="BodyText"/>
      </w:pPr>
      <w:r>
        <w:t xml:space="preserve">Regeringen har gjort en mängd förstärkningar </w:t>
      </w:r>
      <w:r w:rsidR="0022507B">
        <w:t xml:space="preserve">av </w:t>
      </w:r>
      <w:r>
        <w:t>Sjöfartsverket</w:t>
      </w:r>
      <w:r w:rsidR="0022507B">
        <w:t>s ekonomi</w:t>
      </w:r>
      <w:r>
        <w:t xml:space="preserve"> under senare tid, och mer kommer åren framöver. Det rör sig om närmare 800 miljoner kronor vilket är ett mycket stort tillskott i ett historiskt perspektiv. Det har möjliggjort att Sjöfartsverket inte behövt höja avgifterna under pandemins mest akuta skede. Detta möjliggör även att Sjöfartsverket kan göra en del av de investeringar som behöver göras i myndighetens båt- och fartygsflotta som är eftersatt. På detta sätt säkerställs att myndigheten kan upprätthålla en service </w:t>
      </w:r>
      <w:r w:rsidR="009726A3">
        <w:t xml:space="preserve">till sjöfarten </w:t>
      </w:r>
      <w:r>
        <w:t xml:space="preserve">med hög kvalitet. </w:t>
      </w:r>
    </w:p>
    <w:p w:rsidR="00296568" w:rsidP="0075171B">
      <w:pPr>
        <w:pStyle w:val="BodyText"/>
      </w:pPr>
      <w:r>
        <w:t xml:space="preserve">Utöver </w:t>
      </w:r>
      <w:r w:rsidR="009726A3">
        <w:t>dessa satsningar</w:t>
      </w:r>
      <w:r>
        <w:t xml:space="preserve"> har regeringen </w:t>
      </w:r>
      <w:r w:rsidR="009726A3">
        <w:t xml:space="preserve">även </w:t>
      </w:r>
      <w:r>
        <w:t>aviserat att införa en så kallad klimatkompensation till sjöfarten på 600 miljoner kronor 2023 och 2024 för att minska trycket på farledsavgiften</w:t>
      </w:r>
      <w:r w:rsidRPr="009726A3" w:rsidR="009726A3">
        <w:t xml:space="preserve"> </w:t>
      </w:r>
      <w:r w:rsidR="009726A3">
        <w:t>och därigenom främja överflyttning av gods till sjöfart</w:t>
      </w:r>
      <w:r>
        <w:t>. Nu har Sjöfartsverket fått i uppdrag att lämna förslag på hur detta bäst bör utformas.</w:t>
      </w:r>
      <w:r>
        <w:t xml:space="preserve"> </w:t>
      </w:r>
    </w:p>
    <w:p w:rsidR="00296568" w:rsidP="0075171B">
      <w:pPr>
        <w:pStyle w:val="BodyText"/>
      </w:pPr>
      <w:r>
        <w:t xml:space="preserve">Jag kan konstatera att regeringen med alla dessa satsningar tar ansvar för såväl Sjöfartsverkets ekonomi och verksamhet som för </w:t>
      </w:r>
      <w:r w:rsidR="00C113F4">
        <w:t>s</w:t>
      </w:r>
      <w:r>
        <w:t>jöfartsnäringens villkor på ett mycket ansvarsfullt sätt.</w:t>
      </w:r>
    </w:p>
    <w:p w:rsidR="00372679" w:rsidP="006A12F1">
      <w:pPr>
        <w:pStyle w:val="BodyText"/>
      </w:pPr>
      <w:r>
        <w:t xml:space="preserve">Stockholm den </w:t>
      </w:r>
      <w:sdt>
        <w:sdtPr>
          <w:id w:val="-1225218591"/>
          <w:placeholder>
            <w:docPart w:val="B37DFE447D8D4006BFAF2E8A606E49D4"/>
          </w:placeholder>
          <w:dataBinding w:xpath="/ns0:DocumentInfo[1]/ns0:BaseInfo[1]/ns0:HeaderDate[1]" w:storeItemID="{8DBADF72-94E4-418C-8FB2-B1F49867F3AE}" w:prefixMappings="xmlns:ns0='http://lp/documentinfo/RK' "/>
          <w:date w:fullDate="2022-01-21T00:00:00Z">
            <w:dateFormat w:val="d MMMM yyyy"/>
            <w:lid w:val="sv-SE"/>
            <w:storeMappedDataAs w:val="dateTime"/>
            <w:calendar w:val="gregorian"/>
          </w:date>
        </w:sdtPr>
        <w:sdtContent>
          <w:r w:rsidR="00296568">
            <w:t>21 januari 2022</w:t>
          </w:r>
        </w:sdtContent>
      </w:sdt>
    </w:p>
    <w:p w:rsidR="00372679" w:rsidP="004E7A8F">
      <w:pPr>
        <w:pStyle w:val="Brdtextutanavstnd"/>
      </w:pPr>
    </w:p>
    <w:p w:rsidR="00372679" w:rsidP="004E7A8F">
      <w:pPr>
        <w:pStyle w:val="Brdtextutanavstnd"/>
      </w:pPr>
    </w:p>
    <w:p w:rsidR="00372679" w:rsidP="004E7A8F">
      <w:pPr>
        <w:pStyle w:val="Brdtextutanavstnd"/>
      </w:pPr>
    </w:p>
    <w:p w:rsidR="00372679" w:rsidP="00422A41">
      <w:pPr>
        <w:pStyle w:val="BodyText"/>
      </w:pPr>
      <w:r>
        <w:t>Tomas Eneroth</w:t>
      </w:r>
    </w:p>
    <w:p w:rsidR="00372679"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2679" w:rsidRPr="007D73AB">
          <w:pPr>
            <w:pStyle w:val="Header"/>
          </w:pPr>
        </w:p>
      </w:tc>
      <w:tc>
        <w:tcPr>
          <w:tcW w:w="3170" w:type="dxa"/>
          <w:vAlign w:val="bottom"/>
        </w:tcPr>
        <w:p w:rsidR="00372679" w:rsidRPr="007D73AB" w:rsidP="00340DE0">
          <w:pPr>
            <w:pStyle w:val="Header"/>
          </w:pPr>
        </w:p>
      </w:tc>
      <w:tc>
        <w:tcPr>
          <w:tcW w:w="1134" w:type="dxa"/>
        </w:tcPr>
        <w:p w:rsidR="0037267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267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2679" w:rsidRPr="00710A6C" w:rsidP="00EE3C0F">
          <w:pPr>
            <w:pStyle w:val="Header"/>
            <w:rPr>
              <w:b/>
            </w:rPr>
          </w:pPr>
        </w:p>
        <w:p w:rsidR="00372679" w:rsidP="00EE3C0F">
          <w:pPr>
            <w:pStyle w:val="Header"/>
          </w:pPr>
        </w:p>
        <w:p w:rsidR="00372679" w:rsidP="00EE3C0F">
          <w:pPr>
            <w:pStyle w:val="Header"/>
          </w:pPr>
        </w:p>
        <w:p w:rsidR="00372679" w:rsidP="00EE3C0F">
          <w:pPr>
            <w:pStyle w:val="Header"/>
          </w:pPr>
        </w:p>
        <w:sdt>
          <w:sdtPr>
            <w:alias w:val="Dnr"/>
            <w:tag w:val="ccRKShow_Dnr"/>
            <w:id w:val="-829283628"/>
            <w:placeholder>
              <w:docPart w:val="15D71659080C46E4912AFE39B5611B10"/>
            </w:placeholder>
            <w:dataBinding w:xpath="/ns0:DocumentInfo[1]/ns0:BaseInfo[1]/ns0:Dnr[1]" w:storeItemID="{8DBADF72-94E4-418C-8FB2-B1F49867F3AE}" w:prefixMappings="xmlns:ns0='http://lp/documentinfo/RK' "/>
            <w:text/>
          </w:sdtPr>
          <w:sdtContent>
            <w:p w:rsidR="00372679" w:rsidP="00EE3C0F">
              <w:pPr>
                <w:pStyle w:val="Header"/>
              </w:pPr>
              <w:r w:rsidRPr="00296568">
                <w:t>I2021/03347</w:t>
              </w:r>
            </w:p>
          </w:sdtContent>
        </w:sdt>
        <w:sdt>
          <w:sdtPr>
            <w:alias w:val="DocNumber"/>
            <w:tag w:val="DocNumber"/>
            <w:id w:val="1726028884"/>
            <w:placeholder>
              <w:docPart w:val="B08B7163529B43AB9C57FF3B93BD6D7B"/>
            </w:placeholder>
            <w:showingPlcHdr/>
            <w:dataBinding w:xpath="/ns0:DocumentInfo[1]/ns0:BaseInfo[1]/ns0:DocNumber[1]" w:storeItemID="{8DBADF72-94E4-418C-8FB2-B1F49867F3AE}" w:prefixMappings="xmlns:ns0='http://lp/documentinfo/RK' "/>
            <w:text/>
          </w:sdtPr>
          <w:sdtContent>
            <w:p w:rsidR="00372679" w:rsidP="00EE3C0F">
              <w:pPr>
                <w:pStyle w:val="Header"/>
              </w:pPr>
              <w:r>
                <w:rPr>
                  <w:rStyle w:val="PlaceholderText"/>
                </w:rPr>
                <w:t xml:space="preserve"> </w:t>
              </w:r>
            </w:p>
          </w:sdtContent>
        </w:sdt>
        <w:p w:rsidR="00372679" w:rsidP="00EE3C0F">
          <w:pPr>
            <w:pStyle w:val="Header"/>
          </w:pPr>
        </w:p>
      </w:tc>
      <w:tc>
        <w:tcPr>
          <w:tcW w:w="1134" w:type="dxa"/>
        </w:tcPr>
        <w:p w:rsidR="00372679" w:rsidP="0094502D">
          <w:pPr>
            <w:pStyle w:val="Header"/>
          </w:pPr>
        </w:p>
        <w:p w:rsidR="0037267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65CAA96B1F2419BBDEEF5FA51D850B2"/>
          </w:placeholder>
          <w:richText/>
        </w:sdtPr>
        <w:sdtEndPr>
          <w:rPr>
            <w:b w:val="0"/>
          </w:rPr>
        </w:sdtEndPr>
        <w:sdtContent>
          <w:tc>
            <w:tcPr>
              <w:tcW w:w="5534" w:type="dxa"/>
              <w:tcMar>
                <w:right w:w="1134" w:type="dxa"/>
              </w:tcMar>
            </w:tcPr>
            <w:p w:rsidR="009726A3" w:rsidRPr="009726A3" w:rsidP="00340DE0">
              <w:pPr>
                <w:pStyle w:val="Header"/>
                <w:rPr>
                  <w:b/>
                </w:rPr>
              </w:pPr>
              <w:r w:rsidRPr="009726A3">
                <w:rPr>
                  <w:b/>
                </w:rPr>
                <w:t>Infrastrukturdepartementet</w:t>
              </w:r>
            </w:p>
            <w:p w:rsidR="00372679" w:rsidRPr="00340DE0" w:rsidP="00340DE0">
              <w:pPr>
                <w:pStyle w:val="Header"/>
              </w:pPr>
              <w:r w:rsidRPr="009726A3">
                <w:t>Infrastrukturministern</w:t>
              </w:r>
            </w:p>
          </w:tc>
        </w:sdtContent>
      </w:sdt>
      <w:sdt>
        <w:sdtPr>
          <w:alias w:val="Recipient"/>
          <w:tag w:val="ccRKShow_Recipient"/>
          <w:id w:val="-28344517"/>
          <w:placeholder>
            <w:docPart w:val="DC141C481E05438BB34BF1043B316E37"/>
          </w:placeholder>
          <w:dataBinding w:xpath="/ns0:DocumentInfo[1]/ns0:BaseInfo[1]/ns0:Recipient[1]" w:storeItemID="{8DBADF72-94E4-418C-8FB2-B1F49867F3AE}" w:prefixMappings="xmlns:ns0='http://lp/documentinfo/RK' "/>
          <w:text w:multiLine="1"/>
        </w:sdtPr>
        <w:sdtContent>
          <w:tc>
            <w:tcPr>
              <w:tcW w:w="3170" w:type="dxa"/>
            </w:tcPr>
            <w:p w:rsidR="00372679" w:rsidP="00547B89">
              <w:pPr>
                <w:pStyle w:val="Header"/>
              </w:pPr>
              <w:r>
                <w:t>Till riksdagen</w:t>
              </w:r>
            </w:p>
          </w:tc>
        </w:sdtContent>
      </w:sdt>
      <w:tc>
        <w:tcPr>
          <w:tcW w:w="1134" w:type="dxa"/>
        </w:tcPr>
        <w:p w:rsidR="0037267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D71659080C46E4912AFE39B5611B10"/>
        <w:category>
          <w:name w:val="Allmänt"/>
          <w:gallery w:val="placeholder"/>
        </w:category>
        <w:types>
          <w:type w:val="bbPlcHdr"/>
        </w:types>
        <w:behaviors>
          <w:behavior w:val="content"/>
        </w:behaviors>
        <w:guid w:val="{E909B3E9-22F1-4914-BDC1-2B21AD2C8832}"/>
      </w:docPartPr>
      <w:docPartBody>
        <w:p w:rsidR="007E58E4" w:rsidP="00D21506">
          <w:pPr>
            <w:pStyle w:val="15D71659080C46E4912AFE39B5611B10"/>
          </w:pPr>
          <w:r>
            <w:rPr>
              <w:rStyle w:val="PlaceholderText"/>
            </w:rPr>
            <w:t xml:space="preserve"> </w:t>
          </w:r>
        </w:p>
      </w:docPartBody>
    </w:docPart>
    <w:docPart>
      <w:docPartPr>
        <w:name w:val="B08B7163529B43AB9C57FF3B93BD6D7B"/>
        <w:category>
          <w:name w:val="Allmänt"/>
          <w:gallery w:val="placeholder"/>
        </w:category>
        <w:types>
          <w:type w:val="bbPlcHdr"/>
        </w:types>
        <w:behaviors>
          <w:behavior w:val="content"/>
        </w:behaviors>
        <w:guid w:val="{271E29CF-B085-4540-9C82-0E9D8700D63E}"/>
      </w:docPartPr>
      <w:docPartBody>
        <w:p w:rsidR="007E58E4" w:rsidP="00D21506">
          <w:pPr>
            <w:pStyle w:val="B08B7163529B43AB9C57FF3B93BD6D7B1"/>
          </w:pPr>
          <w:r>
            <w:rPr>
              <w:rStyle w:val="PlaceholderText"/>
            </w:rPr>
            <w:t xml:space="preserve"> </w:t>
          </w:r>
        </w:p>
      </w:docPartBody>
    </w:docPart>
    <w:docPart>
      <w:docPartPr>
        <w:name w:val="865CAA96B1F2419BBDEEF5FA51D850B2"/>
        <w:category>
          <w:name w:val="Allmänt"/>
          <w:gallery w:val="placeholder"/>
        </w:category>
        <w:types>
          <w:type w:val="bbPlcHdr"/>
        </w:types>
        <w:behaviors>
          <w:behavior w:val="content"/>
        </w:behaviors>
        <w:guid w:val="{233A7711-AD0F-41F2-A85D-CC0C8F88BC31}"/>
      </w:docPartPr>
      <w:docPartBody>
        <w:p w:rsidR="007E58E4" w:rsidP="00D21506">
          <w:pPr>
            <w:pStyle w:val="865CAA96B1F2419BBDEEF5FA51D850B21"/>
          </w:pPr>
          <w:r>
            <w:rPr>
              <w:rStyle w:val="PlaceholderText"/>
            </w:rPr>
            <w:t xml:space="preserve"> </w:t>
          </w:r>
        </w:p>
      </w:docPartBody>
    </w:docPart>
    <w:docPart>
      <w:docPartPr>
        <w:name w:val="DC141C481E05438BB34BF1043B316E37"/>
        <w:category>
          <w:name w:val="Allmänt"/>
          <w:gallery w:val="placeholder"/>
        </w:category>
        <w:types>
          <w:type w:val="bbPlcHdr"/>
        </w:types>
        <w:behaviors>
          <w:behavior w:val="content"/>
        </w:behaviors>
        <w:guid w:val="{0FFD60F5-801D-4B30-92E6-8EE9CA0CE02B}"/>
      </w:docPartPr>
      <w:docPartBody>
        <w:p w:rsidR="007E58E4" w:rsidP="00D21506">
          <w:pPr>
            <w:pStyle w:val="DC141C481E05438BB34BF1043B316E37"/>
          </w:pPr>
          <w:r>
            <w:rPr>
              <w:rStyle w:val="PlaceholderText"/>
            </w:rPr>
            <w:t xml:space="preserve"> </w:t>
          </w:r>
        </w:p>
      </w:docPartBody>
    </w:docPart>
    <w:docPart>
      <w:docPartPr>
        <w:name w:val="B37DFE447D8D4006BFAF2E8A606E49D4"/>
        <w:category>
          <w:name w:val="Allmänt"/>
          <w:gallery w:val="placeholder"/>
        </w:category>
        <w:types>
          <w:type w:val="bbPlcHdr"/>
        </w:types>
        <w:behaviors>
          <w:behavior w:val="content"/>
        </w:behaviors>
        <w:guid w:val="{5E2F2FCB-38EE-4566-AC08-C5007BCE56C9}"/>
      </w:docPartPr>
      <w:docPartBody>
        <w:p w:rsidR="007E58E4" w:rsidP="00D21506">
          <w:pPr>
            <w:pStyle w:val="B37DFE447D8D4006BFAF2E8A606E49D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44F13F4C9C4486BF2D6680429C39C9">
    <w:name w:val="3D44F13F4C9C4486BF2D6680429C39C9"/>
    <w:rsid w:val="00D21506"/>
  </w:style>
  <w:style w:type="character" w:styleId="PlaceholderText">
    <w:name w:val="Placeholder Text"/>
    <w:basedOn w:val="DefaultParagraphFont"/>
    <w:uiPriority w:val="99"/>
    <w:semiHidden/>
    <w:rsid w:val="00D21506"/>
    <w:rPr>
      <w:noProof w:val="0"/>
      <w:color w:val="808080"/>
    </w:rPr>
  </w:style>
  <w:style w:type="paragraph" w:customStyle="1" w:styleId="CCFB7CBF97974EA08C9A7A1784A96FD8">
    <w:name w:val="CCFB7CBF97974EA08C9A7A1784A96FD8"/>
    <w:rsid w:val="00D21506"/>
  </w:style>
  <w:style w:type="paragraph" w:customStyle="1" w:styleId="E82DDAF63B7F45D8A784DC58651441EB">
    <w:name w:val="E82DDAF63B7F45D8A784DC58651441EB"/>
    <w:rsid w:val="00D21506"/>
  </w:style>
  <w:style w:type="paragraph" w:customStyle="1" w:styleId="7008A592BED9467AB7567831300A1421">
    <w:name w:val="7008A592BED9467AB7567831300A1421"/>
    <w:rsid w:val="00D21506"/>
  </w:style>
  <w:style w:type="paragraph" w:customStyle="1" w:styleId="15D71659080C46E4912AFE39B5611B10">
    <w:name w:val="15D71659080C46E4912AFE39B5611B10"/>
    <w:rsid w:val="00D21506"/>
  </w:style>
  <w:style w:type="paragraph" w:customStyle="1" w:styleId="B08B7163529B43AB9C57FF3B93BD6D7B">
    <w:name w:val="B08B7163529B43AB9C57FF3B93BD6D7B"/>
    <w:rsid w:val="00D21506"/>
  </w:style>
  <w:style w:type="paragraph" w:customStyle="1" w:styleId="9E157CB2977F4093BE32371D6247EF76">
    <w:name w:val="9E157CB2977F4093BE32371D6247EF76"/>
    <w:rsid w:val="00D21506"/>
  </w:style>
  <w:style w:type="paragraph" w:customStyle="1" w:styleId="699CA9CF7BE848DAB70BEEFDE62751FB">
    <w:name w:val="699CA9CF7BE848DAB70BEEFDE62751FB"/>
    <w:rsid w:val="00D21506"/>
  </w:style>
  <w:style w:type="paragraph" w:customStyle="1" w:styleId="FBD2BE304A3044BE9600B12D4FA16AC8">
    <w:name w:val="FBD2BE304A3044BE9600B12D4FA16AC8"/>
    <w:rsid w:val="00D21506"/>
  </w:style>
  <w:style w:type="paragraph" w:customStyle="1" w:styleId="865CAA96B1F2419BBDEEF5FA51D850B2">
    <w:name w:val="865CAA96B1F2419BBDEEF5FA51D850B2"/>
    <w:rsid w:val="00D21506"/>
  </w:style>
  <w:style w:type="paragraph" w:customStyle="1" w:styleId="DC141C481E05438BB34BF1043B316E37">
    <w:name w:val="DC141C481E05438BB34BF1043B316E37"/>
    <w:rsid w:val="00D21506"/>
  </w:style>
  <w:style w:type="paragraph" w:customStyle="1" w:styleId="B08B7163529B43AB9C57FF3B93BD6D7B1">
    <w:name w:val="B08B7163529B43AB9C57FF3B93BD6D7B1"/>
    <w:rsid w:val="00D215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5CAA96B1F2419BBDEEF5FA51D850B21">
    <w:name w:val="865CAA96B1F2419BBDEEF5FA51D850B21"/>
    <w:rsid w:val="00D215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B460D8850634DE380A6D6194578DE73">
    <w:name w:val="EB460D8850634DE380A6D6194578DE73"/>
    <w:rsid w:val="00D21506"/>
  </w:style>
  <w:style w:type="paragraph" w:customStyle="1" w:styleId="54BEDEA2B32D40AC99E85928BE9895E1">
    <w:name w:val="54BEDEA2B32D40AC99E85928BE9895E1"/>
    <w:rsid w:val="00D21506"/>
  </w:style>
  <w:style w:type="paragraph" w:customStyle="1" w:styleId="A2F6E3EA4CF143F8A6B1D60B6EE293BC">
    <w:name w:val="A2F6E3EA4CF143F8A6B1D60B6EE293BC"/>
    <w:rsid w:val="00D21506"/>
  </w:style>
  <w:style w:type="paragraph" w:customStyle="1" w:styleId="FF6858BA9F2E4C8E90C9D283EE707348">
    <w:name w:val="FF6858BA9F2E4C8E90C9D283EE707348"/>
    <w:rsid w:val="00D21506"/>
  </w:style>
  <w:style w:type="paragraph" w:customStyle="1" w:styleId="DAE495DE549E4717B18CE4BA18D96EC1">
    <w:name w:val="DAE495DE549E4717B18CE4BA18D96EC1"/>
    <w:rsid w:val="00D21506"/>
  </w:style>
  <w:style w:type="paragraph" w:customStyle="1" w:styleId="B37DFE447D8D4006BFAF2E8A606E49D4">
    <w:name w:val="B37DFE447D8D4006BFAF2E8A606E49D4"/>
    <w:rsid w:val="00D21506"/>
  </w:style>
  <w:style w:type="paragraph" w:customStyle="1" w:styleId="1E8BB023E7C94D1A906AA3282251E7B3">
    <w:name w:val="1E8BB023E7C94D1A906AA3282251E7B3"/>
    <w:rsid w:val="00D215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2022-01-21T00:00:00</HeaderDate>
    <Office/>
    <Dnr>I2021/03347</Dnr>
    <ParagrafNr/>
    <DocumentTitle/>
    <VisitingAddress/>
    <Extra1/>
    <Extra2/>
    <Extra3>Jimmy Ståhl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16b2dc2b-0c8e-4f43-81ff-1c3822c12774</RD_Svarsid>
  </documentManagement>
</p:properties>
</file>

<file path=customXml/itemProps1.xml><?xml version="1.0" encoding="utf-8"?>
<ds:datastoreItem xmlns:ds="http://schemas.openxmlformats.org/officeDocument/2006/customXml" ds:itemID="{162DF2B1-B26B-47BB-B3FF-1C88A257F8F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80CC72E-D7FF-4EB3-A64A-CF933F62DF77}"/>
</file>

<file path=customXml/itemProps4.xml><?xml version="1.0" encoding="utf-8"?>
<ds:datastoreItem xmlns:ds="http://schemas.openxmlformats.org/officeDocument/2006/customXml" ds:itemID="{8DBADF72-94E4-418C-8FB2-B1F49867F3AE}"/>
</file>

<file path=customXml/itemProps5.xml><?xml version="1.0" encoding="utf-8"?>
<ds:datastoreItem xmlns:ds="http://schemas.openxmlformats.org/officeDocument/2006/customXml" ds:itemID="{EA55915E-24D5-4099-858B-657008DD2BB0}"/>
</file>

<file path=docProps/app.xml><?xml version="1.0" encoding="utf-8"?>
<Properties xmlns="http://schemas.openxmlformats.org/officeDocument/2006/extended-properties" xmlns:vt="http://schemas.openxmlformats.org/officeDocument/2006/docPropsVTypes">
  <Template>RK Basmall</Template>
  <TotalTime>0</TotalTime>
  <Pages>1</Pages>
  <Words>280</Words>
  <Characters>1488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 nr 676 av Jimmy Ståhl (SD) Avgiftshöjningar för sjöfarten.docx</dc:title>
  <cp:revision>2</cp:revision>
  <dcterms:created xsi:type="dcterms:W3CDTF">2021-12-21T13:24:00Z</dcterms:created>
  <dcterms:modified xsi:type="dcterms:W3CDTF">2021-12-21T13:24:00Z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