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6AF0" w:rsidRPr="00986AF0" w:rsidRDefault="00986AF0">
      <w:pPr>
        <w:pStyle w:val="Hemstlrubrik"/>
      </w:pPr>
      <w:r w:rsidRPr="00986AF0">
        <w:t>Förslag till riksdagsbeslut</w:t>
      </w:r>
    </w:p>
    <w:p w:rsidR="00986AF0" w:rsidRPr="00986AF0" w:rsidRDefault="00986AF0">
      <w:pPr>
        <w:pStyle w:val="Hemstlatt"/>
        <w:ind w:left="0"/>
      </w:pPr>
      <w:r w:rsidRPr="00986AF0">
        <w:t xml:space="preserve">Riksdagen tillkännager för regeringen som sin mening vad som anförs i motionen om </w:t>
      </w:r>
      <w:r w:rsidRPr="00986AF0">
        <w:rPr>
          <w:color w:val="000000"/>
          <w:szCs w:val="24"/>
        </w:rPr>
        <w:t>en personalförsörjningsstrategi för hälso- och sjukvården.</w:t>
      </w:r>
    </w:p>
    <w:p w:rsidR="00986AF0" w:rsidRPr="00986AF0" w:rsidRDefault="00986AF0">
      <w:pPr>
        <w:pStyle w:val="Rubrik1"/>
      </w:pPr>
      <w:r w:rsidRPr="00986AF0">
        <w:t>Motivering</w:t>
      </w:r>
    </w:p>
    <w:p w:rsidR="00986AF0" w:rsidRPr="00986AF0" w:rsidRDefault="00986AF0">
      <w:r w:rsidRPr="00986AF0">
        <w:t>Basen i hälso- och sjukvården är medarbetarna, till exempel läkare, sjuksk</w:t>
      </w:r>
      <w:r w:rsidRPr="00986AF0">
        <w:t>ö</w:t>
      </w:r>
      <w:r w:rsidRPr="00986AF0">
        <w:t>terskor, kuratorer och andra som arbetar i den nära vården. I början av året kom Socialstyrelsens årliga rapport om personaltillgången. Om inte upprus</w:t>
      </w:r>
      <w:r w:rsidRPr="00986AF0">
        <w:t>t</w:t>
      </w:r>
      <w:r w:rsidRPr="00986AF0">
        <w:t>ningen av svensk välfärd bara skall vara ord, krävs en långsiktig personalfö</w:t>
      </w:r>
      <w:r w:rsidRPr="00986AF0">
        <w:t>r</w:t>
      </w:r>
      <w:r w:rsidRPr="00986AF0">
        <w:t>sörjningsidé som stöd till kommuner och landsting som ropar högt efter kval</w:t>
      </w:r>
      <w:r w:rsidRPr="00986AF0">
        <w:t>i</w:t>
      </w:r>
      <w:r w:rsidRPr="00986AF0">
        <w:t>ficerad personal. Det skall vara en långsiktigt hållbar plan som sträcker sig över tid</w:t>
      </w:r>
      <w:r w:rsidRPr="00986AF0">
        <w:t>s</w:t>
      </w:r>
      <w:r w:rsidRPr="00986AF0">
        <w:t xml:space="preserve">cykler och som ser till hela välfärdssektorn. </w:t>
      </w:r>
    </w:p>
    <w:p w:rsidR="00986AF0" w:rsidRPr="00986AF0" w:rsidRDefault="00986AF0">
      <w:pPr>
        <w:pStyle w:val="Normaltindrag"/>
      </w:pPr>
      <w:r w:rsidRPr="00986AF0">
        <w:t>Frågan om den framtida personalförsörjningen inom vården måste lösas lån</w:t>
      </w:r>
      <w:r w:rsidRPr="00986AF0">
        <w:t>g</w:t>
      </w:r>
      <w:r w:rsidRPr="00986AF0">
        <w:t>siktigt. Kvalitetsupprustningen av svensk välfärd kräver många och fler medarbetare. Därför behöver regeringen ta ett helhetsgrepp om morgond</w:t>
      </w:r>
      <w:r w:rsidRPr="00986AF0">
        <w:t>a</w:t>
      </w:r>
      <w:r w:rsidRPr="00986AF0">
        <w:t>gens välfärdsmedarbetare och arbeta fram en långsiktigt hållbar personalfö</w:t>
      </w:r>
      <w:r w:rsidRPr="00986AF0">
        <w:t>r</w:t>
      </w:r>
      <w:r w:rsidRPr="00986AF0">
        <w:t>sörjningsplan. Det är viktigt att något sker skyndsamt då det tar många år innan dagens utbildningsinsatser syns i verkligheten på till exempel vårdce</w:t>
      </w:r>
      <w:r w:rsidRPr="00986AF0">
        <w:t>n</w:t>
      </w:r>
      <w:r w:rsidRPr="00986AF0">
        <w:t>traler runt om i landet.</w:t>
      </w:r>
    </w:p>
    <w:p w:rsidR="00986AF0" w:rsidRPr="00986AF0" w:rsidRDefault="00986AF0">
      <w:pPr>
        <w:pStyle w:val="Normaltindrag"/>
      </w:pPr>
      <w:r w:rsidRPr="00986AF0">
        <w:t>Man behöver se över försörjningen/utbildningen av all hälso- och sju</w:t>
      </w:r>
      <w:r w:rsidRPr="00986AF0">
        <w:t>k</w:t>
      </w:r>
      <w:r w:rsidRPr="00986AF0">
        <w:t>vårdspersonal, men särskilt för läkare där signalerna om kommande persona</w:t>
      </w:r>
      <w:r w:rsidRPr="00986AF0">
        <w:t>l</w:t>
      </w:r>
      <w:r w:rsidRPr="00986AF0">
        <w:t>brist är oroande. I en översyn måste man även se till personalsituationen i förhå</w:t>
      </w:r>
      <w:r w:rsidRPr="00986AF0">
        <w:t>l</w:t>
      </w:r>
      <w:r w:rsidRPr="00986AF0">
        <w:t>lande till hur bristen ser ut i storstäderna såväl som i mindre städer och på landsbygden. För svensk äldrevård har alliansregeringen redan tagit ett he</w:t>
      </w:r>
      <w:r w:rsidRPr="00986AF0">
        <w:t>l</w:t>
      </w:r>
      <w:r w:rsidRPr="00986AF0">
        <w:t xml:space="preserve">hetsgrepp och tillsatt en utredning för att kunna göra långsiktiga, hållbara beslut. Nu bör man göra något liknande för hälso- och sjukvården. </w:t>
      </w:r>
    </w:p>
    <w:p w:rsidR="00986AF0" w:rsidRPr="00986AF0" w:rsidRDefault="00986AF0">
      <w:pPr>
        <w:pStyle w:val="Normaltindrag"/>
      </w:pPr>
      <w:r w:rsidRPr="00986AF0">
        <w:lastRenderedPageBreak/>
        <w:t>Redan i dag är efterfrågan på läkare större än tillgången,</w:t>
      </w:r>
      <w:r w:rsidRPr="00986AF0">
        <w:t xml:space="preserve"> enligt Socialst</w:t>
      </w:r>
      <w:r w:rsidRPr="00986AF0">
        <w:t>y</w:t>
      </w:r>
      <w:r w:rsidRPr="00986AF0">
        <w:t>relsens b</w:t>
      </w:r>
      <w:r w:rsidRPr="00986AF0">
        <w:t>e</w:t>
      </w:r>
      <w:r w:rsidRPr="00986AF0">
        <w:t>dömning. Antalet allmänläkare förväntas till och med att sjunka efter år 2009. Från 2015 kommer det att saknas drygt 4000 läkare enligt L</w:t>
      </w:r>
      <w:r w:rsidRPr="00986AF0">
        <w:t>ä</w:t>
      </w:r>
      <w:r w:rsidRPr="00986AF0">
        <w:t>karfö</w:t>
      </w:r>
      <w:r w:rsidRPr="00986AF0">
        <w:t>r</w:t>
      </w:r>
      <w:r w:rsidRPr="00986AF0">
        <w:t>bundets prognos. Det är allvarliga signaler som kräver åtgärder redan nu då utbildningst</w:t>
      </w:r>
      <w:r w:rsidRPr="00986AF0">
        <w:t>i</w:t>
      </w:r>
      <w:r w:rsidRPr="00986AF0">
        <w:t>den för en läkare är fem och ett halvt år.</w:t>
      </w:r>
    </w:p>
    <w:p w:rsidR="00986AF0" w:rsidRPr="00986AF0" w:rsidRDefault="00986AF0">
      <w:pPr>
        <w:pStyle w:val="Normaltindrag"/>
      </w:pPr>
      <w:r w:rsidRPr="00986AF0">
        <w:t>Bristen på till exempel allmänläkare i öppenvården ger längre väntetider, dålig kontinuitet och högre kostnader när de ersätts med så kallade stafettl</w:t>
      </w:r>
      <w:r w:rsidRPr="00986AF0">
        <w:t>ä</w:t>
      </w:r>
      <w:r w:rsidRPr="00986AF0">
        <w:t>kare. Att ha en långsiktig försörjning, kompetensutveckling och bemanning är en utmaning för hela landet men den kan bli särskilt stor för kommuner uta</w:t>
      </w:r>
      <w:r w:rsidRPr="00986AF0">
        <w:t>n</w:t>
      </w:r>
      <w:r w:rsidRPr="00986AF0">
        <w:t xml:space="preserve">för storstäderna, så som till exempel kommuner i Skaraborg.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86AF0">
        <w:trPr>
          <w:cantSplit/>
        </w:trPr>
        <w:tc>
          <w:tcPr>
            <w:tcW w:w="3046" w:type="dxa"/>
          </w:tcPr>
          <w:p w:rsidR="00986AF0" w:rsidRPr="00986AF0" w:rsidRDefault="00986AF0">
            <w:pPr>
              <w:pStyle w:val="UnderskriftDatum"/>
              <w:spacing w:before="240"/>
            </w:pPr>
            <w:r w:rsidRPr="00986AF0">
              <w:t>Stockholm den 2 oktober 2008</w:t>
            </w:r>
          </w:p>
        </w:tc>
        <w:tc>
          <w:tcPr>
            <w:tcW w:w="3047" w:type="dxa"/>
          </w:tcPr>
          <w:p w:rsidR="00986AF0" w:rsidRPr="00986AF0" w:rsidRDefault="00986AF0">
            <w:pPr>
              <w:pStyle w:val="Underskrifter"/>
              <w:spacing w:before="240"/>
            </w:pPr>
          </w:p>
        </w:tc>
      </w:tr>
      <w:tr w:rsidR="00000000" w:rsidRPr="00986AF0">
        <w:trPr>
          <w:cantSplit/>
        </w:trPr>
        <w:tc>
          <w:tcPr>
            <w:tcW w:w="3046" w:type="dxa"/>
          </w:tcPr>
          <w:p w:rsidR="00986AF0" w:rsidRPr="00986AF0" w:rsidRDefault="00986AF0">
            <w:pPr>
              <w:pStyle w:val="Underskrifter"/>
            </w:pPr>
            <w:r w:rsidRPr="00986AF0">
              <w:t>Cecilia Widegren (m)</w:t>
            </w:r>
          </w:p>
        </w:tc>
        <w:tc>
          <w:tcPr>
            <w:tcW w:w="3046" w:type="dxa"/>
          </w:tcPr>
          <w:p w:rsidR="00986AF0" w:rsidRPr="00986AF0" w:rsidRDefault="00986AF0">
            <w:pPr>
              <w:pStyle w:val="Underskrifter"/>
            </w:pPr>
          </w:p>
        </w:tc>
      </w:tr>
    </w:tbl>
    <w:p w:rsidR="00986AF0" w:rsidRPr="00986AF0" w:rsidRDefault="00986AF0">
      <w:pPr>
        <w:pStyle w:val="Normaltindrag"/>
      </w:pPr>
    </w:p>
    <w:sectPr w:rsidR="00000000" w:rsidRPr="00986A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6AF0" w:rsidRPr="00986AF0" w:rsidRDefault="00986AF0">
      <w:r w:rsidRPr="00986AF0">
        <w:separator/>
      </w:r>
    </w:p>
  </w:endnote>
  <w:endnote w:type="continuationSeparator" w:id="0">
    <w:p w:rsidR="00986AF0" w:rsidRPr="00986AF0" w:rsidRDefault="00986AF0">
      <w:r w:rsidRPr="00986A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AF0" w:rsidRPr="00986AF0" w:rsidRDefault="00986AF0">
    <w:pPr>
      <w:pStyle w:val="Sidfot"/>
    </w:pPr>
    <w:r w:rsidRPr="00986AF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9524176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AF0" w:rsidRDefault="00986AF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86AF0" w:rsidRDefault="00986AF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AF0" w:rsidRPr="00986AF0" w:rsidRDefault="00986AF0">
    <w:pPr>
      <w:pStyle w:val="Sidfot"/>
    </w:pPr>
    <w:r w:rsidRPr="00986AF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158934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AF0" w:rsidRDefault="00986AF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86AF0" w:rsidRDefault="00986AF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AF0" w:rsidRPr="00986AF0" w:rsidRDefault="00986AF0">
    <w:pPr>
      <w:pStyle w:val="Sidfot"/>
    </w:pPr>
    <w:r w:rsidRPr="00986AF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56230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AF0" w:rsidRDefault="00986AF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86AF0" w:rsidRDefault="00986AF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6AF0" w:rsidRPr="00986AF0" w:rsidRDefault="00986AF0">
      <w:r w:rsidRPr="00986AF0">
        <w:separator/>
      </w:r>
    </w:p>
  </w:footnote>
  <w:footnote w:type="continuationSeparator" w:id="0">
    <w:p w:rsidR="00986AF0" w:rsidRPr="00986AF0" w:rsidRDefault="00986AF0">
      <w:r w:rsidRPr="00986AF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AF0" w:rsidRPr="00986AF0" w:rsidRDefault="00986AF0">
    <w:pPr>
      <w:pStyle w:val="Sidhuvud"/>
    </w:pPr>
    <w:r w:rsidRPr="00986AF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0181685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AF0" w:rsidRDefault="00986AF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86AF0" w:rsidRDefault="00986AF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AF0" w:rsidRPr="00986AF0" w:rsidRDefault="00986AF0">
    <w:pPr>
      <w:pStyle w:val="Sidhuvud"/>
    </w:pPr>
    <w:r w:rsidRPr="00986AF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678347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AF0" w:rsidRDefault="00986AF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86AF0" w:rsidRDefault="00986AF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AF0" w:rsidRPr="00986AF0" w:rsidRDefault="00986AF0">
    <w:pPr>
      <w:pStyle w:val="FSHNormal"/>
      <w:tabs>
        <w:tab w:val="right" w:pos="5840"/>
      </w:tabs>
    </w:pPr>
    <w:r w:rsidRPr="00986AF0">
      <w:br/>
    </w:r>
    <w:r w:rsidRPr="00986AF0">
      <w:fldChar w:fldCharType="begin" w:fldLock="1"/>
    </w:r>
    <w:r w:rsidRPr="00986AF0">
      <w:instrText xml:space="preserve"> DOCPROPERTY</w:instrText>
    </w:r>
    <w:r w:rsidRPr="00986AF0">
      <w:rPr>
        <w:sz w:val="18"/>
      </w:rPr>
      <w:instrText xml:space="preserve"> "YearUser" *\charformat </w:instrText>
    </w:r>
    <w:r w:rsidRPr="00986AF0">
      <w:fldChar w:fldCharType="separate"/>
    </w:r>
    <w:r w:rsidRPr="00986AF0">
      <w:t>2008/09</w:t>
    </w:r>
    <w:r w:rsidRPr="00986AF0">
      <w:fldChar w:fldCharType="end"/>
    </w:r>
    <w:r w:rsidRPr="00986AF0">
      <w:t xml:space="preserve"> </w:t>
    </w:r>
    <w:r w:rsidRPr="00986AF0">
      <w:tab/>
      <w:t xml:space="preserve">mnr: </w:t>
    </w:r>
    <w:r w:rsidRPr="00986AF0">
      <w:fldChar w:fldCharType="begin" w:fldLock="1"/>
    </w:r>
    <w:r w:rsidRPr="00986AF0">
      <w:instrText xml:space="preserve"> DOCPROPERTY</w:instrText>
    </w:r>
    <w:r w:rsidRPr="00986AF0">
      <w:rPr>
        <w:sz w:val="18"/>
      </w:rPr>
      <w:instrText xml:space="preserve"> "Motionsnummer" *\charformat </w:instrText>
    </w:r>
    <w:r w:rsidRPr="00986AF0">
      <w:fldChar w:fldCharType="separate"/>
    </w:r>
    <w:r w:rsidRPr="00986AF0">
      <w:t>Ub474</w:t>
    </w:r>
    <w:r w:rsidRPr="00986AF0">
      <w:fldChar w:fldCharType="end"/>
    </w:r>
    <w:r w:rsidRPr="00986AF0">
      <w:br/>
    </w:r>
    <w:r w:rsidRPr="00986AF0">
      <w:fldChar w:fldCharType="begin" w:fldLock="1"/>
    </w:r>
    <w:r w:rsidRPr="00986AF0">
      <w:instrText xml:space="preserve"> DOCPROPERTY</w:instrText>
    </w:r>
    <w:r w:rsidRPr="00986AF0">
      <w:rPr>
        <w:sz w:val="18"/>
      </w:rPr>
      <w:instrText xml:space="preserve"> "Samling" *\charformat </w:instrText>
    </w:r>
    <w:r w:rsidRPr="00986AF0">
      <w:fldChar w:fldCharType="end"/>
    </w:r>
    <w:r w:rsidRPr="00986AF0">
      <w:tab/>
      <w:t xml:space="preserve">pnr: </w:t>
    </w:r>
    <w:r w:rsidRPr="00986AF0">
      <w:fldChar w:fldCharType="begin" w:fldLock="1"/>
    </w:r>
    <w:r w:rsidRPr="00986AF0">
      <w:instrText xml:space="preserve"> DOCPROPERTY</w:instrText>
    </w:r>
    <w:r w:rsidRPr="00986AF0">
      <w:rPr>
        <w:sz w:val="18"/>
      </w:rPr>
      <w:instrText xml:space="preserve"> "Partinummer" *\charformat </w:instrText>
    </w:r>
    <w:r w:rsidRPr="00986AF0">
      <w:fldChar w:fldCharType="separate"/>
    </w:r>
    <w:r w:rsidRPr="00986AF0">
      <w:t>m1879</w:t>
    </w:r>
    <w:r w:rsidRPr="00986AF0">
      <w:fldChar w:fldCharType="end"/>
    </w:r>
  </w:p>
  <w:p w:rsidR="00986AF0" w:rsidRPr="00986AF0" w:rsidRDefault="00986AF0">
    <w:pPr>
      <w:pStyle w:val="FSHRub1"/>
    </w:pPr>
    <w:r w:rsidRPr="00986AF0">
      <w:t>Motion till riksdagen</w:t>
    </w:r>
    <w:r w:rsidRPr="00986AF0">
      <w:br/>
    </w:r>
    <w:r w:rsidRPr="00986AF0">
      <w:fldChar w:fldCharType="begin" w:fldLock="1"/>
    </w:r>
    <w:r w:rsidRPr="00986AF0">
      <w:instrText xml:space="preserve"> DOCPROPERTY "YearUser" *\charformat </w:instrText>
    </w:r>
    <w:r w:rsidRPr="00986AF0">
      <w:fldChar w:fldCharType="separate"/>
    </w:r>
    <w:r w:rsidRPr="00986AF0">
      <w:t>2008/09</w:t>
    </w:r>
    <w:r w:rsidRPr="00986AF0">
      <w:fldChar w:fldCharType="end"/>
    </w:r>
    <w:r w:rsidRPr="00986AF0">
      <w:t>:</w:t>
    </w:r>
    <w:r w:rsidRPr="00986AF0">
      <w:fldChar w:fldCharType="begin" w:fldLock="1"/>
    </w:r>
    <w:r w:rsidRPr="00986AF0">
      <w:instrText xml:space="preserve"> DOCPROPERTY "Motionsnummer" *\charformat </w:instrText>
    </w:r>
    <w:r w:rsidRPr="00986AF0">
      <w:fldChar w:fldCharType="separate"/>
    </w:r>
    <w:r w:rsidRPr="00986AF0">
      <w:t>Ub474</w:t>
    </w:r>
    <w:r w:rsidRPr="00986AF0">
      <w:fldChar w:fldCharType="end"/>
    </w:r>
  </w:p>
  <w:p w:rsidR="00986AF0" w:rsidRPr="00986AF0" w:rsidRDefault="00986AF0">
    <w:pPr>
      <w:pStyle w:val="FSHNormalS5"/>
    </w:pPr>
    <w:r w:rsidRPr="00986AF0">
      <w:fldChar w:fldCharType="begin" w:fldLock="1"/>
    </w:r>
    <w:r w:rsidRPr="00986AF0">
      <w:instrText xml:space="preserve"> DOCPROPERTY "MotionarText" *\charformat </w:instrText>
    </w:r>
    <w:r w:rsidRPr="00986AF0">
      <w:fldChar w:fldCharType="separate"/>
    </w:r>
    <w:r w:rsidRPr="00986AF0">
      <w:t>av Cecilia Widegren (m)</w:t>
    </w:r>
    <w:r w:rsidRPr="00986AF0">
      <w:fldChar w:fldCharType="end"/>
    </w:r>
    <w:r w:rsidRPr="00986AF0">
      <w:br/>
    </w:r>
    <w:r w:rsidRPr="00986AF0">
      <w:fldChar w:fldCharType="begin" w:fldLock="1"/>
    </w:r>
    <w:r w:rsidRPr="00986AF0">
      <w:instrText xml:space="preserve"> DOCPROPERTY "SvarFrasKort" *\charformat </w:instrText>
    </w:r>
    <w:r w:rsidRPr="00986AF0">
      <w:fldChar w:fldCharType="end"/>
    </w:r>
  </w:p>
  <w:p w:rsidR="00986AF0" w:rsidRPr="00986AF0" w:rsidRDefault="00986AF0">
    <w:pPr>
      <w:pStyle w:val="FSHTitel"/>
    </w:pPr>
    <w:r w:rsidRPr="00986AF0">
      <w:fldChar w:fldCharType="begin" w:fldLock="1"/>
    </w:r>
    <w:r w:rsidRPr="00986AF0">
      <w:instrText xml:space="preserve"> DOCPROPERTY</w:instrText>
    </w:r>
    <w:r w:rsidRPr="00986AF0">
      <w:rPr>
        <w:sz w:val="18"/>
      </w:rPr>
      <w:instrText xml:space="preserve"> "RubrikSvar" *\charformat </w:instrText>
    </w:r>
    <w:r w:rsidRPr="00986AF0">
      <w:fldChar w:fldCharType="separate"/>
    </w:r>
    <w:r w:rsidRPr="00986AF0">
      <w:t>Långsiktigt hållbar personalförsörjningsplan</w:t>
    </w:r>
    <w:r w:rsidRPr="00986AF0">
      <w:fldChar w:fldCharType="end"/>
    </w:r>
  </w:p>
  <w:p w:rsidR="00986AF0" w:rsidRPr="00986AF0" w:rsidRDefault="00986AF0">
    <w:pPr>
      <w:pStyle w:val="Normal00"/>
    </w:pPr>
  </w:p>
  <w:p w:rsidR="00986AF0" w:rsidRPr="00986AF0" w:rsidRDefault="00986AF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39298718">
    <w:abstractNumId w:val="8"/>
  </w:num>
  <w:num w:numId="2" w16cid:durableId="870723311">
    <w:abstractNumId w:val="9"/>
  </w:num>
  <w:num w:numId="3" w16cid:durableId="1327321096">
    <w:abstractNumId w:val="8"/>
  </w:num>
  <w:num w:numId="4" w16cid:durableId="271204139">
    <w:abstractNumId w:val="9"/>
  </w:num>
  <w:num w:numId="5" w16cid:durableId="447773487">
    <w:abstractNumId w:val="13"/>
  </w:num>
  <w:num w:numId="6" w16cid:durableId="45685132">
    <w:abstractNumId w:val="10"/>
  </w:num>
  <w:num w:numId="7" w16cid:durableId="1483885678">
    <w:abstractNumId w:val="11"/>
  </w:num>
  <w:num w:numId="8" w16cid:durableId="1680961177">
    <w:abstractNumId w:val="12"/>
  </w:num>
  <w:num w:numId="9" w16cid:durableId="970399254">
    <w:abstractNumId w:val="8"/>
  </w:num>
  <w:num w:numId="10" w16cid:durableId="1592083698">
    <w:abstractNumId w:val="3"/>
  </w:num>
  <w:num w:numId="11" w16cid:durableId="1224290509">
    <w:abstractNumId w:val="2"/>
  </w:num>
  <w:num w:numId="12" w16cid:durableId="1974947864">
    <w:abstractNumId w:val="1"/>
  </w:num>
  <w:num w:numId="13" w16cid:durableId="2072846283">
    <w:abstractNumId w:val="0"/>
  </w:num>
  <w:num w:numId="14" w16cid:durableId="1905292207">
    <w:abstractNumId w:val="9"/>
  </w:num>
  <w:num w:numId="15" w16cid:durableId="1101536746">
    <w:abstractNumId w:val="7"/>
  </w:num>
  <w:num w:numId="16" w16cid:durableId="1382945362">
    <w:abstractNumId w:val="6"/>
  </w:num>
  <w:num w:numId="17" w16cid:durableId="201596018">
    <w:abstractNumId w:val="5"/>
  </w:num>
  <w:num w:numId="18" w16cid:durableId="18675975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D3C4E085-2221-4A82-ADFF-5DE30C974470}"/>
  </w:docVars>
  <w:rsids>
    <w:rsidRoot w:val="00857459"/>
    <w:rsid w:val="00857459"/>
    <w:rsid w:val="0098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4BEB230E-6404-4F58-9069-0E47FF68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2108</Characters>
  <Application>Microsoft Office Word</Application>
  <DocSecurity>4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m1879</vt:lpstr>
    </vt:vector>
  </TitlesOfParts>
  <Company>Riksdagen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m1879</dc:title>
  <dc:subject>m1879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2009-02-08T10:02:00Z</cp:lastPrinted>
  <dcterms:created xsi:type="dcterms:W3CDTF">2025-12-17T18:57:00Z</dcterms:created>
  <dcterms:modified xsi:type="dcterms:W3CDTF">2025-12-17T18:57:00Z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AJ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Långsiktigt hållbar personalförsörjningsplan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Långsiktigt hållbar personalförsörjningsplan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m1879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Widegren (m)</vt:lpwstr>
  </property>
  <property fmtid="{D5CDD505-2E9C-101B-9397-08002B2CF9AE}" pid="26" name="MotionarLista">
    <vt:lpwstr>Widegren, Cecilia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Widegren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anders.jonsson@riksdagen.se</vt:lpwstr>
  </property>
  <property fmtid="{D5CDD505-2E9C-101B-9397-08002B2CF9AE}" pid="45" name="ReservUID">
    <vt:lpwstr>ps0402aa</vt:lpwstr>
  </property>
  <property fmtid="{D5CDD505-2E9C-101B-9397-08002B2CF9AE}" pid="46" name="MotionID">
    <vt:lpwstr>20082009000000000109000018790069</vt:lpwstr>
  </property>
  <property fmtid="{D5CDD505-2E9C-101B-9397-08002B2CF9AE}" pid="47" name="datum">
    <vt:lpwstr>081002</vt:lpwstr>
  </property>
  <property fmtid="{D5CDD505-2E9C-101B-9397-08002B2CF9AE}" pid="48" name="avsändar-e-post">
    <vt:lpwstr>anders.jonsson@riksdagen.se</vt:lpwstr>
  </property>
  <property fmtid="{D5CDD505-2E9C-101B-9397-08002B2CF9AE}" pid="49" name="id">
    <vt:lpwstr>20082009000000000109000018790069</vt:lpwstr>
  </property>
  <property fmtid="{D5CDD505-2E9C-101B-9397-08002B2CF9AE}" pid="50" name="nummer">
    <vt:lpwstr>474</vt:lpwstr>
  </property>
  <property fmtid="{D5CDD505-2E9C-101B-9397-08002B2CF9AE}" pid="51" name="utskottsbeteckning">
    <vt:lpwstr>Ub</vt:lpwstr>
  </property>
  <property fmtid="{D5CDD505-2E9C-101B-9397-08002B2CF9AE}" pid="52" name="GlobalUID">
    <vt:lpwstr>{4F2AEAA4-62A9-4794-A7FB-AC3740062252}</vt:lpwstr>
  </property>
  <property fmtid="{D5CDD505-2E9C-101B-9397-08002B2CF9AE}" pid="53" name="Överföringar">
    <vt:i4>0</vt:i4>
  </property>
  <property fmtid="{D5CDD505-2E9C-101B-9397-08002B2CF9AE}" pid="54" name="Checksum">
    <vt:lpwstr>*0011949486596*</vt:lpwstr>
  </property>
  <property fmtid="{D5CDD505-2E9C-101B-9397-08002B2CF9AE}" pid="55" name="skuggnummer">
    <vt:lpwstr>2640</vt:lpwstr>
  </property>
  <property fmtid="{D5CDD505-2E9C-101B-9397-08002B2CF9AE}" pid="56" name="urixVersion">
    <vt:lpwstr>3.2.0.8</vt:lpwstr>
  </property>
  <property fmtid="{D5CDD505-2E9C-101B-9397-08002B2CF9AE}" pid="57" name="urixOrigin">
    <vt:lpwstr>090402 16:38:58.419</vt:lpwstr>
  </property>
  <property fmtid="{D5CDD505-2E9C-101B-9397-08002B2CF9AE}" pid="58" name="urixGuid">
    <vt:lpwstr>{F7E7304D-E764-455E-A8E3-9D9842405BED}</vt:lpwstr>
  </property>
</Properties>
</file>