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B74FD9" w14:textId="77777777">
      <w:pPr>
        <w:pStyle w:val="Normalutanindragellerluft"/>
      </w:pPr>
      <w:bookmarkStart w:name="_Toc106800475" w:id="0"/>
      <w:bookmarkStart w:name="_Toc106801300" w:id="1"/>
      <w:bookmarkStart w:name="_Hlk210051852" w:id="2"/>
    </w:p>
    <w:p xmlns:w14="http://schemas.microsoft.com/office/word/2010/wordml" w:rsidRPr="009B062B" w:rsidR="00AF30DD" w:rsidP="00FA61F4" w:rsidRDefault="00FA61F4"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tag w:val="56b61941-6793-4771-84ee-e27518b8d365"/>
        <w:alias w:val="Yrkande 1"/>
        <w:lock w:val="sdtLocked"/>
        <w15:appearance xmlns:w15="http://schemas.microsoft.com/office/word/2012/wordml" w15:val="boundingBox"/>
      </w:sdtPr>
      <w:sdtContent>
        <w:p>
          <w:pPr>
            <w:pStyle w:val="Frslagstext"/>
          </w:pPr>
          <w:r>
            <w:t>Riksdagen ställer sig bakom det som anförs i motionen om att accelerera investeringar i grön industriell omställning och elektrifiering och tillkännager detta för regeringen.</w:t>
          </w:r>
        </w:p>
      </w:sdtContent>
    </w:sdt>
    <w:sdt>
      <w:sdtPr>
        <w:tag w:val="ea6517c7-b6a1-4088-8303-78161e7db19e"/>
        <w:alias w:val="Yrkande 2"/>
        <w:lock w:val="sdtLocked"/>
        <w15:appearance xmlns:w15="http://schemas.microsoft.com/office/word/2012/wordml" w15:val="boundingBox"/>
      </w:sdtPr>
      <w:sdtContent>
        <w:p>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tag w:val="986e8dd0-bb47-48ca-80ee-86ef8543a30c"/>
        <w:alias w:val="Yrkande 3"/>
        <w:lock w:val="sdtLocked"/>
        <w15:appearance xmlns:w15="http://schemas.microsoft.com/office/word/2012/wordml" w15:val="boundingBox"/>
      </w:sdtPr>
      <w:sdtContent>
        <w:p>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tag w:val="f3d28c8f-d74c-4afc-89b0-bbe9f1b4a1c5"/>
        <w:alias w:val="Yrkande 4"/>
        <w:lock w:val="sdtLocked"/>
        <w15:appearance xmlns:w15="http://schemas.microsoft.com/office/word/2012/wordml" w15:val="boundingBox"/>
      </w:sdtPr>
      <w:sdtContent>
        <w:p>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tag w:val="a193c2e0-1d7f-4211-a1c3-254c419f344a"/>
        <w:alias w:val="Yrkande 5"/>
        <w:lock w:val="sdtLocked"/>
        <w15:appearance xmlns:w15="http://schemas.microsoft.com/office/word/2012/wordml" w15:val="boundingBox"/>
      </w:sdtPr>
      <w:sdtContent>
        <w:p>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tag w:val="de063093-2f5c-4ab7-810b-382d8a7e6acd"/>
        <w:alias w:val="Yrkande 6"/>
        <w:lock w:val="sdtLocked"/>
        <w15:appearance xmlns:w15="http://schemas.microsoft.com/office/word/2012/wordml" w15:val="boundingBox"/>
      </w:sdtPr>
      <w:sdtContent>
        <w:p>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tag w:val="0ba38f10-ea8e-485c-ad0f-b714e6b9dc4a"/>
        <w:alias w:val="Yrkande 7"/>
        <w:lock w:val="sdtLocked"/>
        <w15:appearance xmlns:w15="http://schemas.microsoft.com/office/word/2012/wordml" w15:val="boundingBox"/>
      </w:sdtPr>
      <w:sdtContent>
        <w:p>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tag w:val="6c60ee1c-5e7b-4256-953e-9cf12d275b3c"/>
        <w:alias w:val="Yrkande 8"/>
        <w:lock w:val="sdtLocked"/>
        <w15:appearance xmlns:w15="http://schemas.microsoft.com/office/word/2012/wordml" w15:val="boundingBox"/>
      </w:sdtPr>
      <w:sdtContent>
        <w:p>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tag w:val="5cd9abce-19b1-4328-a398-cbe0b4d99579"/>
        <w:alias w:val="Yrkande 9"/>
        <w:lock w:val="sdtLocked"/>
        <w15:appearance xmlns:w15="http://schemas.microsoft.com/office/word/2012/wordml" w15:val="boundingBox"/>
      </w:sdtPr>
      <w:sdtContent>
        <w:p>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tag w:val="5a7b87f2-1f92-4320-bb57-5b51d13d5d33"/>
        <w:alias w:val="Yrkande 10"/>
        <w:lock w:val="sdtLocked"/>
        <w15:appearance xmlns:w15="http://schemas.microsoft.com/office/word/2012/wordml" w15:val="boundingBox"/>
      </w:sdtPr>
      <w:sdtContent>
        <w:p>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tag w:val="31740d18-1925-481a-b796-96478d488258"/>
        <w:alias w:val="Yrkande 11"/>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hållbar infrastruktur och tillkännager detta för regeringen.</w:t>
          </w:r>
        </w:p>
      </w:sdtContent>
    </w:sdt>
    <w:sdt>
      <w:sdtPr>
        <w:tag w:val="a83aea3c-21c9-45b3-954f-b84e2bb166b5"/>
        <w:alias w:val="Yrkande 12"/>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tag w:val="c38ae061-eef0-485b-b97c-26533b879aaf"/>
        <w:alias w:val="Yrkande 13"/>
        <w:lock w:val="sdtLocked"/>
        <w15:appearance xmlns:w15="http://schemas.microsoft.com/office/word/2012/wordml" w15:val="boundingBox"/>
      </w:sdtPr>
      <w:sdtContent>
        <w:p>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tag w:val="30923e43-9b05-4a3b-adf5-e95df1ed8f47"/>
        <w:alias w:val="Yrkande 14"/>
        <w:lock w:val="sdtLocked"/>
        <w15:appearance xmlns:w15="http://schemas.microsoft.com/office/word/2012/wordml" w15:val="boundingBox"/>
      </w:sdtPr>
      <w:sdtContent>
        <w:p>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tag w:val="16875f86-b6bd-41d5-ac20-972ae905f79d"/>
        <w:alias w:val="Yrkande 15"/>
        <w:lock w:val="sdtLocked"/>
        <w15:appearance xmlns:w15="http://schemas.microsoft.com/office/word/2012/wordml" w15:val="boundingBox"/>
      </w:sdtPr>
      <w:sdtContent>
        <w:p>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xmlns:w14="http://schemas.microsoft.com/office/word/2010/wordml" w:rsidRPr="009B062B" w:rsidR="006D79C9" w:rsidP="00333E95" w:rsidRDefault="006D79C9" w14:paraId="09214156" w14:textId="77777777">
          <w:pPr>
            <w:pStyle w:val="Rubrik1"/>
          </w:pPr>
          <w:r>
            <w:t>Motivering</w:t>
          </w:r>
        </w:p>
      </w:sdtContent>
    </w:sdt>
    <w:bookmarkEnd w:displacedByCustomXml="prev" w:id="4"/>
    <w:bookmarkEnd w:displacedByCustomXml="prev" w:id="5"/>
    <w:p xmlns:w14="http://schemas.microsoft.com/office/word/2010/wordml" w:rsidR="002D758D" w:rsidP="002D758D" w:rsidRDefault="002D758D" w14:paraId="145873FE" w14:textId="77777777">
      <w:pPr>
        <w:pStyle w:val="Normalutanindragellerluft"/>
      </w:pPr>
      <w:r>
        <w:t xml:space="preserve">Världen genomgår en snabb global omställning där konkurrensen om kapital, kompetens och marknader hårdnar. För Sverige innebär det ett vägval: antingen tappar vi fart, eller så mobiliserar vi investeringar som gör att våra företag skalar grön teknik här hemma och vinner globalt. Denna motion driver en investeringsledd grön </w:t>
      </w:r>
      <w:r>
        <w:lastRenderedPageBreak/>
        <w:t>tillväxtpolitik som förenar klimatnytta, hög produktivitet och jämlik regional utveckling.</w:t>
      </w:r>
    </w:p>
    <w:p xmlns:w14="http://schemas.microsoft.com/office/word/2010/wordml" w:rsidR="002D758D" w:rsidP="002D758D" w:rsidRDefault="002D758D" w14:paraId="42A78E83" w14:textId="69994AF6">
      <w:r>
        <w:t>Sveriges styrkor – industrins låga klimatavtryck, hög specialisering och innovationskraft – ger oss ett försprång. Men omställningen kräver mer: snabbare industrialisering av klimatlösningar, robusta el- och transportnät, smart offentlig upphandling som driver marknaden och finansiella verktyg som mobiliserar privat kapital. </w:t>
      </w:r>
    </w:p>
    <w:p xmlns:w14="http://schemas.microsoft.com/office/word/2010/wordml" w:rsidRPr="002D758D" w:rsidR="002D758D" w:rsidP="002D758D" w:rsidRDefault="002D758D" w14:paraId="4317C011" w14:textId="77777777">
      <w:pPr>
        <w:pStyle w:val="Rubrik3"/>
      </w:pPr>
      <w:r w:rsidRPr="002D758D">
        <w:t>Grön industrialisering och exportoffensiv</w:t>
      </w:r>
    </w:p>
    <w:p xmlns:w14="http://schemas.microsoft.com/office/word/2010/wordml"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xmlns:w14="http://schemas.microsoft.com/office/word/2010/wordml" w:rsidRPr="002D758D" w:rsidR="002D758D" w:rsidP="002D758D" w:rsidRDefault="002D758D" w14:paraId="66891CCF" w14:textId="77777777">
      <w:pPr>
        <w:pStyle w:val="Rubrik3"/>
      </w:pPr>
      <w:r w:rsidRPr="002D758D">
        <w:t>Offentlig upphandling som innovationsmotor</w:t>
      </w:r>
    </w:p>
    <w:p xmlns:w14="http://schemas.microsoft.com/office/word/2010/wordml" w:rsidR="002D758D" w:rsidP="002D758D" w:rsidRDefault="002D758D" w14:paraId="7E4FC47D" w14:textId="23D03D18">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innovationsupphandling. </w:t>
      </w:r>
    </w:p>
    <w:p xmlns:w14="http://schemas.microsoft.com/office/word/2010/wordml" w:rsidRPr="002D758D" w:rsidR="002D758D" w:rsidP="002D758D" w:rsidRDefault="002D758D" w14:paraId="77213305" w14:textId="77777777">
      <w:pPr>
        <w:pStyle w:val="Rubrik3"/>
      </w:pPr>
      <w:r w:rsidRPr="002D758D">
        <w:t>Cirkulär ekonomi – från ord till industri</w:t>
      </w:r>
    </w:p>
    <w:p xmlns:w14="http://schemas.microsoft.com/office/word/2010/wordml" w:rsidR="002D758D" w:rsidP="002D758D" w:rsidRDefault="002D758D" w14:paraId="2F131DBE" w14:textId="3EB794B2">
      <w:pPr>
        <w:pStyle w:val="Normalutanindragellerluft"/>
      </w:pPr>
      <w:r>
        <w:t>Övergången från linjära till cirkulära flöden kräver gemensamma EU-regler, standarder och spårbarhet. Sverige bör driva på för harmonisering och skapa inhemska förutsättningar för högvärdig återanvändning och återvinning, särskilt för plast och andra komplexa material. Ekonomiska incitament ska styra konsumtionen från produkter till tjänster, reparation och delning. </w:t>
      </w:r>
    </w:p>
    <w:p xmlns:w14="http://schemas.microsoft.com/office/word/2010/wordml" w:rsidRPr="002D758D" w:rsidR="002D758D" w:rsidP="002D758D" w:rsidRDefault="002D758D" w14:paraId="5062E37C" w14:textId="77777777">
      <w:pPr>
        <w:pStyle w:val="Rubrik3"/>
      </w:pPr>
      <w:r w:rsidRPr="002D758D">
        <w:t>Testbäddar och demoanläggningar</w:t>
      </w:r>
    </w:p>
    <w:p xmlns:w14="http://schemas.microsoft.com/office/word/2010/wordml" w:rsidR="002D758D" w:rsidP="002D758D" w:rsidRDefault="002D758D" w14:paraId="162386C0" w14:textId="23B7013F">
      <w:pPr>
        <w:pStyle w:val="Normalutanindragellerluft"/>
      </w:pPr>
      <w:r>
        <w:t xml:space="preserve">Testbäddar och demoanläggningar är bryggan mellan forskning och marknad. Långsiktiga, förutsägbara ramar minskar risken i </w:t>
      </w:r>
      <w:proofErr w:type="spellStart"/>
      <w:r>
        <w:t>uppskalningen</w:t>
      </w:r>
      <w:proofErr w:type="spellEnd"/>
      <w:r>
        <w:t xml:space="preserve"> och ökar chansen att produktion förläggs i Sverige. Finansieringen bör kopplas till tydliga milstolpar, exportpotential och industriell uppväxling. </w:t>
      </w:r>
    </w:p>
    <w:p xmlns:w14="http://schemas.microsoft.com/office/word/2010/wordml" w:rsidRPr="002D758D" w:rsidR="002D758D" w:rsidP="002D758D" w:rsidRDefault="002D758D" w14:paraId="390B156E" w14:textId="77777777">
      <w:pPr>
        <w:pStyle w:val="Rubrik3"/>
      </w:pPr>
      <w:r w:rsidRPr="002D758D">
        <w:lastRenderedPageBreak/>
        <w:t>Grön finansiering – katalysera privat kapital</w:t>
      </w:r>
    </w:p>
    <w:p xmlns:w14="http://schemas.microsoft.com/office/word/2010/wordml" w:rsidR="002D758D" w:rsidP="002D758D" w:rsidRDefault="002D758D" w14:paraId="6D436055" w14:textId="1CD03F8C">
      <w:pPr>
        <w:pStyle w:val="Normalutanindragellerluft"/>
      </w:pPr>
      <w:r>
        <w:t xml:space="preserve">Trots god lönsamhet på sikt når många klimat- och energiprojekt inte finansiering i dag. En svensk grön investeringsbank kan vara katalysator för att låsa upp privat kapital till skalbara projekt, med strikt fokus på </w:t>
      </w:r>
      <w:proofErr w:type="spellStart"/>
      <w:r>
        <w:t>additionalitet</w:t>
      </w:r>
      <w:proofErr w:type="spellEnd"/>
      <w:r>
        <w:t xml:space="preserve"> och tidsbegränsad statlig medverkan. Kompletterande riskdelningsinstrument – exempelvis kreditgarantier och </w:t>
      </w:r>
      <w:proofErr w:type="spellStart"/>
      <w:r>
        <w:t>försteförlust</w:t>
      </w:r>
      <w:proofErr w:type="spellEnd"/>
      <w:r>
        <w:t>-fonder – bör stärkas.</w:t>
      </w:r>
    </w:p>
    <w:p xmlns:w14="http://schemas.microsoft.com/office/word/2010/wordml" w:rsidRPr="002D758D" w:rsidR="002D758D" w:rsidP="002D758D" w:rsidRDefault="002D758D" w14:paraId="6855D8F7" w14:textId="77777777">
      <w:pPr>
        <w:pStyle w:val="Rubrik3"/>
      </w:pPr>
      <w:r w:rsidRPr="002D758D">
        <w:t>Infrastruktur, energi och regional rättvisa</w:t>
      </w:r>
    </w:p>
    <w:p xmlns:w14="http://schemas.microsoft.com/office/word/2010/wordml"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xmlns:w14="http://schemas.microsoft.com/office/word/2010/wordml" w:rsidRPr="002D758D" w:rsidR="002D758D" w:rsidP="002D758D" w:rsidRDefault="002D758D" w14:paraId="30ACDC31" w14:textId="77777777">
      <w:pPr>
        <w:pStyle w:val="Rubrik3"/>
      </w:pPr>
      <w:r w:rsidRPr="002D758D">
        <w:t>Hållbar besöksnäring och stora evenemang</w:t>
      </w:r>
    </w:p>
    <w:p xmlns:w14="http://schemas.microsoft.com/office/word/2010/wordml" w:rsidR="002D758D" w:rsidP="002D758D" w:rsidRDefault="002D758D" w14:paraId="0F876EE0" w14:textId="059A2DD1">
      <w:pPr>
        <w:pStyle w:val="Normalutanindragellerluft"/>
      </w:pPr>
      <w:r>
        <w:t>Besöksnäringen är en växande export på hemmaplan med jobb i hela landet, särskilt för unga. En nationell evenemangsstrategi och ökat statligt engagemang kan göra Sverige till ledande värd för hållbara evenemang och kongresser och därmed stärka regioners tillväxt och Sverigebilden.</w:t>
      </w:r>
    </w:p>
    <w:p xmlns:w14="http://schemas.microsoft.com/office/word/2010/wordml" w:rsidR="00515DB6" w:rsidP="00515DB6" w:rsidRDefault="00515DB6" w14:paraId="06DC7003" w14:textId="1FBD3B2F"/>
    <w:p xmlns:w14="http://schemas.microsoft.com/office/word/2010/wordml" w:rsidRPr="00515DB6" w:rsidR="00515DB6" w:rsidP="00515DB6" w:rsidRDefault="00515DB6" w14:paraId="39944A40" w14:textId="69F543A2">
      <w:pPr>
        <w:ind w:firstLine="0"/>
        <w:rPr>
          <w:b/>
          <w:bCs/>
        </w:rPr>
      </w:pPr>
      <w:r w:rsidRPr="00515DB6">
        <w:rPr>
          <w:b/>
          <w:bCs/>
        </w:rPr>
        <w:t>Sammanfattning</w:t>
      </w:r>
    </w:p>
    <w:p xmlns:w14="http://schemas.microsoft.com/office/word/2010/wordml" w:rsidRPr="00515DB6" w:rsidR="00515DB6" w:rsidP="00515DB6" w:rsidRDefault="00515DB6" w14:paraId="1708EB0E" w14:textId="6CB05C8D">
      <w:r w:rsidRPr="00515DB6">
        <w:t>Sammanfattningsvis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128FCCB7D78E4E38BC1CD4F2D95F88B7"/>
        </w:placeholder>
      </w:sdtPr>
      <w:sdtEndPr/>
      <w:sdtContent>
        <w:p xmlns:w14="http://schemas.microsoft.com/office/word/2010/wordml" w:rsidR="00FA61F4" w:rsidP="00FA61F4" w:rsidRDefault="00FA61F4" w14:paraId="77CCA0FA" w14:textId="77777777">
          <w:pPr/>
          <w:r/>
        </w:p>
        <w:p xmlns:w14="http://schemas.microsoft.com/office/word/2010/wordml" w:rsidR="00FA61F4" w:rsidP="00FA61F4" w:rsidRDefault="00FA61F4" w14:paraId="5758D837" w14:textId="320C29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9D762B1" w14:textId="066B99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0E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38C48" wp14:anchorId="30D10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104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rsidRPr="00293C4F" w:rsidR="00262EA3" w:rsidP="00776B74" w:rsidRDefault="00262EA3" w14:paraId="1BFBE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24D21" w14:textId="77777777">
    <w:pPr>
      <w:jc w:val="right"/>
    </w:pPr>
  </w:p>
  <w:p w:rsidR="00262EA3" w:rsidP="00776B74" w:rsidRDefault="00262EA3" w14:paraId="22C5A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850" w:id="6"/>
  <w:bookmarkStart w:name="_Hlk210051851" w:id="7"/>
  <w:p w:rsidR="00262EA3" w:rsidP="008563AC" w:rsidRDefault="00FA61F4" w14:paraId="53F7C19F" w14:textId="77777777">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editId="308BBF99" wp14:anchorId="66499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1F4" w14:paraId="62CBCC66" w14:textId="1146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rsidRPr="008227B3" w:rsidR="00262EA3" w:rsidP="008227B3" w:rsidRDefault="00FA61F4" w14:paraId="3F6D4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1F4" w14:paraId="5DEA3F2A" w14:textId="445EAA38">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t>:2796</w:t>
        </w:r>
      </w:sdtContent>
    </w:sdt>
  </w:p>
  <w:p w:rsidR="00262EA3" w:rsidP="00E03A3D" w:rsidRDefault="00FA61F4" w14:paraId="7E860579" w14:textId="10028F99">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t>av Mathias Tegnér (S)</w:t>
        </w:r>
      </w:sdtContent>
    </w:sdt>
  </w:p>
  <w:sdt>
    <w:sdtPr>
      <w:alias w:val="CC_Noformat_Rubtext"/>
      <w:tag w:val="CC_Noformat_Rubtext"/>
      <w:id w:val="-218060500"/>
      <w:lock w:val="sdtContentLocked"/>
      <w:placeholder>
        <w:docPart w:val="3FB08B13A7084A539A18F91CAF849D61"/>
      </w:placeholder>
      <w:text/>
    </w:sdtPr>
    <w:sdtEndPr/>
    <w:sdtContent>
      <w:p w:rsidR="00262EA3" w:rsidP="00283E0F" w:rsidRDefault="002D758D" w14:paraId="768CDD47" w14:textId="0CE84322">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11E36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A71B2759EB594CE6A2A6894E4630BD38"/>
        <w:category>
          <w:name w:val="Allmänt"/>
          <w:gallery w:val="placeholder"/>
        </w:category>
        <w:types>
          <w:type w:val="bbPlcHdr"/>
        </w:types>
        <w:behaviors>
          <w:behavior w:val="content"/>
        </w:behaviors>
        <w:guid w:val="{E7625F50-38DD-4293-BD21-46C8D3063885}"/>
      </w:docPartPr>
      <w:docPartBody>
        <w:p w:rsidR="00571F9F" w:rsidRDefault="00301672">
          <w:pPr>
            <w:pStyle w:val="A71B2759EB594CE6A2A6894E4630B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128FCCB7D78E4E38BC1CD4F2D95F88B7"/>
        <w:category>
          <w:name w:val="Allmänt"/>
          <w:gallery w:val="placeholder"/>
        </w:category>
        <w:types>
          <w:type w:val="bbPlcHdr"/>
        </w:types>
        <w:behaviors>
          <w:behavior w:val="content"/>
        </w:behaviors>
        <w:guid w:val="{C1A49488-7409-4533-9E21-607CEA994127}"/>
      </w:docPartPr>
      <w:docPartBody>
        <w:p w:rsidR="00571F9F" w:rsidRDefault="00301672">
          <w:pPr>
            <w:pStyle w:val="128FCCB7D78E4E38BC1CD4F2D95F88B7"/>
          </w:pPr>
          <w:r w:rsidRPr="009B077E">
            <w:rPr>
              <w:rStyle w:val="Platshllartext"/>
            </w:rPr>
            <w:t>Namn på motionärer infogas/tas bort via panelen.</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4B083" w:themeColor="accent2" w:themeTint="99"/>
    </w:rPr>
  </w:style>
  <w:style w:type="paragraph" w:customStyle="1" w:styleId="BEA2E7C2A7BB462983C8EADF6F5C9487">
    <w:name w:val="BEA2E7C2A7BB462983C8EADF6F5C9487"/>
  </w:style>
  <w:style w:type="paragraph" w:customStyle="1" w:styleId="A71B2759EB594CE6A2A6894E4630BD38">
    <w:name w:val="A71B2759EB594CE6A2A6894E4630BD38"/>
  </w:style>
  <w:style w:type="paragraph" w:customStyle="1" w:styleId="4B3E775336DA4A758CFF7B1F45E440E0">
    <w:name w:val="4B3E775336DA4A758CFF7B1F45E440E0"/>
  </w:style>
  <w:style w:type="paragraph" w:customStyle="1" w:styleId="128FCCB7D78E4E38BC1CD4F2D95F88B7">
    <w:name w:val="128FCCB7D78E4E38BC1CD4F2D95F88B7"/>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97489-3C4F-45BE-BDB5-69BAA7AC1A87}"/>
</file>

<file path=customXml/itemProps2.xml><?xml version="1.0" encoding="utf-8"?>
<ds:datastoreItem xmlns:ds="http://schemas.openxmlformats.org/officeDocument/2006/customXml" ds:itemID="{5D7272AD-5941-4743-8B44-4EFA6B48021F}"/>
</file>

<file path=customXml/itemProps3.xml><?xml version="1.0" encoding="utf-8"?>
<ds:datastoreItem xmlns:ds="http://schemas.openxmlformats.org/officeDocument/2006/customXml" ds:itemID="{E5602D2B-9583-45CC-A493-117BFB9E5E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6078</Characters>
  <Application>Microsoft Office Word</Application>
  <DocSecurity>0</DocSecurity>
  <Lines>108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