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F98" w:rsidRPr="002B5F37" w:rsidRDefault="00CE6F98" w:rsidP="00327F12">
      <w:pPr>
        <w:pStyle w:val="Hemstlrubrik"/>
      </w:pPr>
      <w:r w:rsidRPr="002B5F37">
        <w:t>Förslag till riksdagsbeslut</w:t>
      </w:r>
    </w:p>
    <w:p w:rsidR="00CE6F98" w:rsidRPr="002B5F37" w:rsidRDefault="00CB06CC" w:rsidP="00CE6F98">
      <w:pPr>
        <w:pStyle w:val="Hemstlatt"/>
      </w:pPr>
      <w:r w:rsidRPr="002B5F37">
        <w:rPr>
          <w:color w:val="000000"/>
          <w:szCs w:val="24"/>
        </w:rPr>
        <w:t>Riksdagen tillkännager för regeringen som sin mening vad i motionen anförs om aktivt riskkapital.</w:t>
      </w:r>
      <w:r w:rsidRPr="002B5F37">
        <w:t xml:space="preserve"> </w:t>
      </w:r>
    </w:p>
    <w:p w:rsidR="00E84F25" w:rsidRPr="002B5F37" w:rsidRDefault="007C6092" w:rsidP="00E22893">
      <w:pPr>
        <w:pStyle w:val="Rubrik1"/>
      </w:pPr>
      <w:r w:rsidRPr="002B5F37">
        <w:t>Motivering</w:t>
      </w:r>
    </w:p>
    <w:p w:rsidR="00327243" w:rsidRPr="002B5F37" w:rsidRDefault="00CE6F98" w:rsidP="00CE6F98">
      <w:r w:rsidRPr="002B5F37">
        <w:t>Den ekonomiska tillväxtens betydelse för jobben, vår välfärd och den regi</w:t>
      </w:r>
      <w:r w:rsidRPr="002B5F37">
        <w:t>o</w:t>
      </w:r>
      <w:r w:rsidRPr="002B5F37">
        <w:t>nala utvecklingen kan inte underskattas. Ekonomisk tillväxt krävs för att upprätthålla det vi redan uppnått. Hållbar tillväxt i Sverige förutsätter fler nya och växande små och medelstora företag där tillväxtfrämjande insatser fok</w:t>
      </w:r>
      <w:r w:rsidRPr="002B5F37">
        <w:t>u</w:t>
      </w:r>
      <w:r w:rsidRPr="002B5F37">
        <w:t>serar på det individuella företaget med utgångspunkt i lokala/regionala strat</w:t>
      </w:r>
      <w:r w:rsidRPr="002B5F37">
        <w:t>e</w:t>
      </w:r>
      <w:r w:rsidRPr="002B5F37">
        <w:t>gier och erfarenheter. För att uppnå detta krävs mer riskkapital. En väl fung</w:t>
      </w:r>
      <w:r w:rsidRPr="002B5F37">
        <w:t>e</w:t>
      </w:r>
      <w:r w:rsidRPr="002B5F37">
        <w:t>rande riskkapitalmarknad är en förutsättning för att nya kunskaper och fors</w:t>
      </w:r>
      <w:r w:rsidRPr="002B5F37">
        <w:t>k</w:t>
      </w:r>
      <w:r w:rsidRPr="002B5F37">
        <w:t xml:space="preserve">ningsresultat ska kunna omsättas i nya jobb och varor samt för att produkterna skall nå marknaderna. I dag klarar inte den privata finansmarknaden själv av att föra tillräckligt med riskkapital till företag i behov av finansiering för sin utveckling. De insatser som regeringen har gjort för att stärka innovationer genom bl.a. nybildandet av Innovationsbron AB är bra. Regeringens insatser på området behöver dock förenas med kompletterande satsningar på att öka tillgången </w:t>
      </w:r>
      <w:r w:rsidR="00327F12" w:rsidRPr="002B5F37">
        <w:t>på</w:t>
      </w:r>
      <w:r w:rsidRPr="002B5F37">
        <w:t xml:space="preserve"> riskkapital. Genom att använda statens ägarkapital på ett annat sätt än idag kan en mindre del av statens aktieinnehav och ägarkapital i statl</w:t>
      </w:r>
      <w:r w:rsidRPr="002B5F37">
        <w:t>i</w:t>
      </w:r>
      <w:r w:rsidRPr="002B5F37">
        <w:t>ga bolag nyttjas för att kapitalisera ett antal regionala riskkapitaliststiftelser. De regionala stiftelserna skulle vara inbördes oberoende med betydande kap</w:t>
      </w:r>
      <w:r w:rsidRPr="002B5F37">
        <w:t>i</w:t>
      </w:r>
      <w:r w:rsidRPr="002B5F37">
        <w:t>tal och med starkt regionalt förankrad styrning och organisation. Stiftelsernas uppgift skulle bli att förvalta det tillskjutna kapitalet och på kommersiella grunder investera den årliga avkastningen i regionala projekt och tillväxtför</w:t>
      </w:r>
      <w:r w:rsidRPr="002B5F37">
        <w:t>e</w:t>
      </w:r>
      <w:r w:rsidRPr="002B5F37">
        <w:t>tag. En överföring av delar av statens aktieinnehav till riskkapitalstiftelser innebär inte att budgetens utgiftssida påverkas och därmed utgiftstaket. Öve</w:t>
      </w:r>
      <w:r w:rsidRPr="002B5F37">
        <w:t>r</w:t>
      </w:r>
      <w:r w:rsidRPr="002B5F37">
        <w:t xml:space="preserve">föringen medför dock att inkomsterna minskar med den utdelning som faller på de aktier som överförts. Stiftelserna kan eventuellt åläggas att leverera en del av sin avkastning till ägare/staten. De företag vars aktier är mest lämpade </w:t>
      </w:r>
      <w:r w:rsidRPr="002B5F37">
        <w:lastRenderedPageBreak/>
        <w:t>att använda för en kapitalisering av stiftelserna är de företag som verkar på en avreglerad och konkurrensutsatt marknad och som framför allt drivs av må</w:t>
      </w:r>
      <w:r w:rsidRPr="002B5F37">
        <w:t>l</w:t>
      </w:r>
      <w:r w:rsidRPr="002B5F37">
        <w:t xml:space="preserve">sättningen att generera en marknadsmässig avkastning. Stiftelserna blir vid sidan av staten ägare av de bolag vars aktier används vid kapitaliseringen. Om det skapas ett kapital på ca 100 miljarder kronor fördelat på ett antal </w:t>
      </w:r>
      <w:r w:rsidR="00327F12" w:rsidRPr="002B5F37">
        <w:t>regionala riskkapitalstiftelser</w:t>
      </w:r>
      <w:r w:rsidRPr="002B5F37">
        <w:t xml:space="preserve"> skulle utbudet i riskkapitalsegmentet öka utan att helt dominera kapitalutbudet. Därmed riskerar vi inte att tränga ut det privata kapitalet. De nya riskkapitalstiftelserna skulle vara en tillkommande resurs för s.k. såddkapital, dvs. pengar som kan satsas i mycket tidiga skeden av en företagsstart, eller vid en riskfylld investering i tillväxtfaser. I en inledning</w:t>
      </w:r>
      <w:r w:rsidRPr="002B5F37">
        <w:t>s</w:t>
      </w:r>
      <w:r w:rsidRPr="002B5F37">
        <w:t>fas skulle riskkapitalstiftelserna komplettera de nuvarande ca 250 stödorgan som engagerar 10 000-tals svenska</w:t>
      </w:r>
      <w:r w:rsidR="00327F12" w:rsidRPr="002B5F37">
        <w:t>r</w:t>
      </w:r>
      <w:r w:rsidRPr="002B5F37">
        <w:t xml:space="preserve"> i ansträngningar att hjälpa företag med tillväxten. Satsningen skulle bidra till stärkt regional tillväxt genom uppbyg</w:t>
      </w:r>
      <w:r w:rsidRPr="002B5F37">
        <w:t>g</w:t>
      </w:r>
      <w:r w:rsidRPr="002B5F37">
        <w:t>nad av kritiska kompetenser regionalt och nätverk inom och utanför regionen. Att skapa betydande alternativa riskkapitalkällor utanför storstäderna där även dessa entreprenörer ka</w:t>
      </w:r>
      <w:r w:rsidR="00327F12" w:rsidRPr="002B5F37">
        <w:t>n söka finansiering och partner</w:t>
      </w:r>
      <w:r w:rsidRPr="002B5F37">
        <w:t xml:space="preserve"> bör bidra till att fler bärkraftiga idéer förverkligas och att viktiga nätverk byggs upp mellan stad och land. Bildandet av riskkapitalstiftelser skulle vara en viktig markering </w:t>
      </w:r>
      <w:r w:rsidR="00327F12" w:rsidRPr="002B5F37">
        <w:t xml:space="preserve">av </w:t>
      </w:r>
      <w:r w:rsidRPr="002B5F37">
        <w:t xml:space="preserve">att något nytt är på väg. </w:t>
      </w:r>
      <w:r w:rsidR="00F94B6D" w:rsidRPr="002B5F37">
        <w:t>Motionärerna anser</w:t>
      </w:r>
      <w:r w:rsidRPr="002B5F37">
        <w:t xml:space="preserve"> därför att regeringen bör se över möjligheten att öka tillgängligheten </w:t>
      </w:r>
      <w:r w:rsidR="00327F12" w:rsidRPr="002B5F37">
        <w:t>till</w:t>
      </w:r>
      <w:r w:rsidRPr="002B5F37">
        <w:t xml:space="preserve"> riskvilligt kapital genom att överföra delar av statens aktieinnehav till nybildade regionala riskkapitalstiftelser.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7F12" w:rsidRPr="002B5F37">
        <w:tblPrEx>
          <w:tblCellMar>
            <w:top w:w="0" w:type="dxa"/>
            <w:bottom w:w="0" w:type="dxa"/>
          </w:tblCellMar>
        </w:tblPrEx>
        <w:trPr>
          <w:cantSplit/>
        </w:trPr>
        <w:tc>
          <w:tcPr>
            <w:tcW w:w="3046" w:type="dxa"/>
          </w:tcPr>
          <w:p w:rsidR="00327F12" w:rsidRPr="002B5F37" w:rsidRDefault="00327F12" w:rsidP="00327F12">
            <w:pPr>
              <w:pStyle w:val="UnderskriftDatum"/>
              <w:spacing w:before="240"/>
            </w:pPr>
            <w:r w:rsidRPr="002B5F37">
              <w:t>Stockholm den 30 september 2005</w:t>
            </w:r>
          </w:p>
        </w:tc>
        <w:tc>
          <w:tcPr>
            <w:tcW w:w="3047" w:type="dxa"/>
          </w:tcPr>
          <w:p w:rsidR="00327F12" w:rsidRPr="002B5F37" w:rsidRDefault="00327F12" w:rsidP="00327F12">
            <w:pPr>
              <w:pStyle w:val="Underskrifter"/>
              <w:spacing w:before="240"/>
            </w:pPr>
          </w:p>
        </w:tc>
      </w:tr>
      <w:tr w:rsidR="00327F12" w:rsidRPr="002B5F37">
        <w:tblPrEx>
          <w:tblCellMar>
            <w:top w:w="0" w:type="dxa"/>
            <w:bottom w:w="0" w:type="dxa"/>
          </w:tblCellMar>
        </w:tblPrEx>
        <w:trPr>
          <w:cantSplit/>
        </w:trPr>
        <w:tc>
          <w:tcPr>
            <w:tcW w:w="3046" w:type="dxa"/>
          </w:tcPr>
          <w:p w:rsidR="00327F12" w:rsidRPr="002B5F37" w:rsidRDefault="00327F12" w:rsidP="00327F12">
            <w:pPr>
              <w:pStyle w:val="Underskrifter"/>
            </w:pPr>
            <w:r w:rsidRPr="002B5F37">
              <w:t>Berndt Sköldestig (s)</w:t>
            </w:r>
          </w:p>
        </w:tc>
        <w:tc>
          <w:tcPr>
            <w:tcW w:w="3047" w:type="dxa"/>
          </w:tcPr>
          <w:p w:rsidR="00327F12" w:rsidRPr="002B5F37" w:rsidRDefault="00327F12" w:rsidP="00327F12">
            <w:pPr>
              <w:pStyle w:val="Underskrifter"/>
            </w:pPr>
          </w:p>
        </w:tc>
      </w:tr>
      <w:tr w:rsidR="00327F12" w:rsidRPr="002B5F37">
        <w:tblPrEx>
          <w:tblCellMar>
            <w:top w:w="0" w:type="dxa"/>
            <w:bottom w:w="0" w:type="dxa"/>
          </w:tblCellMar>
        </w:tblPrEx>
        <w:trPr>
          <w:cantSplit/>
        </w:trPr>
        <w:tc>
          <w:tcPr>
            <w:tcW w:w="3046" w:type="dxa"/>
          </w:tcPr>
          <w:p w:rsidR="00327F12" w:rsidRPr="002B5F37" w:rsidRDefault="00327F12" w:rsidP="00327F12">
            <w:pPr>
              <w:pStyle w:val="Underskrifter"/>
            </w:pPr>
            <w:r w:rsidRPr="002B5F37">
              <w:t>Laila Bjurling (s)</w:t>
            </w:r>
          </w:p>
        </w:tc>
        <w:tc>
          <w:tcPr>
            <w:tcW w:w="3047" w:type="dxa"/>
          </w:tcPr>
          <w:p w:rsidR="00327F12" w:rsidRPr="002B5F37" w:rsidRDefault="00327F12" w:rsidP="00327F12">
            <w:pPr>
              <w:pStyle w:val="Underskrifter"/>
            </w:pPr>
            <w:r w:rsidRPr="002B5F37">
              <w:t>Anders Ygeman (s)</w:t>
            </w:r>
          </w:p>
        </w:tc>
      </w:tr>
      <w:tr w:rsidR="00327F12" w:rsidRPr="002B5F37">
        <w:tblPrEx>
          <w:tblCellMar>
            <w:top w:w="0" w:type="dxa"/>
            <w:bottom w:w="0" w:type="dxa"/>
          </w:tblCellMar>
        </w:tblPrEx>
        <w:trPr>
          <w:cantSplit/>
        </w:trPr>
        <w:tc>
          <w:tcPr>
            <w:tcW w:w="3046" w:type="dxa"/>
          </w:tcPr>
          <w:p w:rsidR="00327F12" w:rsidRPr="002B5F37" w:rsidRDefault="00327F12" w:rsidP="00327F12">
            <w:pPr>
              <w:pStyle w:val="Underskrifter"/>
            </w:pPr>
            <w:r w:rsidRPr="002B5F37">
              <w:t>Inger Lundberg (s)</w:t>
            </w:r>
          </w:p>
        </w:tc>
        <w:tc>
          <w:tcPr>
            <w:tcW w:w="3047" w:type="dxa"/>
          </w:tcPr>
          <w:p w:rsidR="00327F12" w:rsidRPr="002B5F37" w:rsidRDefault="00327F12" w:rsidP="00327F12">
            <w:pPr>
              <w:pStyle w:val="Underskrifter"/>
            </w:pPr>
            <w:r w:rsidRPr="002B5F37">
              <w:t>Mikael Damberg (s)</w:t>
            </w:r>
          </w:p>
        </w:tc>
      </w:tr>
      <w:tr w:rsidR="00327F12" w:rsidRPr="002B5F37">
        <w:tblPrEx>
          <w:tblCellMar>
            <w:top w:w="0" w:type="dxa"/>
            <w:bottom w:w="0" w:type="dxa"/>
          </w:tblCellMar>
        </w:tblPrEx>
        <w:trPr>
          <w:cantSplit/>
        </w:trPr>
        <w:tc>
          <w:tcPr>
            <w:tcW w:w="3046" w:type="dxa"/>
          </w:tcPr>
          <w:p w:rsidR="00327F12" w:rsidRPr="002B5F37" w:rsidRDefault="00327F12" w:rsidP="00327F12">
            <w:pPr>
              <w:pStyle w:val="Underskrifter"/>
            </w:pPr>
            <w:r w:rsidRPr="002B5F37">
              <w:t>Mats Berglind (s)</w:t>
            </w:r>
          </w:p>
        </w:tc>
        <w:tc>
          <w:tcPr>
            <w:tcW w:w="3047" w:type="dxa"/>
          </w:tcPr>
          <w:p w:rsidR="00327F12" w:rsidRPr="002B5F37" w:rsidRDefault="00327F12" w:rsidP="00327F12">
            <w:pPr>
              <w:pStyle w:val="Underskrifter"/>
            </w:pPr>
            <w:r w:rsidRPr="002B5F37">
              <w:t>Paavo Vallius (s)</w:t>
            </w:r>
          </w:p>
        </w:tc>
      </w:tr>
    </w:tbl>
    <w:p w:rsidR="00CE6F98" w:rsidRPr="002B5F37" w:rsidRDefault="00CE6F98" w:rsidP="00327F12">
      <w:pPr>
        <w:pStyle w:val="Normaltindrag"/>
      </w:pPr>
    </w:p>
    <w:sectPr w:rsidR="00CE6F98" w:rsidRPr="002B5F37" w:rsidSect="00327F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CE8" w:rsidRPr="002B5F37" w:rsidRDefault="00237CE8">
      <w:r w:rsidRPr="002B5F37">
        <w:separator/>
      </w:r>
    </w:p>
  </w:endnote>
  <w:endnote w:type="continuationSeparator" w:id="0">
    <w:p w:rsidR="00237CE8" w:rsidRPr="002B5F37" w:rsidRDefault="00237CE8">
      <w:r w:rsidRPr="002B5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9C" w:rsidRPr="002B5F37" w:rsidRDefault="002B5F37" w:rsidP="00327F12">
    <w:pPr>
      <w:pStyle w:val="Sidfot"/>
    </w:pPr>
    <w:r w:rsidRPr="002B5F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911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F12" w:rsidRDefault="00327F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F12" w:rsidRDefault="00327F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B6D" w:rsidRPr="002B5F37" w:rsidRDefault="002B5F37" w:rsidP="00327F12">
    <w:pPr>
      <w:pStyle w:val="Sidfot"/>
    </w:pPr>
    <w:r w:rsidRPr="002B5F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401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F12" w:rsidRDefault="00327F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F12" w:rsidRDefault="00327F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B6D" w:rsidRPr="002B5F37" w:rsidRDefault="002B5F37" w:rsidP="00327F12">
    <w:pPr>
      <w:pStyle w:val="Sidfot"/>
    </w:pPr>
    <w:r w:rsidRPr="002B5F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841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F12" w:rsidRDefault="00327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F12" w:rsidRDefault="00327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CE8" w:rsidRPr="002B5F37" w:rsidRDefault="00237CE8">
      <w:r w:rsidRPr="002B5F37">
        <w:separator/>
      </w:r>
    </w:p>
  </w:footnote>
  <w:footnote w:type="continuationSeparator" w:id="0">
    <w:p w:rsidR="00237CE8" w:rsidRPr="002B5F37" w:rsidRDefault="00237CE8">
      <w:r w:rsidRPr="002B5F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89C" w:rsidRPr="002B5F37" w:rsidRDefault="002B5F37" w:rsidP="00327F12">
    <w:pPr>
      <w:pStyle w:val="Sidhuvud"/>
    </w:pPr>
    <w:r w:rsidRPr="002B5F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668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F12" w:rsidRDefault="00327F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F12" w:rsidRDefault="00327F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B6D" w:rsidRPr="002B5F37" w:rsidRDefault="002B5F37" w:rsidP="00327F12">
    <w:pPr>
      <w:pStyle w:val="Sidhuvud"/>
    </w:pPr>
    <w:r w:rsidRPr="002B5F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987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F12" w:rsidRDefault="00327F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F12" w:rsidRDefault="00327F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F12" w:rsidRPr="002B5F37" w:rsidRDefault="00327F12">
    <w:pPr>
      <w:pStyle w:val="FSHNormal"/>
      <w:tabs>
        <w:tab w:val="right" w:pos="5840"/>
      </w:tabs>
    </w:pPr>
    <w:r w:rsidRPr="002B5F37">
      <w:br/>
    </w:r>
    <w:r w:rsidRPr="002B5F37">
      <w:fldChar w:fldCharType="begin" w:fldLock="1"/>
    </w:r>
    <w:r w:rsidRPr="002B5F37">
      <w:instrText xml:space="preserve"> DOCPROPERTY</w:instrText>
    </w:r>
    <w:r w:rsidRPr="002B5F37">
      <w:rPr>
        <w:sz w:val="18"/>
      </w:rPr>
      <w:instrText xml:space="preserve"> "YearUser" *\charformat </w:instrText>
    </w:r>
    <w:r w:rsidRPr="002B5F37">
      <w:fldChar w:fldCharType="separate"/>
    </w:r>
    <w:r w:rsidRPr="002B5F37">
      <w:t>2005/06</w:t>
    </w:r>
    <w:r w:rsidRPr="002B5F37">
      <w:fldChar w:fldCharType="end"/>
    </w:r>
    <w:r w:rsidRPr="002B5F37">
      <w:t xml:space="preserve"> </w:t>
    </w:r>
    <w:r w:rsidRPr="002B5F37">
      <w:tab/>
      <w:t xml:space="preserve">mnr: </w:t>
    </w:r>
    <w:r w:rsidRPr="002B5F37">
      <w:fldChar w:fldCharType="begin" w:fldLock="1"/>
    </w:r>
    <w:r w:rsidRPr="002B5F37">
      <w:instrText xml:space="preserve"> DOCPROPERTY</w:instrText>
    </w:r>
    <w:r w:rsidRPr="002B5F37">
      <w:rPr>
        <w:sz w:val="18"/>
      </w:rPr>
      <w:instrText xml:space="preserve"> "Motionsnummer" *\charformat </w:instrText>
    </w:r>
    <w:r w:rsidRPr="002B5F37">
      <w:fldChar w:fldCharType="separate"/>
    </w:r>
    <w:r w:rsidRPr="002B5F37">
      <w:t>N456</w:t>
    </w:r>
    <w:r w:rsidRPr="002B5F37">
      <w:fldChar w:fldCharType="end"/>
    </w:r>
    <w:r w:rsidRPr="002B5F37">
      <w:br/>
    </w:r>
    <w:r w:rsidRPr="002B5F37">
      <w:fldChar w:fldCharType="begin" w:fldLock="1"/>
    </w:r>
    <w:r w:rsidRPr="002B5F37">
      <w:instrText xml:space="preserve"> DOCPROPERTY</w:instrText>
    </w:r>
    <w:r w:rsidRPr="002B5F37">
      <w:rPr>
        <w:sz w:val="18"/>
      </w:rPr>
      <w:instrText xml:space="preserve"> "Samling" *\charformat </w:instrText>
    </w:r>
    <w:r w:rsidRPr="002B5F37">
      <w:fldChar w:fldCharType="end"/>
    </w:r>
    <w:r w:rsidRPr="002B5F37">
      <w:tab/>
      <w:t xml:space="preserve">pnr: </w:t>
    </w:r>
    <w:r w:rsidRPr="002B5F37">
      <w:fldChar w:fldCharType="begin" w:fldLock="1"/>
    </w:r>
    <w:r w:rsidRPr="002B5F37">
      <w:instrText xml:space="preserve"> DOCPROPERTY</w:instrText>
    </w:r>
    <w:r w:rsidRPr="002B5F37">
      <w:rPr>
        <w:sz w:val="18"/>
      </w:rPr>
      <w:instrText xml:space="preserve"> "Partinummer" *\charformat </w:instrText>
    </w:r>
    <w:r w:rsidRPr="002B5F37">
      <w:fldChar w:fldCharType="separate"/>
    </w:r>
    <w:r w:rsidRPr="002B5F37">
      <w:t>s3415</w:t>
    </w:r>
    <w:r w:rsidRPr="002B5F37">
      <w:fldChar w:fldCharType="end"/>
    </w:r>
  </w:p>
  <w:p w:rsidR="00327F12" w:rsidRPr="002B5F37" w:rsidRDefault="00327F12">
    <w:pPr>
      <w:pStyle w:val="FSHRub1"/>
    </w:pPr>
    <w:r w:rsidRPr="002B5F37">
      <w:t>Motion till riksdagen</w:t>
    </w:r>
    <w:r w:rsidRPr="002B5F37">
      <w:br/>
    </w:r>
    <w:r w:rsidRPr="002B5F37">
      <w:fldChar w:fldCharType="begin" w:fldLock="1"/>
    </w:r>
    <w:r w:rsidRPr="002B5F37">
      <w:instrText xml:space="preserve"> DOCPROPERTY "YearUser" *\charformat </w:instrText>
    </w:r>
    <w:r w:rsidRPr="002B5F37">
      <w:fldChar w:fldCharType="separate"/>
    </w:r>
    <w:r w:rsidRPr="002B5F37">
      <w:t>2005/06</w:t>
    </w:r>
    <w:r w:rsidRPr="002B5F37">
      <w:fldChar w:fldCharType="end"/>
    </w:r>
    <w:r w:rsidRPr="002B5F37">
      <w:t>:</w:t>
    </w:r>
    <w:r w:rsidRPr="002B5F37">
      <w:fldChar w:fldCharType="begin" w:fldLock="1"/>
    </w:r>
    <w:r w:rsidRPr="002B5F37">
      <w:instrText xml:space="preserve"> DOCPROPERTY "Motionsnummer" *\charformat </w:instrText>
    </w:r>
    <w:r w:rsidRPr="002B5F37">
      <w:fldChar w:fldCharType="separate"/>
    </w:r>
    <w:r w:rsidRPr="002B5F37">
      <w:t>N456</w:t>
    </w:r>
    <w:r w:rsidRPr="002B5F37">
      <w:fldChar w:fldCharType="end"/>
    </w:r>
  </w:p>
  <w:p w:rsidR="00327F12" w:rsidRPr="002B5F37" w:rsidRDefault="00327F12">
    <w:pPr>
      <w:pStyle w:val="FSHNormalS5"/>
    </w:pPr>
    <w:r w:rsidRPr="002B5F37">
      <w:fldChar w:fldCharType="begin" w:fldLock="1"/>
    </w:r>
    <w:r w:rsidRPr="002B5F37">
      <w:instrText xml:space="preserve"> DOCPROPERTY "MotionarText" *\charformat </w:instrText>
    </w:r>
    <w:r w:rsidRPr="002B5F37">
      <w:fldChar w:fldCharType="separate"/>
    </w:r>
    <w:r w:rsidRPr="002B5F37">
      <w:t>av Berndt Sköldestig m.fl. (s)</w:t>
    </w:r>
    <w:r w:rsidRPr="002B5F37">
      <w:fldChar w:fldCharType="end"/>
    </w:r>
    <w:r w:rsidRPr="002B5F37">
      <w:br/>
    </w:r>
    <w:r w:rsidRPr="002B5F37">
      <w:fldChar w:fldCharType="begin" w:fldLock="1"/>
    </w:r>
    <w:r w:rsidRPr="002B5F37">
      <w:instrText xml:space="preserve"> DOCPROPERTY "SvarFrasKort" *\charformat </w:instrText>
    </w:r>
    <w:r w:rsidRPr="002B5F37">
      <w:fldChar w:fldCharType="end"/>
    </w:r>
  </w:p>
  <w:p w:rsidR="00327F12" w:rsidRPr="002B5F37" w:rsidRDefault="00327F12">
    <w:pPr>
      <w:pStyle w:val="FSHTitel"/>
    </w:pPr>
    <w:r w:rsidRPr="002B5F37">
      <w:fldChar w:fldCharType="begin" w:fldLock="1"/>
    </w:r>
    <w:r w:rsidRPr="002B5F37">
      <w:instrText xml:space="preserve"> DOCPROPERTY</w:instrText>
    </w:r>
    <w:r w:rsidRPr="002B5F37">
      <w:rPr>
        <w:sz w:val="18"/>
      </w:rPr>
      <w:instrText xml:space="preserve"> "RubrikSvar" *\charformat </w:instrText>
    </w:r>
    <w:r w:rsidRPr="002B5F37">
      <w:fldChar w:fldCharType="separate"/>
    </w:r>
    <w:r w:rsidRPr="002B5F37">
      <w:t>Regionala riskkapitalstiftelser</w:t>
    </w:r>
    <w:r w:rsidRPr="002B5F37">
      <w:fldChar w:fldCharType="end"/>
    </w:r>
  </w:p>
  <w:p w:rsidR="00327F12" w:rsidRPr="002B5F37" w:rsidRDefault="00327F12" w:rsidP="00327F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5494947">
    <w:abstractNumId w:val="13"/>
  </w:num>
  <w:num w:numId="2" w16cid:durableId="664825533">
    <w:abstractNumId w:val="10"/>
  </w:num>
  <w:num w:numId="3" w16cid:durableId="447747152">
    <w:abstractNumId w:val="11"/>
  </w:num>
  <w:num w:numId="4" w16cid:durableId="1906066485">
    <w:abstractNumId w:val="12"/>
  </w:num>
  <w:num w:numId="5" w16cid:durableId="1664040253">
    <w:abstractNumId w:val="8"/>
  </w:num>
  <w:num w:numId="6" w16cid:durableId="2073848888">
    <w:abstractNumId w:val="3"/>
  </w:num>
  <w:num w:numId="7" w16cid:durableId="1558473262">
    <w:abstractNumId w:val="2"/>
  </w:num>
  <w:num w:numId="8" w16cid:durableId="1104350901">
    <w:abstractNumId w:val="1"/>
  </w:num>
  <w:num w:numId="9" w16cid:durableId="1931548200">
    <w:abstractNumId w:val="0"/>
  </w:num>
  <w:num w:numId="10" w16cid:durableId="519397799">
    <w:abstractNumId w:val="9"/>
  </w:num>
  <w:num w:numId="11" w16cid:durableId="446897530">
    <w:abstractNumId w:val="7"/>
  </w:num>
  <w:num w:numId="12" w16cid:durableId="1970352088">
    <w:abstractNumId w:val="6"/>
  </w:num>
  <w:num w:numId="13" w16cid:durableId="981419712">
    <w:abstractNumId w:val="5"/>
  </w:num>
  <w:num w:numId="14" w16cid:durableId="48381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327243"/>
    <w:rsid w:val="00064BC3"/>
    <w:rsid w:val="00066775"/>
    <w:rsid w:val="00072FB9"/>
    <w:rsid w:val="00100531"/>
    <w:rsid w:val="001F26F7"/>
    <w:rsid w:val="00201DFB"/>
    <w:rsid w:val="00204A63"/>
    <w:rsid w:val="00212FF1"/>
    <w:rsid w:val="00230193"/>
    <w:rsid w:val="00237CE8"/>
    <w:rsid w:val="0025068A"/>
    <w:rsid w:val="002818D3"/>
    <w:rsid w:val="002B5F37"/>
    <w:rsid w:val="002D11A8"/>
    <w:rsid w:val="00327243"/>
    <w:rsid w:val="00327F12"/>
    <w:rsid w:val="003C34A9"/>
    <w:rsid w:val="00445271"/>
    <w:rsid w:val="004A0504"/>
    <w:rsid w:val="004A460F"/>
    <w:rsid w:val="004E38D9"/>
    <w:rsid w:val="0070111F"/>
    <w:rsid w:val="00740D6D"/>
    <w:rsid w:val="00794149"/>
    <w:rsid w:val="007B67A7"/>
    <w:rsid w:val="007C6092"/>
    <w:rsid w:val="00982F35"/>
    <w:rsid w:val="009944E3"/>
    <w:rsid w:val="00A053C6"/>
    <w:rsid w:val="00B13BF0"/>
    <w:rsid w:val="00B243BB"/>
    <w:rsid w:val="00C1285C"/>
    <w:rsid w:val="00C27B7D"/>
    <w:rsid w:val="00CB06CC"/>
    <w:rsid w:val="00CD277C"/>
    <w:rsid w:val="00CE6F98"/>
    <w:rsid w:val="00D1174F"/>
    <w:rsid w:val="00D20245"/>
    <w:rsid w:val="00DC6C70"/>
    <w:rsid w:val="00E22893"/>
    <w:rsid w:val="00E360DE"/>
    <w:rsid w:val="00E75D28"/>
    <w:rsid w:val="00E84F25"/>
    <w:rsid w:val="00F94B6D"/>
    <w:rsid w:val="00F97ED1"/>
    <w:rsid w:val="00FF08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26C58E-E17C-4F2B-95A6-0702111A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7F12"/>
    <w:pPr>
      <w:spacing w:after="250"/>
    </w:pPr>
  </w:style>
  <w:style w:type="paragraph" w:customStyle="1" w:styleId="Hemstlatt">
    <w:name w:val="Hemstl_att"/>
    <w:aliases w:val="HemstPunkt,HemstPunktFlera,HemställansPunkt,Förslagstext"/>
    <w:basedOn w:val="Normal"/>
    <w:next w:val="Normal"/>
    <w:rsid w:val="004A46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82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543</Words>
  <Characters>3353</Characters>
  <Application>Microsoft Office Word</Application>
  <DocSecurity>4</DocSecurity>
  <Lines>60</Lines>
  <Paragraphs>13</Paragraphs>
  <ScaleCrop>false</ScaleCrop>
  <HeadingPairs>
    <vt:vector size="2" baseType="variant">
      <vt:variant>
        <vt:lpstr>Rubrik</vt:lpstr>
      </vt:variant>
      <vt:variant>
        <vt:i4>1</vt:i4>
      </vt:variant>
    </vt:vector>
  </HeadingPairs>
  <TitlesOfParts>
    <vt:vector size="1" baseType="lpstr">
      <vt:lpstr>N456</vt:lpstr>
    </vt:vector>
  </TitlesOfParts>
  <Company>Riksdagen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N456</dc:title>
  <dc:subject>N456</dc:subject>
  <dc:creator>Riksdagen</dc:creator>
  <cp:keywords>Riksdagen</cp:keywords>
  <dc:description/>
  <cp:lastModifiedBy>Lars Brink</cp:lastModifiedBy>
  <cp:revision>2</cp:revision>
  <cp:lastPrinted>2006-01-10T15:22:00Z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Regionala riskkapitalstiftelser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riskkapitalstiftelser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Berndt Sköldestig m.fl. (s)</vt:lpwstr>
  </property>
  <property fmtid="{D5CDD505-2E9C-101B-9397-08002B2CF9AE}" pid="26" name="MotionarLista">
    <vt:lpwstr>Sköldestig, Berndt (s)\Bjurling, Laila (s)\Ygeman, Anders (s)\Lundberg, Inger (s)\Damberg, Mikael (s)\Berglind, Mats (s)\Vallius, Paavo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Berndt Sköldestig (s), Laila Bjurling (s), Anders Ygeman (s), Inger Lundberg (s), Mikael Damberg (s), Mats Berglind (s), Paavo Vallius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20052006000000000115000034150069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20052006000000000115000034150069</vt:lpwstr>
  </property>
  <property fmtid="{D5CDD505-2E9C-101B-9397-08002B2CF9AE}" pid="50" name="nummer">
    <vt:lpwstr>456</vt:lpwstr>
  </property>
  <property fmtid="{D5CDD505-2E9C-101B-9397-08002B2CF9AE}" pid="51" name="utskottsbeteckning">
    <vt:lpwstr>N</vt:lpwstr>
  </property>
</Properties>
</file>