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70B447C118246B188A941D3A0A2D7A5"/>
        </w:placeholder>
        <w:text/>
      </w:sdtPr>
      <w:sdtEndPr/>
      <w:sdtContent>
        <w:p w:rsidRPr="009B062B" w:rsidR="00AF30DD" w:rsidP="00E33448" w:rsidRDefault="00AF30DD" w14:paraId="384625EB" w14:textId="77777777">
          <w:pPr>
            <w:pStyle w:val="Rubrik1"/>
            <w:spacing w:after="300"/>
          </w:pPr>
          <w:r w:rsidRPr="009B062B">
            <w:t>Förslag till riksdagsbeslut</w:t>
          </w:r>
        </w:p>
      </w:sdtContent>
    </w:sdt>
    <w:sdt>
      <w:sdtPr>
        <w:alias w:val="Yrkande 1"/>
        <w:tag w:val="3ddf2400-c148-4e5b-9997-9b8c7f7564d9"/>
        <w:id w:val="-561792297"/>
        <w:lock w:val="sdtLocked"/>
      </w:sdtPr>
      <w:sdtEndPr/>
      <w:sdtContent>
        <w:p w:rsidR="009A2224" w:rsidRDefault="00553676" w14:paraId="05FD452A" w14:textId="77777777">
          <w:pPr>
            <w:pStyle w:val="Frslagstext"/>
          </w:pPr>
          <w:r>
            <w:t>Riksdagen ställer sig bakom det som anförs i motionen om att anta ett planeringsmål för 150 TWh havsbaserad vindkraft till 2040 och tillkännager detta för regeringen.</w:t>
          </w:r>
        </w:p>
      </w:sdtContent>
    </w:sdt>
    <w:sdt>
      <w:sdtPr>
        <w:alias w:val="Yrkande 2"/>
        <w:tag w:val="3f85f53f-de41-40ba-899d-e16fb0ba3caa"/>
        <w:id w:val="-1983224170"/>
        <w:lock w:val="sdtLocked"/>
      </w:sdtPr>
      <w:sdtEndPr/>
      <w:sdtContent>
        <w:p w:rsidR="009A2224" w:rsidRDefault="00553676" w14:paraId="1C069DEE" w14:textId="77777777">
          <w:pPr>
            <w:pStyle w:val="Frslagstext"/>
          </w:pPr>
          <w:r>
            <w:t>Riksdagen ställer sig bakom det som anförs i motionen om att anta ett planeringsmål för 30 TWh solenergi till 2030 och tillkännager detta för regeringen.</w:t>
          </w:r>
        </w:p>
      </w:sdtContent>
    </w:sdt>
    <w:sdt>
      <w:sdtPr>
        <w:alias w:val="Yrkande 3"/>
        <w:tag w:val="d4b89c64-068a-4069-8571-8cc36bf21308"/>
        <w:id w:val="1348058606"/>
        <w:lock w:val="sdtLocked"/>
      </w:sdtPr>
      <w:sdtEndPr/>
      <w:sdtContent>
        <w:p w:rsidR="009A2224" w:rsidRDefault="00553676" w14:paraId="6AD929FE" w14:textId="77777777">
          <w:pPr>
            <w:pStyle w:val="Frslagstext"/>
          </w:pPr>
          <w:r>
            <w:t>Riksdagen ställer sig bakom det som anförs i motionen om att bygga solceller på alla offentliga byggnader och tillkännager detta för regeringen.</w:t>
          </w:r>
        </w:p>
      </w:sdtContent>
    </w:sdt>
    <w:sdt>
      <w:sdtPr>
        <w:alias w:val="Yrkande 4"/>
        <w:tag w:val="f0a700fc-d632-48fc-a008-776359f818e3"/>
        <w:id w:val="2080626481"/>
        <w:lock w:val="sdtLocked"/>
      </w:sdtPr>
      <w:sdtEndPr/>
      <w:sdtContent>
        <w:p w:rsidR="009A2224" w:rsidRDefault="00553676" w14:paraId="5D7DCBD7" w14:textId="77777777">
          <w:pPr>
            <w:pStyle w:val="Frslagstext"/>
          </w:pPr>
          <w:r>
            <w:t>Riksdagen ställer sig bakom det som anförs i motionen om att reformera det kommunala vetot för vindkraften och tillkännager detta för regeringen.</w:t>
          </w:r>
        </w:p>
      </w:sdtContent>
    </w:sdt>
    <w:sdt>
      <w:sdtPr>
        <w:alias w:val="Yrkande 5"/>
        <w:tag w:val="501f4920-881f-4d69-a658-4ae0a5a23317"/>
        <w:id w:val="1016266145"/>
        <w:lock w:val="sdtLocked"/>
      </w:sdtPr>
      <w:sdtEndPr/>
      <w:sdtContent>
        <w:p w:rsidR="009A2224" w:rsidRDefault="00553676" w14:paraId="6E71C96D" w14:textId="77777777">
          <w:pPr>
            <w:pStyle w:val="Frslagstext"/>
          </w:pPr>
          <w:r>
            <w:t>Riksdagen ställer sig bakom det som anförs i motionen om att effektivisera tillståndsprocesserna för vindkraft genom att samla alla prövningar hos en och samma myndighet och tillkännager detta för regeringen.</w:t>
          </w:r>
        </w:p>
      </w:sdtContent>
    </w:sdt>
    <w:sdt>
      <w:sdtPr>
        <w:alias w:val="Yrkande 6"/>
        <w:tag w:val="e3564fac-a3e3-40c2-b307-4ce9cedf9c9e"/>
        <w:id w:val="1753090606"/>
        <w:lock w:val="sdtLocked"/>
      </w:sdtPr>
      <w:sdtEndPr/>
      <w:sdtContent>
        <w:p w:rsidR="009A2224" w:rsidRDefault="00553676" w14:paraId="3C9ED433" w14:textId="77777777">
          <w:pPr>
            <w:pStyle w:val="Frslagstext"/>
          </w:pPr>
          <w:r>
            <w:t>Riksdagen ställer sig bakom det som anförs i motionen om att införa en lokal elbonus som ger kommunerna betalt för den förnybara el de producerar och tillkännager detta för regeringen.</w:t>
          </w:r>
        </w:p>
      </w:sdtContent>
    </w:sdt>
    <w:sdt>
      <w:sdtPr>
        <w:alias w:val="Yrkande 7"/>
        <w:tag w:val="d64e735c-16c2-42e8-b02e-bba14d059282"/>
        <w:id w:val="1599518132"/>
        <w:lock w:val="sdtLocked"/>
      </w:sdtPr>
      <w:sdtEndPr/>
      <w:sdtContent>
        <w:p w:rsidR="009A2224" w:rsidRDefault="00553676" w14:paraId="60AEDEEF" w14:textId="77777777">
          <w:pPr>
            <w:pStyle w:val="Frslagstext"/>
          </w:pPr>
          <w:r>
            <w:t>Riksdagen ställer sig bakom det som anförs i motionen om att ge närboende till vindkraft rätt till arrende från vindkraftsbolagen och tillkännager detta för regeringen.</w:t>
          </w:r>
        </w:p>
      </w:sdtContent>
    </w:sdt>
    <w:sdt>
      <w:sdtPr>
        <w:alias w:val="Yrkande 8"/>
        <w:tag w:val="95d283bb-dcdd-4322-a3b6-81d4652760ec"/>
        <w:id w:val="2095670371"/>
        <w:lock w:val="sdtLocked"/>
      </w:sdtPr>
      <w:sdtEndPr/>
      <w:sdtContent>
        <w:p w:rsidR="009A2224" w:rsidRDefault="00553676" w14:paraId="134E508F" w14:textId="77777777">
          <w:pPr>
            <w:pStyle w:val="Frslagstext"/>
          </w:pPr>
          <w:r>
            <w:t>Riksdagen ställer sig bakom det som anförs i motionen om att ge närboende till vindkraft rätt till andelsägande och tillkännager detta för regeringen.</w:t>
          </w:r>
        </w:p>
      </w:sdtContent>
    </w:sdt>
    <w:sdt>
      <w:sdtPr>
        <w:alias w:val="Yrkande 9"/>
        <w:tag w:val="de80d9bf-b901-469e-92ac-7f14400e1c87"/>
        <w:id w:val="-1049988031"/>
        <w:lock w:val="sdtLocked"/>
      </w:sdtPr>
      <w:sdtEndPr/>
      <w:sdtContent>
        <w:p w:rsidR="009A2224" w:rsidRDefault="00553676" w14:paraId="48EA546E" w14:textId="77777777">
          <w:pPr>
            <w:pStyle w:val="Frslagstext"/>
          </w:pPr>
          <w:r>
            <w:t>Riksdagen ställer sig bakom det som anförs i motionen om att uppdra åt Försvarsmakten att arbeta med villkorade tillstånd och tillkännager detta för regeringen.</w:t>
          </w:r>
        </w:p>
      </w:sdtContent>
    </w:sdt>
    <w:sdt>
      <w:sdtPr>
        <w:alias w:val="Yrkande 10"/>
        <w:tag w:val="38a4a225-dab0-44fe-81aa-2207823f1d1e"/>
        <w:id w:val="-739172332"/>
        <w:lock w:val="sdtLocked"/>
      </w:sdtPr>
      <w:sdtEndPr/>
      <w:sdtContent>
        <w:p w:rsidR="009A2224" w:rsidRDefault="00553676" w14:paraId="212D82A0" w14:textId="77777777">
          <w:pPr>
            <w:pStyle w:val="Frslagstext"/>
          </w:pPr>
          <w:r>
            <w:t>Riksdagen ställer sig bakom det som anförs i motionen om att sänka skatten för andelsägande av solenergi för boende i flerbostadshus och tillkännager detta för regeringen.</w:t>
          </w:r>
        </w:p>
      </w:sdtContent>
    </w:sdt>
    <w:sdt>
      <w:sdtPr>
        <w:alias w:val="Yrkande 11"/>
        <w:tag w:val="de1e7f0e-1c10-4453-bfbf-c9b449ef0977"/>
        <w:id w:val="1126279373"/>
        <w:lock w:val="sdtLocked"/>
      </w:sdtPr>
      <w:sdtEndPr/>
      <w:sdtContent>
        <w:p w:rsidR="009A2224" w:rsidRDefault="00553676" w14:paraId="71428FBC" w14:textId="77777777">
          <w:pPr>
            <w:pStyle w:val="Frslagstext"/>
          </w:pPr>
          <w:r>
            <w:t>Riksdagen ställer sig bakom det som anförs i motionen om att slopa all skatt på egenproducerad el, även över gränsen på 500 kW, och tillkännager detta för regeringen.</w:t>
          </w:r>
        </w:p>
      </w:sdtContent>
    </w:sdt>
    <w:sdt>
      <w:sdtPr>
        <w:alias w:val="Yrkande 12"/>
        <w:tag w:val="2a8e6289-47d3-4398-bf8a-aa28eb46431c"/>
        <w:id w:val="-1364513170"/>
        <w:lock w:val="sdtLocked"/>
      </w:sdtPr>
      <w:sdtEndPr/>
      <w:sdtContent>
        <w:p w:rsidR="009A2224" w:rsidRDefault="00553676" w14:paraId="18FDB002" w14:textId="77777777">
          <w:pPr>
            <w:pStyle w:val="Frslagstext"/>
          </w:pPr>
          <w:r>
            <w:t>Riksdagen ställer sig bakom det som anförs i motionen om att underlätta för nya solparker genom att förtydliga länsstyrelsernas roll i tillståndsprocessen och tillkännager detta för regeringen.</w:t>
          </w:r>
        </w:p>
      </w:sdtContent>
    </w:sdt>
    <w:sdt>
      <w:sdtPr>
        <w:alias w:val="Yrkande 13"/>
        <w:tag w:val="28808a42-52f6-4b57-8b38-2973977a94d6"/>
        <w:id w:val="-566338576"/>
        <w:lock w:val="sdtLocked"/>
      </w:sdtPr>
      <w:sdtEndPr/>
      <w:sdtContent>
        <w:p w:rsidR="009A2224" w:rsidRDefault="00553676" w14:paraId="48974ADC" w14:textId="77777777">
          <w:pPr>
            <w:pStyle w:val="Frslagstext"/>
          </w:pPr>
          <w:r>
            <w:t>Riksdagen ställer sig bakom det som anförs i motionen om att införa ett investeringsstöd för storskalig solvärme och tillkännager detta för regeringen.</w:t>
          </w:r>
        </w:p>
      </w:sdtContent>
    </w:sdt>
    <w:sdt>
      <w:sdtPr>
        <w:alias w:val="Yrkande 14"/>
        <w:tag w:val="4191072e-5ba3-4ef1-a6e9-079e3a212c29"/>
        <w:id w:val="-2096690699"/>
        <w:lock w:val="sdtLocked"/>
      </w:sdtPr>
      <w:sdtEndPr/>
      <w:sdtContent>
        <w:p w:rsidR="009A2224" w:rsidRDefault="00553676" w14:paraId="260C50CA" w14:textId="77777777">
          <w:pPr>
            <w:pStyle w:val="Frslagstext"/>
          </w:pPr>
          <w:r>
            <w:t>Riksdagen ställer sig bakom det som anförs i motionen om att införliva småskalig solvärme i det gröna avdraget och tillkännager detta för regeringen.</w:t>
          </w:r>
        </w:p>
      </w:sdtContent>
    </w:sdt>
    <w:sdt>
      <w:sdtPr>
        <w:alias w:val="Yrkande 15"/>
        <w:tag w:val="1604b1b9-2e4e-421f-b0ac-03b543fcbff5"/>
        <w:id w:val="600219842"/>
        <w:lock w:val="sdtLocked"/>
      </w:sdtPr>
      <w:sdtEndPr/>
      <w:sdtContent>
        <w:p w:rsidR="009A2224" w:rsidRDefault="00553676" w14:paraId="28925C13" w14:textId="77777777">
          <w:pPr>
            <w:pStyle w:val="Frslagstext"/>
          </w:pPr>
          <w:r>
            <w:t>Riksdagen ställer sig bakom det som anförs i motionen om att införa ett stöd på 80 procent av kostnaden för alla åtgärder som effektiviserar energianvändningen för privatpersoners bostäder och fastighetsägare, och detta tillkännager riksdagen för regeringen.</w:t>
          </w:r>
        </w:p>
      </w:sdtContent>
    </w:sdt>
    <w:sdt>
      <w:sdtPr>
        <w:alias w:val="Yrkande 16"/>
        <w:tag w:val="85c021e3-4449-4a00-8f48-2d4386208228"/>
        <w:id w:val="152951501"/>
        <w:lock w:val="sdtLocked"/>
      </w:sdtPr>
      <w:sdtEndPr/>
      <w:sdtContent>
        <w:p w:rsidR="009A2224" w:rsidRDefault="00553676" w14:paraId="4674A945" w14:textId="77777777">
          <w:pPr>
            <w:pStyle w:val="Frslagstext"/>
          </w:pPr>
          <w:r>
            <w:t>Riksdagen ställer sig bakom det som anförs i motionen om att införa ett stöd till näringslivets energieffektiviseringar och tillkännager detta för regeringen.</w:t>
          </w:r>
        </w:p>
      </w:sdtContent>
    </w:sdt>
    <w:sdt>
      <w:sdtPr>
        <w:alias w:val="Yrkande 17"/>
        <w:tag w:val="7f9b8497-00b5-45d0-a2e3-a5d8e3a7d8bc"/>
        <w:id w:val="850376198"/>
        <w:lock w:val="sdtLocked"/>
      </w:sdtPr>
      <w:sdtEndPr/>
      <w:sdtContent>
        <w:p w:rsidR="009A2224" w:rsidRDefault="00553676" w14:paraId="2FF9B314" w14:textId="77777777">
          <w:pPr>
            <w:pStyle w:val="Frslagstext"/>
          </w:pPr>
          <w:r>
            <w:t>Riksdagen ställer sig bakom det som anförs i motionen om att ta bort skatterabatten på el för serverhallar och tillkännager detta för regeringen.</w:t>
          </w:r>
        </w:p>
      </w:sdtContent>
    </w:sdt>
    <w:sdt>
      <w:sdtPr>
        <w:alias w:val="Yrkande 18"/>
        <w:tag w:val="825fcbb5-545f-486e-946e-84a8bc4ad1c6"/>
        <w:id w:val="1753776408"/>
        <w:lock w:val="sdtLocked"/>
      </w:sdtPr>
      <w:sdtEndPr/>
      <w:sdtContent>
        <w:p w:rsidR="009A2224" w:rsidRDefault="00553676" w14:paraId="39EC2B43" w14:textId="77777777">
          <w:pPr>
            <w:pStyle w:val="Frslagstext"/>
          </w:pPr>
          <w:r>
            <w:t>Riksdagen ställer sig bakom det som anförs i motionen om att fördubbla antalet energirådgivare i hela landet och tillkännager detta för regeringen.</w:t>
          </w:r>
        </w:p>
      </w:sdtContent>
    </w:sdt>
    <w:sdt>
      <w:sdtPr>
        <w:alias w:val="Yrkande 19"/>
        <w:tag w:val="73f2b563-4b9e-43fe-97ac-296d6ccfa4a4"/>
        <w:id w:val="-1077272792"/>
        <w:lock w:val="sdtLocked"/>
      </w:sdtPr>
      <w:sdtEndPr/>
      <w:sdtContent>
        <w:p w:rsidR="009A2224" w:rsidRDefault="00553676" w14:paraId="61A707DF" w14:textId="77777777">
          <w:pPr>
            <w:pStyle w:val="Frslagstext"/>
          </w:pPr>
          <w:r>
            <w:t>Riksdagen ställer sig bakom det som anförs i motionen om att införa ett system för omfattande energieffektiviseringar, en s.k. kvotplikt, och tillkännager detta för regeringen.</w:t>
          </w:r>
        </w:p>
      </w:sdtContent>
    </w:sdt>
    <w:sdt>
      <w:sdtPr>
        <w:alias w:val="Yrkande 20"/>
        <w:tag w:val="d7f73e34-68c3-45af-b4c3-e460af9c20e8"/>
        <w:id w:val="1286074584"/>
        <w:lock w:val="sdtLocked"/>
      </w:sdtPr>
      <w:sdtEndPr/>
      <w:sdtContent>
        <w:p w:rsidR="009A2224" w:rsidRDefault="00553676" w14:paraId="4A868973" w14:textId="77777777">
          <w:pPr>
            <w:pStyle w:val="Frslagstext"/>
          </w:pPr>
          <w:r>
            <w:t>Riksdagen ställer sig bakom det som anförs i motionen om att införa ett bonus malus-system för produkter, där de mest energi- och resurseffektiva produkterna blir billigare och de minst energi- och resurseffektiva blir dyrare, och detta tillkännager riksdagen för regeringen.</w:t>
          </w:r>
        </w:p>
      </w:sdtContent>
    </w:sdt>
    <w:sdt>
      <w:sdtPr>
        <w:alias w:val="Yrkande 21"/>
        <w:tag w:val="d02daf8b-8209-48bf-8a9e-2da9ad4381ef"/>
        <w:id w:val="-637723432"/>
        <w:lock w:val="sdtLocked"/>
      </w:sdtPr>
      <w:sdtEndPr/>
      <w:sdtContent>
        <w:p w:rsidR="009A2224" w:rsidRDefault="00553676" w14:paraId="04452DE9" w14:textId="77777777">
          <w:pPr>
            <w:pStyle w:val="Frslagstext"/>
          </w:pPr>
          <w:r>
            <w:t>Riksdagen ställer sig bakom det som anförs i motionen om att stärka efterlevnaden av energireglerna i Boverkets byggregler för byggnader genom att kontrollera uppmätta värden i stället för att förlita sig på beräknade värden, och detta tillkännager riksdagen för regeringen.</w:t>
          </w:r>
        </w:p>
      </w:sdtContent>
    </w:sdt>
    <w:sdt>
      <w:sdtPr>
        <w:alias w:val="Yrkande 22"/>
        <w:tag w:val="cc4b2b50-ee93-465f-8bf8-48345acd952f"/>
        <w:id w:val="1397316321"/>
        <w:lock w:val="sdtLocked"/>
      </w:sdtPr>
      <w:sdtEndPr/>
      <w:sdtContent>
        <w:p w:rsidR="009A2224" w:rsidRDefault="00553676" w14:paraId="6433933E" w14:textId="77777777">
          <w:pPr>
            <w:pStyle w:val="Frslagstext"/>
          </w:pPr>
          <w:r>
            <w:t>Riksdagen ställer sig bakom det som anförs i motionen om att arbeta för ett transporteffektivt samhälle för att minska energiförbrukningen inom transportsektorn och tillkännager detta för regeringen.</w:t>
          </w:r>
        </w:p>
      </w:sdtContent>
    </w:sdt>
    <w:sdt>
      <w:sdtPr>
        <w:alias w:val="Yrkande 23"/>
        <w:tag w:val="62c820a0-1e0f-4c8d-a245-a149d1e5e9a3"/>
        <w:id w:val="697435995"/>
        <w:lock w:val="sdtLocked"/>
      </w:sdtPr>
      <w:sdtEndPr/>
      <w:sdtContent>
        <w:p w:rsidR="009A2224" w:rsidRDefault="00553676" w14:paraId="690C37E4" w14:textId="77777777">
          <w:pPr>
            <w:pStyle w:val="Frslagstext"/>
          </w:pPr>
          <w:r>
            <w:t>Riksdagen ställer sig bakom det som anförs i motionen om att stimulera och skapa förutsättningar för lokala och regionala marknader för flexibilitet i elanvändningen och tillkännager detta för regeringen.</w:t>
          </w:r>
        </w:p>
      </w:sdtContent>
    </w:sdt>
    <w:sdt>
      <w:sdtPr>
        <w:alias w:val="Yrkande 24"/>
        <w:tag w:val="c2622047-8159-4059-99f5-65f901adc146"/>
        <w:id w:val="68005285"/>
        <w:lock w:val="sdtLocked"/>
      </w:sdtPr>
      <w:sdtEndPr/>
      <w:sdtContent>
        <w:p w:rsidR="009A2224" w:rsidRDefault="00553676" w14:paraId="3E9C0208" w14:textId="77777777">
          <w:pPr>
            <w:pStyle w:val="Frslagstext"/>
          </w:pPr>
          <w:r>
            <w:t>Riksdagen ställer sig bakom det som anförs i motionen om att utreda hur en dynamisk elskatt skulle kunna utformas för att ge ökade incitament för flexibilitet och tillkännager detta för regeringen.</w:t>
          </w:r>
        </w:p>
      </w:sdtContent>
    </w:sdt>
    <w:sdt>
      <w:sdtPr>
        <w:alias w:val="Yrkande 25"/>
        <w:tag w:val="7670694e-ceff-434e-9721-c2906eefbdb3"/>
        <w:id w:val="-675336125"/>
        <w:lock w:val="sdtLocked"/>
      </w:sdtPr>
      <w:sdtEndPr/>
      <w:sdtContent>
        <w:p w:rsidR="009A2224" w:rsidRDefault="00553676" w14:paraId="71BFF329" w14:textId="77777777">
          <w:pPr>
            <w:pStyle w:val="Frslagstext"/>
          </w:pPr>
          <w:r>
            <w:t>Riksdagen ställer sig bakom det som anförs i motionen om att stimulera dynamiska nätavgifter som främjar flexibilitet och smart energianvändning och tillkännager detta för regeringen.</w:t>
          </w:r>
        </w:p>
      </w:sdtContent>
    </w:sdt>
    <w:sdt>
      <w:sdtPr>
        <w:alias w:val="Yrkande 26"/>
        <w:tag w:val="b3e9c0e4-550e-4c25-a175-1183a7a316c8"/>
        <w:id w:val="299273494"/>
        <w:lock w:val="sdtLocked"/>
      </w:sdtPr>
      <w:sdtEndPr/>
      <w:sdtContent>
        <w:p w:rsidR="009A2224" w:rsidRDefault="00553676" w14:paraId="64F43D94" w14:textId="77777777">
          <w:pPr>
            <w:pStyle w:val="Frslagstext"/>
          </w:pPr>
          <w:r>
            <w:t>Riksdagen ställer sig bakom det som anförs i motionen om att ta fram en nationell strategi för energilager och införa ett stöd för energilager, såsom vätgas, batterier och värmelager, och tillkännager detta för regeringen.</w:t>
          </w:r>
        </w:p>
      </w:sdtContent>
    </w:sdt>
    <w:bookmarkStart w:name="_Hlk127877076" w:displacedByCustomXml="next" w:id="2"/>
    <w:sdt>
      <w:sdtPr>
        <w:alias w:val="Yrkande 27"/>
        <w:tag w:val="988923e2-c00f-4c3a-8818-ed0542d4b6b1"/>
        <w:id w:val="1140077855"/>
        <w:lock w:val="sdtLocked"/>
      </w:sdtPr>
      <w:sdtEndPr/>
      <w:sdtContent>
        <w:p w:rsidR="009A2224" w:rsidRDefault="00553676" w14:paraId="6C916C72" w14:textId="77777777">
          <w:pPr>
            <w:pStyle w:val="Frslagstext"/>
          </w:pPr>
          <w:r>
            <w:t xml:space="preserve">Riksdagen ställer sig bakom det som anförs i motionen om att halvera tiden för byggande av elnät och förkorta byggtiden av stamnät med minst två år genom </w:t>
          </w:r>
          <w:r>
            <w:lastRenderedPageBreak/>
            <w:t>regelförändringar som föreslås i den statliga utredningen om moderna tillståndsprocesser för elnät och tillkännager detta för regeringen.</w:t>
          </w:r>
        </w:p>
      </w:sdtContent>
    </w:sdt>
    <w:bookmarkEnd w:displacedByCustomXml="prev" w:id="2"/>
    <w:sdt>
      <w:sdtPr>
        <w:alias w:val="Yrkande 28"/>
        <w:tag w:val="7634822a-a658-4031-84fa-2fcbe0d8725d"/>
        <w:id w:val="436951254"/>
        <w:lock w:val="sdtLocked"/>
      </w:sdtPr>
      <w:sdtEndPr/>
      <w:sdtContent>
        <w:p w:rsidR="009A2224" w:rsidRDefault="00553676" w14:paraId="1F514D0D" w14:textId="77777777">
          <w:pPr>
            <w:pStyle w:val="Frslagstext"/>
          </w:pPr>
          <w:r>
            <w:t>Riksdagen ställer sig bakom det som anförs i motionen om att ta fram en nationell strategi för framtidens kraftvärme- och värmeproduktion för att underlätta för lokal effektproduktion och stödtjänster och tillkännager detta för regeringen.</w:t>
          </w:r>
        </w:p>
      </w:sdtContent>
    </w:sdt>
    <w:sdt>
      <w:sdtPr>
        <w:alias w:val="Yrkande 29"/>
        <w:tag w:val="83153216-1178-4626-99d5-4da68dfc6397"/>
        <w:id w:val="-967127143"/>
        <w:lock w:val="sdtLocked"/>
      </w:sdtPr>
      <w:sdtEndPr/>
      <w:sdtContent>
        <w:p w:rsidR="009A2224" w:rsidRDefault="00553676" w14:paraId="30E1D824" w14:textId="77777777">
          <w:pPr>
            <w:pStyle w:val="Frslagstext"/>
          </w:pPr>
          <w:r>
            <w:t>Riksdagen ställer sig bakom det som anförs i motionen om att göra det möjligt att överföra egenproducerad el mellan olika byggnader inom samma fastighet eller närliggande fastigheter och tillkännager detta för regeringen.</w:t>
          </w:r>
        </w:p>
      </w:sdtContent>
    </w:sdt>
    <w:sdt>
      <w:sdtPr>
        <w:alias w:val="Yrkande 30"/>
        <w:tag w:val="b436011b-0eec-474d-be2d-d9aa419347f5"/>
        <w:id w:val="1450980261"/>
        <w:lock w:val="sdtLocked"/>
      </w:sdtPr>
      <w:sdtEndPr/>
      <w:sdtContent>
        <w:p w:rsidR="009A2224" w:rsidRDefault="00553676" w14:paraId="3CE7FF6B" w14:textId="77777777">
          <w:pPr>
            <w:pStyle w:val="Frslagstext"/>
          </w:pPr>
          <w:r>
            <w:t>Riksdagen ställer sig bakom det som anförs i motionen om att laddboxar som installeras genom det gröna teknikavdraget och elbilar som får bonus bör uppfylla standarden ISO 15118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469B2C900C4B4F3094CD9C64DFC445EA"/>
        </w:placeholder>
        <w:text/>
      </w:sdtPr>
      <w:sdtEndPr/>
      <w:sdtContent>
        <w:p w:rsidRPr="009B062B" w:rsidR="006D79C9" w:rsidP="00333E95" w:rsidRDefault="006B6755" w14:paraId="7F206868" w14:textId="77777777">
          <w:pPr>
            <w:pStyle w:val="Rubrik1"/>
          </w:pPr>
          <w:r>
            <w:t>Motivering</w:t>
          </w:r>
        </w:p>
      </w:sdtContent>
    </w:sdt>
    <w:bookmarkEnd w:displacedByCustomXml="prev" w:id="4"/>
    <w:bookmarkEnd w:displacedByCustomXml="prev" w:id="5"/>
    <w:p w:rsidR="006E554E" w:rsidP="005D1BDE" w:rsidRDefault="006E554E" w14:paraId="1952531F" w14:textId="5DBBFC24">
      <w:pPr>
        <w:pStyle w:val="Normalutanindragellerluft"/>
      </w:pPr>
      <w:r>
        <w:t>Förbränning av fossila bränslen har skapat nästan 80</w:t>
      </w:r>
      <w:r w:rsidR="00DD3308">
        <w:t> </w:t>
      </w:r>
      <w:r>
        <w:t>% av koldioxidutsläppen sedan den industriella revolutionen och är därför den huvudsakliga anledningen till att den globala medeltemperaturen nu stiger i den snabbaste takten någonsin. Vetenskapen har tydligt visat hur en varmare värld påverkar möjligheten till mänskligt liv, säkerhet och välfärd negativt. Trots det använder vi fortfarande fossila bränslen överallt i våra samhällen. Fossila bränslen står idag för över 80</w:t>
      </w:r>
      <w:r w:rsidR="00DD3308">
        <w:t> </w:t>
      </w:r>
      <w:r>
        <w:t xml:space="preserve">% av energianvändningen globalt. </w:t>
      </w:r>
    </w:p>
    <w:p w:rsidR="006E554E" w:rsidP="005D1BDE" w:rsidRDefault="006E554E" w14:paraId="064B9120" w14:textId="51B00090">
      <w:r>
        <w:t>Problemen med fossila bränslen är dock fler än så. Putins energikrig mot Europa har visat att övergången från det fossila till det förnybara är akut utifrån ett renodlat säker</w:t>
      </w:r>
      <w:r w:rsidR="005D1BDE">
        <w:softHyphen/>
      </w:r>
      <w:r>
        <w:t xml:space="preserve">hetsperspektiv. EU:s beroende av rysk energi har varit en enorm svaghet rent strategiskt </w:t>
      </w:r>
      <w:r w:rsidRPr="005D1BDE">
        <w:rPr>
          <w:spacing w:val="-2"/>
        </w:rPr>
        <w:t xml:space="preserve">eftersom Putin därmed </w:t>
      </w:r>
      <w:r w:rsidRPr="005D1BDE" w:rsidR="00DD3308">
        <w:rPr>
          <w:spacing w:val="-2"/>
        </w:rPr>
        <w:t xml:space="preserve">har </w:t>
      </w:r>
      <w:r w:rsidRPr="005D1BDE">
        <w:rPr>
          <w:spacing w:val="-2"/>
        </w:rPr>
        <w:t>kunnat använda flödet av framförallt gas som ett påtrycknings</w:t>
      </w:r>
      <w:r w:rsidRPr="005D1BDE" w:rsidR="005D1BDE">
        <w:rPr>
          <w:spacing w:val="-2"/>
        </w:rPr>
        <w:softHyphen/>
      </w:r>
      <w:r w:rsidRPr="005D1BDE">
        <w:rPr>
          <w:spacing w:val="-2"/>
        </w:rPr>
        <w:t>medel.</w:t>
      </w:r>
      <w:r>
        <w:t xml:space="preserve"> Exportintäkterna från ryska fossila bränslen har dessutom finansierat Putins krig. Ett </w:t>
      </w:r>
      <w:r w:rsidR="00DD3308">
        <w:t xml:space="preserve">energisystem </w:t>
      </w:r>
      <w:r>
        <w:t xml:space="preserve">baserat på förnybara energikällor kompletterat med energilagring är dessutom säkert och robust. </w:t>
      </w:r>
    </w:p>
    <w:p w:rsidR="006E554E" w:rsidP="005D1BDE" w:rsidRDefault="006E554E" w14:paraId="1C0B2955" w14:textId="2C4EC9DB">
      <w:r>
        <w:t>Slutligen handlar det om att skydda hushåll och företag från alltför stora ekonomiska risker. Ingen familj ska behöva lämna hus och hem, och inga företag ska behöva gå i konkurs, på grund av rusande energipriser. Beroendet av fossila bränslen innebär en risk eftersom att kostnad</w:t>
      </w:r>
      <w:r w:rsidR="00030600">
        <w:t>en</w:t>
      </w:r>
      <w:r>
        <w:t xml:space="preserve"> varierar kraftigt. Dessutom är det ofta billigare att producera el och värme med förnybar eller geotermisk energi än med fossil energi. </w:t>
      </w:r>
    </w:p>
    <w:p w:rsidR="006E554E" w:rsidP="005D1BDE" w:rsidRDefault="006E554E" w14:paraId="733D57E6" w14:textId="281848D2">
      <w:r>
        <w:t xml:space="preserve">För att bli kvitt vårt beroende av fossila bränslen måste vi elektrifiera stora delar av våra samhällen </w:t>
      </w:r>
      <w:r w:rsidR="00030600">
        <w:t>–</w:t>
      </w:r>
      <w:r>
        <w:t xml:space="preserve"> något som, enligt många bedömare, kommer </w:t>
      </w:r>
      <w:r w:rsidR="00030600">
        <w:t xml:space="preserve">att </w:t>
      </w:r>
      <w:r>
        <w:t>resultera i att elanvändningen fördubblas till 2045. Detta kräver inte bara en större energiproduktion. Vi behöver också en effektivare användning av energin och ett elnät som kan hantera framtidens utmaningar.</w:t>
      </w:r>
    </w:p>
    <w:p w:rsidRPr="006E554E" w:rsidR="006E554E" w:rsidP="006E554E" w:rsidRDefault="006E554E" w14:paraId="13621156" w14:textId="3F13EF14">
      <w:pPr>
        <w:pStyle w:val="Rubrik2"/>
      </w:pPr>
      <w:r w:rsidRPr="006E554E">
        <w:t xml:space="preserve">Storsatsa på förnybar billig energiproduktion </w:t>
      </w:r>
    </w:p>
    <w:p w:rsidR="006E554E" w:rsidP="005D1BDE" w:rsidRDefault="006E554E" w14:paraId="343FD09B" w14:textId="46AE7508">
      <w:pPr>
        <w:pStyle w:val="Normalutanindragellerluft"/>
      </w:pPr>
      <w:r>
        <w:t xml:space="preserve">Miljöpartiet vill storsatsa på förnybar och billig energiproduktion. Vindkraften är idag den billigaste energikällan. Redan 2023 förväntas vindkraften </w:t>
      </w:r>
      <w:r w:rsidR="00334822">
        <w:t xml:space="preserve">att </w:t>
      </w:r>
      <w:r>
        <w:t>stå för 30</w:t>
      </w:r>
      <w:r w:rsidR="00334822">
        <w:t> </w:t>
      </w:r>
      <w:r>
        <w:t xml:space="preserve">% av Sveriges elproduktion. Företag står på kö för att bygga i Sveriges bästa vindlägen. Svenska kraftnät har mottagit över 70 ansökningar </w:t>
      </w:r>
      <w:r w:rsidR="00334822">
        <w:t xml:space="preserve">som rör </w:t>
      </w:r>
      <w:r>
        <w:t>havsbaserade vindkrafts</w:t>
      </w:r>
      <w:r w:rsidR="005D1BDE">
        <w:softHyphen/>
      </w:r>
      <w:r>
        <w:t xml:space="preserve">parker, motsvarande flera gånger Sveriges elbehov. </w:t>
      </w:r>
    </w:p>
    <w:p w:rsidR="006E554E" w:rsidP="005D1BDE" w:rsidRDefault="006E554E" w14:paraId="0F32A546" w14:textId="672BF0DF">
      <w:r>
        <w:lastRenderedPageBreak/>
        <w:t>Även solenergin har en stor potential i Sverige. Genom solceller på villatak och lägenhetshus kan hushållen spara in pengar på sina elräkningar</w:t>
      </w:r>
      <w:r w:rsidR="00334822">
        <w:t>;</w:t>
      </w:r>
      <w:r>
        <w:t xml:space="preserve"> för att underlätta bör skatten för andelsägande av solenergi för boende i flerbostadshus sänkas och skatten på all egenproducerad el slopas (även över gränsen på 500</w:t>
      </w:r>
      <w:r w:rsidR="00334822">
        <w:t> </w:t>
      </w:r>
      <w:r>
        <w:t xml:space="preserve">kW). Med större solparker kan </w:t>
      </w:r>
      <w:r w:rsidRPr="005D1BDE">
        <w:rPr>
          <w:spacing w:val="-2"/>
        </w:rPr>
        <w:t>man producera stora volymer el som kommer alla till nytta</w:t>
      </w:r>
      <w:r w:rsidRPr="005D1BDE" w:rsidR="008D4B0B">
        <w:rPr>
          <w:spacing w:val="-2"/>
        </w:rPr>
        <w:t>;</w:t>
      </w:r>
      <w:r w:rsidRPr="005D1BDE">
        <w:rPr>
          <w:spacing w:val="-2"/>
        </w:rPr>
        <w:t xml:space="preserve"> för att snabba på utvecklingen</w:t>
      </w:r>
      <w:r>
        <w:t xml:space="preserve"> behöver länsstyrelsernas roll i tillståndsprocessen förtydligas. Det offentliga bör gå före genom att installera solenergi på alla offentliga byggnader. Med storskalig solvärme kan vi ersätta bioenergi och avfallsförbränning för att producera värme till fjärrvärmenätet</w:t>
      </w:r>
      <w:r w:rsidR="008D4B0B">
        <w:t>. F</w:t>
      </w:r>
      <w:r>
        <w:t>ör att främja utveckling behövs initialt ett investeringsstöd. Det möjliggör användning av biobränslen där de behövs allra mest, för att ersätta fossila bränslen. Solvärme bör även införlivas i det gröna teknikavdraget.</w:t>
      </w:r>
    </w:p>
    <w:p w:rsidR="006E554E" w:rsidP="005D1BDE" w:rsidRDefault="006E554E" w14:paraId="24FB358A" w14:textId="749C3E75">
      <w:r>
        <w:t>För att den positiva utveckling</w:t>
      </w:r>
      <w:r w:rsidR="008D4B0B">
        <w:t>en</w:t>
      </w:r>
      <w:r>
        <w:t xml:space="preserve"> vad gäller utvecklingen av förnybar energi ska hålla i sig behövs dock politik. Det handlar dels om att sätta upp mål för de olika kraft</w:t>
      </w:r>
      <w:r w:rsidR="005D1BDE">
        <w:softHyphen/>
      </w:r>
      <w:r>
        <w:t xml:space="preserve">slagen. Vi vill därför att Sverige sätter upp mål </w:t>
      </w:r>
      <w:r w:rsidR="008D4B0B">
        <w:t xml:space="preserve">om </w:t>
      </w:r>
      <w:r>
        <w:t>att bygga ut den havsbaserade vind</w:t>
      </w:r>
      <w:r w:rsidR="005D1BDE">
        <w:softHyphen/>
      </w:r>
      <w:r>
        <w:t>kraften med 150</w:t>
      </w:r>
      <w:r w:rsidR="008D4B0B">
        <w:t> </w:t>
      </w:r>
      <w:r>
        <w:t>TWh till senast 2040. Och 30</w:t>
      </w:r>
      <w:r w:rsidR="00E73ECA">
        <w:t> </w:t>
      </w:r>
      <w:r>
        <w:t xml:space="preserve">TWh solel till senast 2030. För att det ska bli möjligt behöver det kommunala vetot reformeras så att fattade beslut gäller och tillståndsprocesserna effektiviseras genom att alla prövningar </w:t>
      </w:r>
      <w:r w:rsidR="00E73ECA">
        <w:t xml:space="preserve">samlas </w:t>
      </w:r>
      <w:r>
        <w:t xml:space="preserve">hos en och samma myndighet. Men framförallt behöver den lokala nyttan öka genom att en lokal elbonus </w:t>
      </w:r>
      <w:r w:rsidR="00E73ECA">
        <w:t xml:space="preserve">införs </w:t>
      </w:r>
      <w:r>
        <w:t xml:space="preserve">som ger kommunerna betalt för den förnybara el </w:t>
      </w:r>
      <w:r w:rsidR="00E73ECA">
        <w:t xml:space="preserve">som </w:t>
      </w:r>
      <w:r>
        <w:t>de producerar</w:t>
      </w:r>
      <w:r w:rsidR="00E73ECA">
        <w:t xml:space="preserve"> och </w:t>
      </w:r>
      <w:r>
        <w:t>närbo</w:t>
      </w:r>
      <w:r w:rsidR="005D1BDE">
        <w:softHyphen/>
      </w:r>
      <w:r>
        <w:t xml:space="preserve">ende till vindkraft </w:t>
      </w:r>
      <w:r w:rsidR="00E73ECA">
        <w:t xml:space="preserve">ges </w:t>
      </w:r>
      <w:r>
        <w:t>rätt till delägande och arrende från vindkraftsbolagen. Försvars</w:t>
      </w:r>
      <w:r w:rsidR="005D1BDE">
        <w:softHyphen/>
      </w:r>
      <w:r>
        <w:t>makten stoppar idag en enorm mängd förnybar energi</w:t>
      </w:r>
      <w:r w:rsidR="00BA6A5A">
        <w:t>;</w:t>
      </w:r>
      <w:r>
        <w:t xml:space="preserve"> de behöver arbeta mer konstruk</w:t>
      </w:r>
      <w:r w:rsidR="005D1BDE">
        <w:softHyphen/>
      </w:r>
      <w:r>
        <w:t xml:space="preserve">tivt genom villkorade tillstånd så att mer hållbar energiproduktion kan byggas. </w:t>
      </w:r>
    </w:p>
    <w:p w:rsidR="006E554E" w:rsidP="005D1BDE" w:rsidRDefault="006E554E" w14:paraId="5441B112" w14:textId="037ABD1D">
      <w:r>
        <w:t xml:space="preserve">Men det handlar också om att stötta aktörer som idag är intresserade av att på olika sätt bidra till utvecklingen av Sveriges energiproduktion </w:t>
      </w:r>
      <w:r w:rsidR="00820CA4">
        <w:t>–</w:t>
      </w:r>
      <w:r>
        <w:t xml:space="preserve"> med alltifrån kunskap och vägledning till ekonomiska premier och skattelättnader. Den förnybara energirevolu</w:t>
      </w:r>
      <w:r w:rsidR="005D1BDE">
        <w:softHyphen/>
      </w:r>
      <w:r>
        <w:t>tionen bär också på löftet om att göra Sverige till världens första energidemokrati. Vi vill att Sverige ska bli ett land där alla som vill får delta i bygget av vår framtida kraft</w:t>
      </w:r>
      <w:r w:rsidR="005D1BDE">
        <w:softHyphen/>
      </w:r>
      <w:r>
        <w:t xml:space="preserve">produktion </w:t>
      </w:r>
      <w:r w:rsidR="00820CA4">
        <w:t>–</w:t>
      </w:r>
      <w:r>
        <w:t xml:space="preserve"> och därigenom dela på frukterna av produktion</w:t>
      </w:r>
      <w:r w:rsidR="00820CA4">
        <w:t>en</w:t>
      </w:r>
      <w:r>
        <w:t>.</w:t>
      </w:r>
    </w:p>
    <w:p w:rsidRPr="006E554E" w:rsidR="006E554E" w:rsidP="006E554E" w:rsidRDefault="006E554E" w14:paraId="7732D361" w14:textId="77777777">
      <w:pPr>
        <w:pStyle w:val="Rubrik2"/>
      </w:pPr>
      <w:r w:rsidRPr="006E554E">
        <w:t>Kraftiga satsningar på energieffektiviseringar</w:t>
      </w:r>
    </w:p>
    <w:p w:rsidR="006E554E" w:rsidP="005D1BDE" w:rsidRDefault="006E554E" w14:paraId="73E43A41" w14:textId="35B80B08">
      <w:pPr>
        <w:pStyle w:val="Normalutanindragellerluft"/>
      </w:pPr>
      <w:r>
        <w:t xml:space="preserve">Energieffektiviseringar är det snabbaste, billigaste och mest miljövänliga sättet att minska kostnaderna </w:t>
      </w:r>
      <w:r w:rsidR="0095147C">
        <w:t xml:space="preserve">för </w:t>
      </w:r>
      <w:r>
        <w:t xml:space="preserve">och miljöpåverkan </w:t>
      </w:r>
      <w:r w:rsidR="0095147C">
        <w:t>av</w:t>
      </w:r>
      <w:r>
        <w:t xml:space="preserve"> energi. På kort sikt är energieffektivi</w:t>
      </w:r>
      <w:r w:rsidR="005D1BDE">
        <w:softHyphen/>
      </w:r>
      <w:r>
        <w:t xml:space="preserve">seringar det effektivaste som vi kan göra för att minska hushållens och företagens energikostnader. </w:t>
      </w:r>
    </w:p>
    <w:p w:rsidR="006E554E" w:rsidP="005D1BDE" w:rsidRDefault="006E554E" w14:paraId="159BBFEF" w14:textId="006681E0">
      <w:r>
        <w:t xml:space="preserve">Det finns en mängd åtgärder man kan göra för att minska energiförbrukningen, både i sin villa, </w:t>
      </w:r>
      <w:r w:rsidR="0095147C">
        <w:t xml:space="preserve">i </w:t>
      </w:r>
      <w:r>
        <w:t xml:space="preserve">flerbostadshus </w:t>
      </w:r>
      <w:r w:rsidR="0095147C">
        <w:t xml:space="preserve">och i </w:t>
      </w:r>
      <w:r>
        <w:t xml:space="preserve">företag. För </w:t>
      </w:r>
      <w:r w:rsidR="0095147C">
        <w:t xml:space="preserve">en </w:t>
      </w:r>
      <w:r>
        <w:t>familj</w:t>
      </w:r>
      <w:r w:rsidR="0095147C">
        <w:t xml:space="preserve"> </w:t>
      </w:r>
      <w:r>
        <w:t xml:space="preserve">eller fastighetsägare kan det handla om investeringar i ny teknik som värmer ett hus eller lokaler. Men det kan också </w:t>
      </w:r>
      <w:r w:rsidRPr="005D1BDE">
        <w:rPr>
          <w:spacing w:val="-1"/>
        </w:rPr>
        <w:t>handla om att optimera de olika system som redan existerar i en villa eller ett flerbostads</w:t>
      </w:r>
      <w:r w:rsidRPr="005D1BDE" w:rsidR="005D1BDE">
        <w:rPr>
          <w:spacing w:val="-1"/>
        </w:rPr>
        <w:softHyphen/>
      </w:r>
      <w:r w:rsidRPr="005D1BDE">
        <w:rPr>
          <w:spacing w:val="-1"/>
        </w:rPr>
        <w:t>hus,</w:t>
      </w:r>
      <w:r>
        <w:t xml:space="preserve"> exempelvis genom att säkerställa att ventilation och värmesystem fungerar på bästa möjliga sätt tillsammans. För företag kan det handla om att investera i mer effektiv teknik. </w:t>
      </w:r>
    </w:p>
    <w:p w:rsidR="006E554E" w:rsidP="005D1BDE" w:rsidRDefault="006E554E" w14:paraId="131EF218" w14:textId="7FCE7DD7">
      <w:r>
        <w:t xml:space="preserve">Miljöpartiet vill att staten tar en mer aktiv roll i </w:t>
      </w:r>
      <w:r w:rsidR="0095147C">
        <w:t xml:space="preserve">fråga om </w:t>
      </w:r>
      <w:r>
        <w:t>att stötta hushållen och företagen i denna utveckling. Vi föreslår ett stöd under nästkommande två år där staten tar 80</w:t>
      </w:r>
      <w:r w:rsidR="0095147C">
        <w:t> </w:t>
      </w:r>
      <w:r>
        <w:t xml:space="preserve">% av kostnaden för alla åtgärder som effektiviserar energianvändningen för hushåll och fastighetsägare. Med detta stöd kommer alla energieffektiviserande åtgärder </w:t>
      </w:r>
      <w:r w:rsidR="00B16DE4">
        <w:t xml:space="preserve">att </w:t>
      </w:r>
      <w:r>
        <w:t xml:space="preserve">bli väldigt lönsamma snabbt. Energisteget bör snarast återinföras för att stötta </w:t>
      </w:r>
      <w:r>
        <w:lastRenderedPageBreak/>
        <w:t>näringslivets arbete med effektivisering och för att trygga en långsiktig styrning bör ett system för omfattande energieffektiviseringar, en så kallad kvotplikt</w:t>
      </w:r>
      <w:r w:rsidR="00B16DE4">
        <w:t>,</w:t>
      </w:r>
      <w:r>
        <w:t xml:space="preserve"> införas så snart som möjligt. Skatterabatten på el för serverhallar är inte längre motiverad och bör avskaffas. EU:s ekodesigndirektiv har varit framgångsrikt </w:t>
      </w:r>
      <w:r w:rsidR="00DF4996">
        <w:t xml:space="preserve">i fråga om </w:t>
      </w:r>
      <w:r>
        <w:t>att avlägsna de sämsta produkterna från marknaden</w:t>
      </w:r>
      <w:r w:rsidR="00DF4996">
        <w:t>. D</w:t>
      </w:r>
      <w:r>
        <w:t>en styrningen bör kompletteras med en styrning mot de energismartaste och miljövänligaste produkterna. Vi vill därför införa ett bonus</w:t>
      </w:r>
      <w:r w:rsidR="00915D70">
        <w:t xml:space="preserve"> </w:t>
      </w:r>
      <w:r>
        <w:t>malus</w:t>
      </w:r>
      <w:r w:rsidR="00915D70">
        <w:t>-</w:t>
      </w:r>
      <w:r>
        <w:t xml:space="preserve">system för produkter, där de mest energi- och resurseffektiva produkterna blir billigare på bekostnad av de minst energi- och resurseffektiva produkterna. </w:t>
      </w:r>
    </w:p>
    <w:p w:rsidR="006E554E" w:rsidP="005D1BDE" w:rsidRDefault="006E554E" w14:paraId="253A3406" w14:textId="05AE5915">
      <w:r>
        <w:t xml:space="preserve">Här behövs dock också ökad tillgång </w:t>
      </w:r>
      <w:r w:rsidR="00DF4996">
        <w:t>till</w:t>
      </w:r>
      <w:r>
        <w:t xml:space="preserve"> information. Pressen på kommunala energi</w:t>
      </w:r>
      <w:r w:rsidR="005D1BDE">
        <w:softHyphen/>
      </w:r>
      <w:r>
        <w:t xml:space="preserve">rådgivare ökar till följd av de ökade energipriserna. Vi vill att alla som vill ska kunna få rådgivning, </w:t>
      </w:r>
      <w:r w:rsidR="00DF4996">
        <w:t xml:space="preserve">och </w:t>
      </w:r>
      <w:r>
        <w:t>för att säkerställa det vill vi fördubbla antalet kommunala energiråd</w:t>
      </w:r>
      <w:r w:rsidR="005D1BDE">
        <w:softHyphen/>
      </w:r>
      <w:r>
        <w:t xml:space="preserve">givare. Efterlevnaden av energireglerna i Boverkets byggregler för byggnader behöver stärkas genom att uppmätta värden </w:t>
      </w:r>
      <w:r w:rsidR="00DF4996">
        <w:t xml:space="preserve">kontrolleras </w:t>
      </w:r>
      <w:r>
        <w:t xml:space="preserve">i stället för att </w:t>
      </w:r>
      <w:r w:rsidR="00DF4996">
        <w:t xml:space="preserve">man </w:t>
      </w:r>
      <w:r>
        <w:t>förlita</w:t>
      </w:r>
      <w:r w:rsidR="00DF4996">
        <w:t>r</w:t>
      </w:r>
      <w:r>
        <w:t xml:space="preserve"> sig på beräknade värden.</w:t>
      </w:r>
    </w:p>
    <w:p w:rsidR="006E554E" w:rsidP="005D1BDE" w:rsidRDefault="006E554E" w14:paraId="44EA9196" w14:textId="52499ECA">
      <w:r>
        <w:t xml:space="preserve">Utöver industrin är transportsektorn den del av vårt samhälle som gör av med mest fossil energi. För att ställa om transportsektorn räcker det inte med enbart elektrifiering eller </w:t>
      </w:r>
      <w:r w:rsidR="00DF4996">
        <w:t xml:space="preserve">en </w:t>
      </w:r>
      <w:r>
        <w:t xml:space="preserve">övergång till hållbara biodrivmedel </w:t>
      </w:r>
      <w:r w:rsidR="00DF4996">
        <w:t>–</w:t>
      </w:r>
      <w:r>
        <w:t xml:space="preserve"> det är fullständigt nödvändigt att effek</w:t>
      </w:r>
      <w:r w:rsidR="005D1BDE">
        <w:softHyphen/>
      </w:r>
      <w:r>
        <w:t>tivisera transporterna. Det är därför avgörande att vi också arbetar hårt mot ett transport</w:t>
      </w:r>
      <w:r w:rsidR="005D1BDE">
        <w:softHyphen/>
      </w:r>
      <w:r>
        <w:t>effektivt samhälle. Med ett transporteffektivt samhälle avses ett samhälle där trafik</w:t>
      </w:r>
      <w:r w:rsidR="005D1BDE">
        <w:softHyphen/>
      </w:r>
      <w:r>
        <w:t xml:space="preserve">arbetet med energiintensiva trafikslag som personbil, lastbil och flyg minskar. Detta kan ske både genom överflyttning till mer energieffektiva färdmedel/trafikslag och genom att transporter effektiviseras, kortas eller ersätts helt. Miljöpartiet vill därför se en rad åtgärder som leder till </w:t>
      </w:r>
      <w:r w:rsidR="00DF4996">
        <w:t xml:space="preserve">en </w:t>
      </w:r>
      <w:r>
        <w:t xml:space="preserve">minskad total mängd trafik på de platser där alternativ till bilen redan finns. I dagsläget handlar det framförallt om våra större städer. </w:t>
      </w:r>
    </w:p>
    <w:p w:rsidRPr="006E554E" w:rsidR="006E554E" w:rsidP="006E554E" w:rsidRDefault="006E554E" w14:paraId="75E0054D" w14:textId="77777777">
      <w:pPr>
        <w:pStyle w:val="Rubrik2"/>
      </w:pPr>
      <w:r w:rsidRPr="006E554E">
        <w:t>Bygg framtidens elnät och smarta energisystem</w:t>
      </w:r>
    </w:p>
    <w:p w:rsidR="006E554E" w:rsidP="005D1BDE" w:rsidRDefault="006E554E" w14:paraId="2E3844B3" w14:textId="39E63532">
      <w:pPr>
        <w:pStyle w:val="Normalutanindragellerluft"/>
      </w:pPr>
      <w:r>
        <w:t>Sveriges elnät är i stor</w:t>
      </w:r>
      <w:r w:rsidR="006B6755">
        <w:t>t</w:t>
      </w:r>
      <w:r>
        <w:t xml:space="preserve"> behov av utbyggnad och utveckling. Miljöpartiet vill uppgradera det svenska elnätet så </w:t>
      </w:r>
      <w:r w:rsidR="00B33C99">
        <w:t xml:space="preserve">att </w:t>
      </w:r>
      <w:r>
        <w:t>hela landet får ett smart, flexibelt och robust elnät som klarar mer förnybar el. För att EU ska kunna göra sig oberoende av skurkstater och klara klimatomställningen behöver vi samarbeta</w:t>
      </w:r>
      <w:r w:rsidR="00F8530A">
        <w:t>. D</w:t>
      </w:r>
      <w:r>
        <w:t>et kommer att underlätta för alla att bygga ut den billiga och miljövänliga förnybara energin och vi kan överföra stora mängder el mellan EU:s länder</w:t>
      </w:r>
      <w:r w:rsidR="00F8530A">
        <w:t>. P</w:t>
      </w:r>
      <w:r>
        <w:t xml:space="preserve">å så sätt kan vi hjälpa varandra att balansera energisystemen. </w:t>
      </w:r>
    </w:p>
    <w:p w:rsidR="006E554E" w:rsidP="005D1BDE" w:rsidRDefault="006E554E" w14:paraId="3FB045E4" w14:textId="11949BAA">
      <w:r>
        <w:t xml:space="preserve">Med bättre samordning och utan onödiga hinder skulle hela processen för att bygga elnät kunna gå snabbare. Genom att tillståndsprocessen </w:t>
      </w:r>
      <w:r w:rsidR="00F452A1">
        <w:t xml:space="preserve">effektiviseras och moderniseras </w:t>
      </w:r>
      <w:r>
        <w:t xml:space="preserve">kommer ledtiderna för stamnätet </w:t>
      </w:r>
      <w:r w:rsidR="00F452A1">
        <w:t xml:space="preserve">att </w:t>
      </w:r>
      <w:r>
        <w:t>kunna kortas med cirka två år och halveras för de regionala och lokala näten. Vi behöver också utveckla energisystemens och energimark</w:t>
      </w:r>
      <w:r w:rsidR="005D1BDE">
        <w:softHyphen/>
      </w:r>
      <w:r>
        <w:t xml:space="preserve">nadens funktionalitet. Det behöver finnas bättre incitament än idag </w:t>
      </w:r>
      <w:r w:rsidR="001F26FE">
        <w:t>till</w:t>
      </w:r>
      <w:r>
        <w:t xml:space="preserve"> energilagring och flexibilitet. </w:t>
      </w:r>
    </w:p>
    <w:p w:rsidR="006E554E" w:rsidP="005D1BDE" w:rsidRDefault="006E554E" w14:paraId="687624E0" w14:textId="395A6CF5">
      <w:r>
        <w:t xml:space="preserve">Framtidens elsystem kommer </w:t>
      </w:r>
      <w:r w:rsidR="001F26FE">
        <w:t xml:space="preserve">att </w:t>
      </w:r>
      <w:r>
        <w:t>ha en högre andel elproduktion som varierar utifrån väderlek, vilket är naturligt när elen i stor utsträckning kommer från vindkraft och sol</w:t>
      </w:r>
      <w:r w:rsidR="005D1BDE">
        <w:softHyphen/>
      </w:r>
      <w:r>
        <w:t>energi. Därför behöver systemet balanseras på ett sätt som gör att vi kan utnyttja de tillfällen då det produceras stora mängder billig förnybar el. Systemet måste helt enkelt bli smartare</w:t>
      </w:r>
      <w:r w:rsidR="001F26FE">
        <w:t xml:space="preserve"> och</w:t>
      </w:r>
      <w:r>
        <w:t xml:space="preserve"> mer flexibelt och </w:t>
      </w:r>
      <w:r w:rsidR="006B6755">
        <w:t>inkludera</w:t>
      </w:r>
      <w:r>
        <w:t xml:space="preserve"> mer energilagring. För att stimulera utveck</w:t>
      </w:r>
      <w:r w:rsidR="005D1BDE">
        <w:softHyphen/>
      </w:r>
      <w:r>
        <w:t>lingen av olika sorters lagring av energi behövs ett stöd samt en nationell strategi.</w:t>
      </w:r>
    </w:p>
    <w:p w:rsidR="006E554E" w:rsidP="005D1BDE" w:rsidRDefault="006E554E" w14:paraId="1771988B" w14:textId="376AA6FA">
      <w:r w:rsidRPr="005D1BDE">
        <w:rPr>
          <w:spacing w:val="-1"/>
        </w:rPr>
        <w:t>Med redan existerande teknik kan exempelvis laddning av elfordon och uppvärmning</w:t>
      </w:r>
      <w:r>
        <w:t xml:space="preserve"> </w:t>
      </w:r>
      <w:r w:rsidRPr="005D1BDE">
        <w:rPr>
          <w:spacing w:val="-1"/>
        </w:rPr>
        <w:t xml:space="preserve">av hus med värmepumpar förläggas till den tid då priset på el är lågt och tillgängligheten </w:t>
      </w:r>
      <w:r>
        <w:lastRenderedPageBreak/>
        <w:t>i nätet god. Potentialen för efterfrågeflexibilitet kommer att öka när fler sektorer i sam</w:t>
      </w:r>
      <w:r w:rsidR="005D1BDE">
        <w:softHyphen/>
      </w:r>
      <w:r>
        <w:t xml:space="preserve">hället elektrifieras. I takt med att industrin elektrifieras kan till exempel vätgaslager och smart styrning av industriprocesser bidra till ytterligare flexibilitet och energilagring. </w:t>
      </w:r>
    </w:p>
    <w:p w:rsidR="006E554E" w:rsidP="005D1BDE" w:rsidRDefault="006E554E" w14:paraId="7BF5C6F0" w14:textId="3B45A79C">
      <w:r>
        <w:t xml:space="preserve">Elnätet behöver också balanseras lokalt. Därför behöver elmarknaden utvecklas och kompletteras med lokala och regionala marknader som möjliggör bland annat att du som elkund enklare kan sälja ditt överskott genom att mata tillbaka el från ett batteri hemma, exempelvis i din bil, när elpriset är högt eller </w:t>
      </w:r>
      <w:r w:rsidR="001F26FE">
        <w:t xml:space="preserve">när </w:t>
      </w:r>
      <w:r>
        <w:t>det är brist på kapacitet i elnätet. För att möjliggöra detta tekniskt bör laddboxar som installeras genom det gröna teknikavdraget och elbilar som får bonus uppfylla standarden ISO 15118. Vidare bör hinder undanröjas för att överföra egenproducerad el mellan olika byggnader inom samma fastighet eller närliggande fastigheter</w:t>
      </w:r>
      <w:r w:rsidR="001F26FE">
        <w:t>.</w:t>
      </w:r>
    </w:p>
    <w:p w:rsidR="006E554E" w:rsidP="005D1BDE" w:rsidRDefault="006E554E" w14:paraId="1EDDD91B" w14:textId="4B74F9BD">
      <w:r>
        <w:t>Dagens utformning av elskatten är hämmande för kundernas flexibilitet då pris</w:t>
      </w:r>
      <w:r w:rsidR="005D1BDE">
        <w:softHyphen/>
      </w:r>
      <w:r>
        <w:t xml:space="preserve">skillnaden mellan olika timmar jämnas ut eller kostnaden för el utgörs av nästan enbart skatt och nätavgift de billigaste timmarna. En dynamisk elskatt, där skatten sänks när elen är billig, skulle öka incitamenten att vara flexibel och skynda på investeringar i smart styrutrustning. </w:t>
      </w:r>
    </w:p>
    <w:p w:rsidR="006E554E" w:rsidP="005D1BDE" w:rsidRDefault="006E554E" w14:paraId="3FDE9449" w14:textId="2097BF7B">
      <w:r>
        <w:t>Även nättarifferna behöver bli mer dynamiska och ge incitament att styra elanvänd</w:t>
      </w:r>
      <w:r w:rsidR="005D1BDE">
        <w:softHyphen/>
      </w:r>
      <w:r>
        <w:t>ning till timmar då kapaciteten i elnäten är god. Kostnaderna för att stimulera efterfråge</w:t>
      </w:r>
      <w:r w:rsidR="005D1BDE">
        <w:softHyphen/>
      </w:r>
      <w:r>
        <w:t>flexibilitet är relativt små. Ofta krävs endast en enkel styrutrustning, vars kostnad är liten i förhållande till att investera i exempelvis en ny värmepump eller utbyggnad av elnätet.</w:t>
      </w:r>
    </w:p>
    <w:p w:rsidR="006E554E" w:rsidP="005D1BDE" w:rsidRDefault="006E554E" w14:paraId="58EB8631" w14:textId="68D2C9C3">
      <w:r>
        <w:t>I några av Sveriges större städer och tillväxtregioner är kapacitetsbristen allvarlig. Lösningen är tredelad: mer kraftfulla investeringar i ny nätkapacitet, mer lokal kraft</w:t>
      </w:r>
      <w:r w:rsidR="005D1BDE">
        <w:softHyphen/>
      </w:r>
      <w:r>
        <w:t>produktion och en mer flexibel produktion och konsumtion. I regioner med kapacitets</w:t>
      </w:r>
      <w:r w:rsidR="005D1BDE">
        <w:softHyphen/>
      </w:r>
      <w:r>
        <w:t>brist är lokal elproduktion som till exempel kraftvärme extra viktig för effektbalansen. Detta bör återspeglas ekonomiskt. Här behövs en nationell strategi för värme- och kraftvärmesektorns roll i elsystemet.</w:t>
      </w:r>
    </w:p>
    <w:sdt>
      <w:sdtPr>
        <w:alias w:val="CC_Underskrifter"/>
        <w:tag w:val="CC_Underskrifter"/>
        <w:id w:val="583496634"/>
        <w:lock w:val="sdtContentLocked"/>
        <w:placeholder>
          <w:docPart w:val="8D1CA1C2EEF345DEAC78907E1D41E4EE"/>
        </w:placeholder>
      </w:sdtPr>
      <w:sdtEndPr/>
      <w:sdtContent>
        <w:p w:rsidR="00E33448" w:rsidP="00E33448" w:rsidRDefault="00E33448" w14:paraId="447E0D54" w14:textId="77777777"/>
        <w:p w:rsidRPr="008E0FE2" w:rsidR="004801AC" w:rsidP="00E33448" w:rsidRDefault="005D1BDE" w14:paraId="27BCFA0B" w14:textId="050BC3BD"/>
      </w:sdtContent>
    </w:sdt>
    <w:tbl>
      <w:tblPr>
        <w:tblW w:w="5000" w:type="pct"/>
        <w:tblLook w:val="04A0" w:firstRow="1" w:lastRow="0" w:firstColumn="1" w:lastColumn="0" w:noHBand="0" w:noVBand="1"/>
        <w:tblCaption w:val="underskrifter"/>
      </w:tblPr>
      <w:tblGrid>
        <w:gridCol w:w="4252"/>
        <w:gridCol w:w="4252"/>
      </w:tblGrid>
      <w:tr w:rsidR="009A2224" w14:paraId="03C68E24" w14:textId="77777777">
        <w:trPr>
          <w:cantSplit/>
        </w:trPr>
        <w:tc>
          <w:tcPr>
            <w:tcW w:w="50" w:type="pct"/>
            <w:vAlign w:val="bottom"/>
          </w:tcPr>
          <w:p w:rsidR="009A2224" w:rsidRDefault="00553676" w14:paraId="492192F7" w14:textId="77777777">
            <w:pPr>
              <w:pStyle w:val="Underskrifter"/>
            </w:pPr>
            <w:r>
              <w:t>Per Bolund (MP)</w:t>
            </w:r>
          </w:p>
        </w:tc>
        <w:tc>
          <w:tcPr>
            <w:tcW w:w="50" w:type="pct"/>
            <w:vAlign w:val="bottom"/>
          </w:tcPr>
          <w:p w:rsidR="009A2224" w:rsidRDefault="00553676" w14:paraId="280FDE0E" w14:textId="77777777">
            <w:pPr>
              <w:pStyle w:val="Underskrifter"/>
            </w:pPr>
            <w:r>
              <w:t>Märta Stenevi (MP)</w:t>
            </w:r>
          </w:p>
        </w:tc>
      </w:tr>
      <w:tr w:rsidR="009A2224" w14:paraId="5CF1431B" w14:textId="77777777">
        <w:trPr>
          <w:cantSplit/>
        </w:trPr>
        <w:tc>
          <w:tcPr>
            <w:tcW w:w="50" w:type="pct"/>
            <w:vAlign w:val="bottom"/>
          </w:tcPr>
          <w:p w:rsidR="009A2224" w:rsidRDefault="00553676" w14:paraId="7347A064" w14:textId="77777777">
            <w:pPr>
              <w:pStyle w:val="Underskrifter"/>
            </w:pPr>
            <w:r>
              <w:t>Linus Lakso (MP)</w:t>
            </w:r>
          </w:p>
        </w:tc>
        <w:tc>
          <w:tcPr>
            <w:tcW w:w="50" w:type="pct"/>
            <w:vAlign w:val="bottom"/>
          </w:tcPr>
          <w:p w:rsidR="009A2224" w:rsidRDefault="00553676" w14:paraId="1DE107B4" w14:textId="77777777">
            <w:pPr>
              <w:pStyle w:val="Underskrifter"/>
            </w:pPr>
            <w:r>
              <w:t>Leila Ali Elmi (MP)</w:t>
            </w:r>
          </w:p>
        </w:tc>
      </w:tr>
      <w:tr w:rsidR="009A2224" w14:paraId="7D39C159" w14:textId="77777777">
        <w:trPr>
          <w:cantSplit/>
        </w:trPr>
        <w:tc>
          <w:tcPr>
            <w:tcW w:w="50" w:type="pct"/>
            <w:vAlign w:val="bottom"/>
          </w:tcPr>
          <w:p w:rsidR="009A2224" w:rsidRDefault="00553676" w14:paraId="2EA83DEC" w14:textId="77777777">
            <w:pPr>
              <w:pStyle w:val="Underskrifter"/>
            </w:pPr>
            <w:r>
              <w:t>Janine Alm Ericson (MP)</w:t>
            </w:r>
          </w:p>
        </w:tc>
        <w:tc>
          <w:tcPr>
            <w:tcW w:w="50" w:type="pct"/>
            <w:vAlign w:val="bottom"/>
          </w:tcPr>
          <w:p w:rsidR="009A2224" w:rsidRDefault="00553676" w14:paraId="075C5BC8" w14:textId="77777777">
            <w:pPr>
              <w:pStyle w:val="Underskrifter"/>
            </w:pPr>
            <w:r>
              <w:t>Emma Berginger (MP)</w:t>
            </w:r>
          </w:p>
        </w:tc>
      </w:tr>
      <w:tr w:rsidR="009A2224" w14:paraId="494753F7" w14:textId="77777777">
        <w:trPr>
          <w:cantSplit/>
        </w:trPr>
        <w:tc>
          <w:tcPr>
            <w:tcW w:w="50" w:type="pct"/>
            <w:vAlign w:val="bottom"/>
          </w:tcPr>
          <w:p w:rsidR="009A2224" w:rsidRDefault="00553676" w14:paraId="2BBB6E4A" w14:textId="77777777">
            <w:pPr>
              <w:pStyle w:val="Underskrifter"/>
            </w:pPr>
            <w:r>
              <w:t>Camilla Hansén (MP)</w:t>
            </w:r>
          </w:p>
        </w:tc>
        <w:tc>
          <w:tcPr>
            <w:tcW w:w="50" w:type="pct"/>
            <w:vAlign w:val="bottom"/>
          </w:tcPr>
          <w:p w:rsidR="009A2224" w:rsidRDefault="00553676" w14:paraId="5082E992" w14:textId="77777777">
            <w:pPr>
              <w:pStyle w:val="Underskrifter"/>
            </w:pPr>
            <w:r>
              <w:t>Daniel Helldén (MP)</w:t>
            </w:r>
          </w:p>
        </w:tc>
      </w:tr>
      <w:tr w:rsidR="009A2224" w14:paraId="0D8712C2" w14:textId="77777777">
        <w:trPr>
          <w:cantSplit/>
        </w:trPr>
        <w:tc>
          <w:tcPr>
            <w:tcW w:w="50" w:type="pct"/>
            <w:vAlign w:val="bottom"/>
          </w:tcPr>
          <w:p w:rsidR="009A2224" w:rsidRDefault="00553676" w14:paraId="506D00F9" w14:textId="77777777">
            <w:pPr>
              <w:pStyle w:val="Underskrifter"/>
            </w:pPr>
            <w:r>
              <w:t>Annika Hirvonen (MP)</w:t>
            </w:r>
          </w:p>
        </w:tc>
        <w:tc>
          <w:tcPr>
            <w:tcW w:w="50" w:type="pct"/>
            <w:vAlign w:val="bottom"/>
          </w:tcPr>
          <w:p w:rsidR="009A2224" w:rsidRDefault="00553676" w14:paraId="00CB2CEC" w14:textId="77777777">
            <w:pPr>
              <w:pStyle w:val="Underskrifter"/>
            </w:pPr>
            <w:r>
              <w:t>Rebecka Le Moine (MP)</w:t>
            </w:r>
          </w:p>
        </w:tc>
      </w:tr>
      <w:tr w:rsidR="009A2224" w14:paraId="7D6D18CE" w14:textId="77777777">
        <w:trPr>
          <w:cantSplit/>
        </w:trPr>
        <w:tc>
          <w:tcPr>
            <w:tcW w:w="50" w:type="pct"/>
            <w:vAlign w:val="bottom"/>
          </w:tcPr>
          <w:p w:rsidR="009A2224" w:rsidRDefault="00553676" w14:paraId="11E758B9" w14:textId="77777777">
            <w:pPr>
              <w:pStyle w:val="Underskrifter"/>
            </w:pPr>
            <w:r>
              <w:t>Amanda Lind (MP)</w:t>
            </w:r>
          </w:p>
        </w:tc>
        <w:tc>
          <w:tcPr>
            <w:tcW w:w="50" w:type="pct"/>
            <w:vAlign w:val="bottom"/>
          </w:tcPr>
          <w:p w:rsidR="009A2224" w:rsidRDefault="00553676" w14:paraId="734371AE" w14:textId="77777777">
            <w:pPr>
              <w:pStyle w:val="Underskrifter"/>
            </w:pPr>
            <w:r>
              <w:t>Rasmus Ling (MP)</w:t>
            </w:r>
          </w:p>
        </w:tc>
      </w:tr>
      <w:tr w:rsidR="009A2224" w14:paraId="6263F5E7" w14:textId="77777777">
        <w:trPr>
          <w:cantSplit/>
        </w:trPr>
        <w:tc>
          <w:tcPr>
            <w:tcW w:w="50" w:type="pct"/>
            <w:vAlign w:val="bottom"/>
          </w:tcPr>
          <w:p w:rsidR="009A2224" w:rsidRDefault="00553676" w14:paraId="5D5D9158" w14:textId="77777777">
            <w:pPr>
              <w:pStyle w:val="Underskrifter"/>
            </w:pPr>
            <w:r>
              <w:t>Katarina Luhr (MP)</w:t>
            </w:r>
          </w:p>
        </w:tc>
        <w:tc>
          <w:tcPr>
            <w:tcW w:w="50" w:type="pct"/>
            <w:vAlign w:val="bottom"/>
          </w:tcPr>
          <w:p w:rsidR="009A2224" w:rsidRDefault="00553676" w14:paraId="699DB635" w14:textId="77777777">
            <w:pPr>
              <w:pStyle w:val="Underskrifter"/>
            </w:pPr>
            <w:r>
              <w:t>Emma Nohrén (MP)</w:t>
            </w:r>
          </w:p>
        </w:tc>
      </w:tr>
      <w:tr w:rsidR="009A2224" w14:paraId="42FD1BBE" w14:textId="77777777">
        <w:trPr>
          <w:cantSplit/>
        </w:trPr>
        <w:tc>
          <w:tcPr>
            <w:tcW w:w="50" w:type="pct"/>
            <w:vAlign w:val="bottom"/>
          </w:tcPr>
          <w:p w:rsidR="009A2224" w:rsidRDefault="00553676" w14:paraId="2FDD9947" w14:textId="77777777">
            <w:pPr>
              <w:pStyle w:val="Underskrifter"/>
            </w:pPr>
            <w:r>
              <w:t>Jan Riise (MP)</w:t>
            </w:r>
          </w:p>
        </w:tc>
        <w:tc>
          <w:tcPr>
            <w:tcW w:w="50" w:type="pct"/>
            <w:vAlign w:val="bottom"/>
          </w:tcPr>
          <w:p w:rsidR="009A2224" w:rsidRDefault="00553676" w14:paraId="634E0405" w14:textId="77777777">
            <w:pPr>
              <w:pStyle w:val="Underskrifter"/>
            </w:pPr>
            <w:r>
              <w:t>Jacob Risberg (MP)</w:t>
            </w:r>
          </w:p>
        </w:tc>
      </w:tr>
      <w:tr w:rsidR="009A2224" w14:paraId="654CA600" w14:textId="77777777">
        <w:trPr>
          <w:cantSplit/>
        </w:trPr>
        <w:tc>
          <w:tcPr>
            <w:tcW w:w="50" w:type="pct"/>
            <w:vAlign w:val="bottom"/>
          </w:tcPr>
          <w:p w:rsidR="009A2224" w:rsidRDefault="00553676" w14:paraId="031E1F65" w14:textId="77777777">
            <w:pPr>
              <w:pStyle w:val="Underskrifter"/>
            </w:pPr>
            <w:r>
              <w:t>Elin Söderberg (MP)</w:t>
            </w:r>
          </w:p>
        </w:tc>
        <w:tc>
          <w:tcPr>
            <w:tcW w:w="50" w:type="pct"/>
            <w:vAlign w:val="bottom"/>
          </w:tcPr>
          <w:p w:rsidR="009A2224" w:rsidRDefault="00553676" w14:paraId="35A7113A" w14:textId="77777777">
            <w:pPr>
              <w:pStyle w:val="Underskrifter"/>
            </w:pPr>
            <w:r>
              <w:t>Ulrika Westerlund (MP)</w:t>
            </w:r>
          </w:p>
        </w:tc>
      </w:tr>
    </w:tbl>
    <w:p w:rsidR="008D0DD4" w:rsidRDefault="008D0DD4" w14:paraId="00E59C29" w14:textId="77777777"/>
    <w:sectPr w:rsidR="008D0DD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1AB7" w14:textId="77777777" w:rsidR="006E554E" w:rsidRDefault="006E554E" w:rsidP="000C1CAD">
      <w:pPr>
        <w:spacing w:line="240" w:lineRule="auto"/>
      </w:pPr>
      <w:r>
        <w:separator/>
      </w:r>
    </w:p>
  </w:endnote>
  <w:endnote w:type="continuationSeparator" w:id="0">
    <w:p w14:paraId="59D54DC5" w14:textId="77777777" w:rsidR="006E554E" w:rsidRDefault="006E55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25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66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89E3" w14:textId="0A69F925" w:rsidR="00262EA3" w:rsidRPr="00E33448" w:rsidRDefault="00262EA3" w:rsidP="00E334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CE497" w14:textId="77777777" w:rsidR="006E554E" w:rsidRDefault="006E554E" w:rsidP="000C1CAD">
      <w:pPr>
        <w:spacing w:line="240" w:lineRule="auto"/>
      </w:pPr>
      <w:r>
        <w:separator/>
      </w:r>
    </w:p>
  </w:footnote>
  <w:footnote w:type="continuationSeparator" w:id="0">
    <w:p w14:paraId="4E142526" w14:textId="77777777" w:rsidR="006E554E" w:rsidRDefault="006E55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CA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D10F73" wp14:editId="024A85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12452D" w14:textId="77777777" w:rsidR="00262EA3" w:rsidRDefault="005D1BDE" w:rsidP="008103B5">
                          <w:pPr>
                            <w:jc w:val="right"/>
                          </w:pPr>
                          <w:sdt>
                            <w:sdtPr>
                              <w:alias w:val="CC_Noformat_Partikod"/>
                              <w:tag w:val="CC_Noformat_Partikod"/>
                              <w:id w:val="-53464382"/>
                              <w:text/>
                            </w:sdtPr>
                            <w:sdtEndPr/>
                            <w:sdtContent>
                              <w:r w:rsidR="006E554E">
                                <w:t>MP</w:t>
                              </w:r>
                            </w:sdtContent>
                          </w:sdt>
                          <w:sdt>
                            <w:sdtPr>
                              <w:alias w:val="CC_Noformat_Partinummer"/>
                              <w:tag w:val="CC_Noformat_Partinummer"/>
                              <w:id w:val="-1709555926"/>
                              <w:text/>
                            </w:sdtPr>
                            <w:sdtEndPr/>
                            <w:sdtContent>
                              <w:r w:rsidR="00E178E8">
                                <w:t>1006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D10F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12452D" w14:textId="77777777" w:rsidR="00262EA3" w:rsidRDefault="005D1BDE" w:rsidP="008103B5">
                    <w:pPr>
                      <w:jc w:val="right"/>
                    </w:pPr>
                    <w:sdt>
                      <w:sdtPr>
                        <w:alias w:val="CC_Noformat_Partikod"/>
                        <w:tag w:val="CC_Noformat_Partikod"/>
                        <w:id w:val="-53464382"/>
                        <w:text/>
                      </w:sdtPr>
                      <w:sdtEndPr/>
                      <w:sdtContent>
                        <w:r w:rsidR="006E554E">
                          <w:t>MP</w:t>
                        </w:r>
                      </w:sdtContent>
                    </w:sdt>
                    <w:sdt>
                      <w:sdtPr>
                        <w:alias w:val="CC_Noformat_Partinummer"/>
                        <w:tag w:val="CC_Noformat_Partinummer"/>
                        <w:id w:val="-1709555926"/>
                        <w:text/>
                      </w:sdtPr>
                      <w:sdtEndPr/>
                      <w:sdtContent>
                        <w:r w:rsidR="00E178E8">
                          <w:t>1006</w:t>
                        </w:r>
                      </w:sdtContent>
                    </w:sdt>
                  </w:p>
                </w:txbxContent>
              </v:textbox>
              <w10:wrap anchorx="page"/>
            </v:shape>
          </w:pict>
        </mc:Fallback>
      </mc:AlternateContent>
    </w:r>
  </w:p>
  <w:p w14:paraId="107FBF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1844" w14:textId="77777777" w:rsidR="00262EA3" w:rsidRDefault="00262EA3" w:rsidP="008563AC">
    <w:pPr>
      <w:jc w:val="right"/>
    </w:pPr>
  </w:p>
  <w:p w14:paraId="33E897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6FFC" w14:textId="77777777" w:rsidR="00262EA3" w:rsidRDefault="005D1B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EF2C80" wp14:editId="158B17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4AD902" w14:textId="77777777" w:rsidR="00262EA3" w:rsidRDefault="005D1BDE" w:rsidP="00A314CF">
    <w:pPr>
      <w:pStyle w:val="FSHNormal"/>
      <w:spacing w:before="40"/>
    </w:pPr>
    <w:sdt>
      <w:sdtPr>
        <w:alias w:val="CC_Noformat_Motionstyp"/>
        <w:tag w:val="CC_Noformat_Motionstyp"/>
        <w:id w:val="1162973129"/>
        <w:lock w:val="sdtContentLocked"/>
        <w15:appearance w15:val="hidden"/>
        <w:text/>
      </w:sdtPr>
      <w:sdtEndPr/>
      <w:sdtContent>
        <w:r w:rsidR="00E33448">
          <w:t>Partimotion</w:t>
        </w:r>
      </w:sdtContent>
    </w:sdt>
    <w:r w:rsidR="00821B36">
      <w:t xml:space="preserve"> </w:t>
    </w:r>
    <w:sdt>
      <w:sdtPr>
        <w:alias w:val="CC_Noformat_Partikod"/>
        <w:tag w:val="CC_Noformat_Partikod"/>
        <w:id w:val="1471015553"/>
        <w:text/>
      </w:sdtPr>
      <w:sdtEndPr/>
      <w:sdtContent>
        <w:r w:rsidR="006E554E">
          <w:t>MP</w:t>
        </w:r>
      </w:sdtContent>
    </w:sdt>
    <w:sdt>
      <w:sdtPr>
        <w:alias w:val="CC_Noformat_Partinummer"/>
        <w:tag w:val="CC_Noformat_Partinummer"/>
        <w:id w:val="-2014525982"/>
        <w:text/>
      </w:sdtPr>
      <w:sdtEndPr/>
      <w:sdtContent>
        <w:r w:rsidR="00E178E8">
          <w:t>1006</w:t>
        </w:r>
      </w:sdtContent>
    </w:sdt>
  </w:p>
  <w:p w14:paraId="7873FFFC" w14:textId="77777777" w:rsidR="00262EA3" w:rsidRPr="008227B3" w:rsidRDefault="005D1B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3053B8" w14:textId="77777777" w:rsidR="00262EA3" w:rsidRPr="008227B3" w:rsidRDefault="005D1B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344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3448">
          <w:t>:36</w:t>
        </w:r>
      </w:sdtContent>
    </w:sdt>
  </w:p>
  <w:p w14:paraId="7A088658" w14:textId="77777777" w:rsidR="00262EA3" w:rsidRDefault="005D1BDE" w:rsidP="00E03A3D">
    <w:pPr>
      <w:pStyle w:val="Motionr"/>
    </w:pPr>
    <w:sdt>
      <w:sdtPr>
        <w:alias w:val="CC_Noformat_Avtext"/>
        <w:tag w:val="CC_Noformat_Avtext"/>
        <w:id w:val="-2020768203"/>
        <w:lock w:val="sdtContentLocked"/>
        <w15:appearance w15:val="hidden"/>
        <w:text/>
      </w:sdtPr>
      <w:sdtEndPr/>
      <w:sdtContent>
        <w:r w:rsidR="00E33448">
          <w:t>av Per Bolund m.fl. (MP)</w:t>
        </w:r>
      </w:sdtContent>
    </w:sdt>
  </w:p>
  <w:sdt>
    <w:sdtPr>
      <w:alias w:val="CC_Noformat_Rubtext"/>
      <w:tag w:val="CC_Noformat_Rubtext"/>
      <w:id w:val="-218060500"/>
      <w:lock w:val="sdtLocked"/>
      <w:text/>
    </w:sdtPr>
    <w:sdtEndPr/>
    <w:sdtContent>
      <w:p w14:paraId="3416C944" w14:textId="77777777" w:rsidR="00262EA3" w:rsidRDefault="006B6755" w:rsidP="00283E0F">
        <w:pPr>
          <w:pStyle w:val="FSHRub2"/>
        </w:pPr>
        <w:r>
          <w:t>Åtgärder för att ge Sverige EU:s billigaste och miljövänligaste energi</w:t>
        </w:r>
      </w:p>
    </w:sdtContent>
  </w:sdt>
  <w:sdt>
    <w:sdtPr>
      <w:alias w:val="CC_Boilerplate_3"/>
      <w:tag w:val="CC_Boilerplate_3"/>
      <w:id w:val="1606463544"/>
      <w:lock w:val="sdtContentLocked"/>
      <w15:appearance w15:val="hidden"/>
      <w:text w:multiLine="1"/>
    </w:sdtPr>
    <w:sdtEndPr/>
    <w:sdtContent>
      <w:p w14:paraId="693413B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E55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600"/>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6FE"/>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822"/>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676"/>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F28"/>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BDE"/>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755"/>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54E"/>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CA4"/>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DD4"/>
    <w:rsid w:val="008D1336"/>
    <w:rsid w:val="008D1615"/>
    <w:rsid w:val="008D184D"/>
    <w:rsid w:val="008D20C3"/>
    <w:rsid w:val="008D3AFD"/>
    <w:rsid w:val="008D3BE8"/>
    <w:rsid w:val="008D3F72"/>
    <w:rsid w:val="008D4102"/>
    <w:rsid w:val="008D46A6"/>
    <w:rsid w:val="008D48C2"/>
    <w:rsid w:val="008D4B0B"/>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70"/>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47C"/>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22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DE4"/>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3C99"/>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A5A"/>
    <w:rsid w:val="00BA6D08"/>
    <w:rsid w:val="00BA75EA"/>
    <w:rsid w:val="00BA7883"/>
    <w:rsid w:val="00BB099C"/>
    <w:rsid w:val="00BB0E3A"/>
    <w:rsid w:val="00BB10CD"/>
    <w:rsid w:val="00BB10EB"/>
    <w:rsid w:val="00BB1536"/>
    <w:rsid w:val="00BB1AF1"/>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308"/>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996"/>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178E8"/>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448"/>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ECA"/>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2A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30A"/>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860BE1"/>
  <w15:chartTrackingRefBased/>
  <w15:docId w15:val="{660644AC-3FAE-43D8-A518-5684EBAF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0B447C118246B188A941D3A0A2D7A5"/>
        <w:category>
          <w:name w:val="Allmänt"/>
          <w:gallery w:val="placeholder"/>
        </w:category>
        <w:types>
          <w:type w:val="bbPlcHdr"/>
        </w:types>
        <w:behaviors>
          <w:behavior w:val="content"/>
        </w:behaviors>
        <w:guid w:val="{55A98FA6-F869-4DF4-B0CC-D4E84CB410D6}"/>
      </w:docPartPr>
      <w:docPartBody>
        <w:p w:rsidR="00166A44" w:rsidRDefault="00166A44">
          <w:pPr>
            <w:pStyle w:val="C70B447C118246B188A941D3A0A2D7A5"/>
          </w:pPr>
          <w:r w:rsidRPr="005A0A93">
            <w:rPr>
              <w:rStyle w:val="Platshllartext"/>
            </w:rPr>
            <w:t>Förslag till riksdagsbeslut</w:t>
          </w:r>
        </w:p>
      </w:docPartBody>
    </w:docPart>
    <w:docPart>
      <w:docPartPr>
        <w:name w:val="469B2C900C4B4F3094CD9C64DFC445EA"/>
        <w:category>
          <w:name w:val="Allmänt"/>
          <w:gallery w:val="placeholder"/>
        </w:category>
        <w:types>
          <w:type w:val="bbPlcHdr"/>
        </w:types>
        <w:behaviors>
          <w:behavior w:val="content"/>
        </w:behaviors>
        <w:guid w:val="{EE690E1B-5A4B-413E-AAE9-90A2E85A64CB}"/>
      </w:docPartPr>
      <w:docPartBody>
        <w:p w:rsidR="00166A44" w:rsidRDefault="00166A44">
          <w:pPr>
            <w:pStyle w:val="469B2C900C4B4F3094CD9C64DFC445EA"/>
          </w:pPr>
          <w:r w:rsidRPr="005A0A93">
            <w:rPr>
              <w:rStyle w:val="Platshllartext"/>
            </w:rPr>
            <w:t>Motivering</w:t>
          </w:r>
        </w:p>
      </w:docPartBody>
    </w:docPart>
    <w:docPart>
      <w:docPartPr>
        <w:name w:val="8D1CA1C2EEF345DEAC78907E1D41E4EE"/>
        <w:category>
          <w:name w:val="Allmänt"/>
          <w:gallery w:val="placeholder"/>
        </w:category>
        <w:types>
          <w:type w:val="bbPlcHdr"/>
        </w:types>
        <w:behaviors>
          <w:behavior w:val="content"/>
        </w:behaviors>
        <w:guid w:val="{9EE06363-659F-49CD-B0E3-DE0A2568A977}"/>
      </w:docPartPr>
      <w:docPartBody>
        <w:p w:rsidR="00A61901" w:rsidRDefault="00A619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44"/>
    <w:rsid w:val="00166A44"/>
    <w:rsid w:val="00602FF2"/>
    <w:rsid w:val="00A619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0B447C118246B188A941D3A0A2D7A5">
    <w:name w:val="C70B447C118246B188A941D3A0A2D7A5"/>
  </w:style>
  <w:style w:type="paragraph" w:customStyle="1" w:styleId="469B2C900C4B4F3094CD9C64DFC445EA">
    <w:name w:val="469B2C900C4B4F3094CD9C64DFC44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FFE43-C147-4F03-80A0-7FE9C20134EE}"/>
</file>

<file path=customXml/itemProps2.xml><?xml version="1.0" encoding="utf-8"?>
<ds:datastoreItem xmlns:ds="http://schemas.openxmlformats.org/officeDocument/2006/customXml" ds:itemID="{99921A2D-34CA-4B01-8FC4-840D37B5D0FA}"/>
</file>

<file path=customXml/itemProps3.xml><?xml version="1.0" encoding="utf-8"?>
<ds:datastoreItem xmlns:ds="http://schemas.openxmlformats.org/officeDocument/2006/customXml" ds:itemID="{92E81954-96D8-46EE-9DCF-A8FFA1001F02}"/>
</file>

<file path=docProps/app.xml><?xml version="1.0" encoding="utf-8"?>
<Properties xmlns="http://schemas.openxmlformats.org/officeDocument/2006/extended-properties" xmlns:vt="http://schemas.openxmlformats.org/officeDocument/2006/docPropsVTypes">
  <Template>Normal</Template>
  <TotalTime>82</TotalTime>
  <Pages>6</Pages>
  <Words>2647</Words>
  <Characters>15305</Characters>
  <Application>Microsoft Office Word</Application>
  <DocSecurity>0</DocSecurity>
  <Lines>259</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MP1006 Ge Sverige EU s billigaste och miljövänligaste energi</vt:lpstr>
      <vt:lpstr>
      </vt:lpstr>
    </vt:vector>
  </TitlesOfParts>
  <Company>Sveriges riksdag</Company>
  <LinksUpToDate>false</LinksUpToDate>
  <CharactersWithSpaces>17866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