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98D" w:rsidRPr="0052684F" w:rsidRDefault="00B7798D">
      <w:pPr>
        <w:pStyle w:val="Frslagsrubrik"/>
        <w:shd w:val="clear" w:color="000000" w:fill="auto"/>
      </w:pPr>
      <w:r w:rsidRPr="0052684F">
        <w:t>Förslag till riksdagsbeslut</w:t>
      </w:r>
    </w:p>
    <w:p w:rsidR="00B7798D" w:rsidRPr="0052684F" w:rsidRDefault="00B7798D">
      <w:pPr>
        <w:pStyle w:val="Hemstlatt"/>
        <w:shd w:val="clear" w:color="000000" w:fill="auto"/>
        <w:ind w:left="0"/>
      </w:pPr>
      <w:r w:rsidRPr="0052684F">
        <w:t>Riksdagen tillkännager för regeringen som sin mening vad som anförs i motionen om en förstärkt statlig utbildning för nämnd</w:t>
      </w:r>
      <w:r w:rsidRPr="0052684F">
        <w:t>e</w:t>
      </w:r>
      <w:r w:rsidRPr="0052684F">
        <w:t>män.</w:t>
      </w:r>
    </w:p>
    <w:p w:rsidR="00B7798D" w:rsidRPr="0052684F" w:rsidRDefault="00B7798D">
      <w:pPr>
        <w:pStyle w:val="Rubrik1"/>
        <w:shd w:val="clear" w:color="000000" w:fill="auto"/>
      </w:pPr>
      <w:r w:rsidRPr="0052684F">
        <w:t>Motivering</w:t>
      </w:r>
    </w:p>
    <w:p w:rsidR="00B7798D" w:rsidRPr="0052684F" w:rsidRDefault="00B7798D">
      <w:pPr>
        <w:shd w:val="clear" w:color="000000" w:fill="auto"/>
      </w:pPr>
      <w:bookmarkStart w:id="0" w:name="IDABH0D"/>
      <w:r w:rsidRPr="0052684F">
        <w:t>Nämndemannasystemet i svenskt rättsväsende är en god tradition som om den utvecklas med tiden sannolikt utgör en av byggstenarna för folkets förtroende för rättssystemet. Balansen mellan specialister och lekmän är en värdefull tillgång när rättvisa ska skipas.</w:t>
      </w:r>
    </w:p>
    <w:p w:rsidR="00B7798D" w:rsidRPr="0052684F" w:rsidRDefault="00B7798D">
      <w:pPr>
        <w:pStyle w:val="Normaltindrag"/>
        <w:shd w:val="clear" w:color="000000" w:fill="auto"/>
      </w:pPr>
      <w:r w:rsidRPr="0052684F">
        <w:t>Utskottet (JU) har tidigare konstaterat att det är viktigt att de anställda inom rättsväsendet har en bred och hög kompetens, därav de olika satsningar på kompetenshöjande åtgärder som riksdagen beslutat om. Trots detta kan man ofta uppleva att det finns en svårighet i att rekrytera nämndemän som avspeglar det moderna Sverige och som besitter adekvat kompetens för att bedöma fall som speglar dagens situation och värderingar. Nämndemän utgör en del av domstolen i sin form av lekmän, men som sådana bör de oc</w:t>
      </w:r>
      <w:r w:rsidRPr="0052684F">
        <w:t>kså spe</w:t>
      </w:r>
      <w:r w:rsidRPr="0052684F">
        <w:t>g</w:t>
      </w:r>
      <w:r w:rsidRPr="0052684F">
        <w:t>la den normerande värdegrunden i dagens samhälle. Nämndemän har alltså en lika stor del i att rättskipningen sker enligt lagstiftarens intentioner, som lagmännen. Kompetenshöjande åtgärder kan aldrig anses vara ett ”hi</w:t>
      </w:r>
      <w:r w:rsidRPr="0052684F">
        <w:t>n</w:t>
      </w:r>
      <w:r w:rsidRPr="0052684F">
        <w:t>der” – snarare är en brist på adekvat kompetens bland nämndemän ett pr</w:t>
      </w:r>
      <w:r w:rsidRPr="0052684F">
        <w:t>o</w:t>
      </w:r>
      <w:r w:rsidRPr="0052684F">
        <w:t>blem för rättskipning och rättssäkerheten.</w:t>
      </w:r>
    </w:p>
    <w:p w:rsidR="00B7798D" w:rsidRPr="0052684F" w:rsidRDefault="00B7798D">
      <w:pPr>
        <w:pStyle w:val="Normaltindrag"/>
        <w:shd w:val="clear" w:color="000000" w:fill="auto"/>
      </w:pPr>
      <w:r w:rsidRPr="0052684F">
        <w:t>Vidare bör utbildning för nämndemän lyftas genom en förstärkt statlig u</w:t>
      </w:r>
      <w:r w:rsidRPr="0052684F">
        <w:t>t</w:t>
      </w:r>
      <w:r w:rsidRPr="0052684F">
        <w:t xml:space="preserve">bildning för att uppnå en generell likanivå nationellt. </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84F">
        <w:trPr>
          <w:cantSplit/>
        </w:trPr>
        <w:tc>
          <w:tcPr>
            <w:tcW w:w="3046" w:type="dxa"/>
          </w:tcPr>
          <w:p w:rsidR="00B7798D" w:rsidRPr="0052684F" w:rsidRDefault="00B7798D">
            <w:pPr>
              <w:pStyle w:val="UnderskriftDatum"/>
              <w:shd w:val="clear" w:color="000000" w:fill="auto"/>
              <w:spacing w:before="240"/>
            </w:pPr>
            <w:r w:rsidRPr="0052684F">
              <w:lastRenderedPageBreak/>
              <w:t>Stockholm den 27 september 2013</w:t>
            </w:r>
          </w:p>
        </w:tc>
        <w:tc>
          <w:tcPr>
            <w:tcW w:w="3047" w:type="dxa"/>
          </w:tcPr>
          <w:p w:rsidR="00B7798D" w:rsidRPr="0052684F" w:rsidRDefault="00B7798D">
            <w:pPr>
              <w:pStyle w:val="Underskrifter"/>
              <w:shd w:val="clear" w:color="000000" w:fill="auto"/>
              <w:spacing w:before="240"/>
            </w:pPr>
          </w:p>
        </w:tc>
      </w:tr>
      <w:tr w:rsidR="00000000" w:rsidRPr="0052684F">
        <w:trPr>
          <w:cantSplit/>
        </w:trPr>
        <w:tc>
          <w:tcPr>
            <w:tcW w:w="3046" w:type="dxa"/>
          </w:tcPr>
          <w:p w:rsidR="00B7798D" w:rsidRPr="0052684F" w:rsidRDefault="00B7798D">
            <w:pPr>
              <w:pStyle w:val="Underskrifter"/>
              <w:shd w:val="clear" w:color="000000" w:fill="auto"/>
            </w:pPr>
            <w:r w:rsidRPr="0052684F">
              <w:t>Tina Acketoft (FP)</w:t>
            </w:r>
          </w:p>
        </w:tc>
        <w:tc>
          <w:tcPr>
            <w:tcW w:w="3046" w:type="dxa"/>
          </w:tcPr>
          <w:p w:rsidR="00B7798D" w:rsidRPr="0052684F" w:rsidRDefault="00B7798D">
            <w:pPr>
              <w:pStyle w:val="Underskrifter"/>
              <w:shd w:val="clear" w:color="000000" w:fill="auto"/>
            </w:pPr>
          </w:p>
        </w:tc>
      </w:tr>
    </w:tbl>
    <w:p w:rsidR="00B7798D" w:rsidRPr="0052684F" w:rsidRDefault="00B7798D">
      <w:pPr>
        <w:pStyle w:val="Normaltindrag"/>
        <w:shd w:val="clear" w:color="000000" w:fill="auto"/>
      </w:pPr>
    </w:p>
    <w:sectPr w:rsidR="00B7798D" w:rsidRPr="005268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98D" w:rsidRPr="0052684F" w:rsidRDefault="00B7798D">
      <w:r w:rsidRPr="0052684F">
        <w:separator/>
      </w:r>
    </w:p>
  </w:endnote>
  <w:endnote w:type="continuationSeparator" w:id="0">
    <w:p w:rsidR="00B7798D" w:rsidRPr="0052684F" w:rsidRDefault="00B7798D">
      <w:r w:rsidRPr="00526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52684F">
    <w:pPr>
      <w:pStyle w:val="Sidfot"/>
    </w:pPr>
    <w:r w:rsidRPr="00526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87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8D" w:rsidRDefault="00B77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98D" w:rsidRDefault="00B77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52684F">
    <w:pPr>
      <w:pStyle w:val="Sidfot"/>
    </w:pPr>
    <w:r w:rsidRPr="00526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415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8D" w:rsidRDefault="00B779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98D" w:rsidRDefault="00B779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52684F">
    <w:pPr>
      <w:pStyle w:val="Sidfot"/>
    </w:pPr>
    <w:r w:rsidRPr="00526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479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8D" w:rsidRDefault="00B77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98D" w:rsidRDefault="00B77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98D" w:rsidRPr="0052684F" w:rsidRDefault="00B7798D">
      <w:r w:rsidRPr="0052684F">
        <w:separator/>
      </w:r>
    </w:p>
  </w:footnote>
  <w:footnote w:type="continuationSeparator" w:id="0">
    <w:p w:rsidR="00B7798D" w:rsidRPr="0052684F" w:rsidRDefault="00B7798D">
      <w:r w:rsidRPr="00526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52684F">
    <w:pPr>
      <w:pStyle w:val="Sidhuvud"/>
    </w:pPr>
    <w:r w:rsidRPr="00526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9981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8D" w:rsidRDefault="00B779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98D" w:rsidRDefault="00B779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52684F">
    <w:pPr>
      <w:pStyle w:val="Sidhuvud"/>
    </w:pPr>
    <w:r w:rsidRPr="00526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512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8D" w:rsidRDefault="00B779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98D" w:rsidRDefault="00B779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98D" w:rsidRPr="0052684F" w:rsidRDefault="00B7798D">
    <w:pPr>
      <w:pStyle w:val="FSHNormal"/>
      <w:tabs>
        <w:tab w:val="right" w:pos="5840"/>
      </w:tabs>
    </w:pPr>
    <w:r w:rsidRPr="0052684F">
      <w:br/>
    </w:r>
    <w:r w:rsidRPr="0052684F">
      <w:fldChar w:fldCharType="begin" w:fldLock="1"/>
    </w:r>
    <w:r w:rsidRPr="0052684F">
      <w:instrText xml:space="preserve"> DOCPROPERTY</w:instrText>
    </w:r>
    <w:r w:rsidRPr="0052684F">
      <w:rPr>
        <w:sz w:val="18"/>
      </w:rPr>
      <w:instrText xml:space="preserve"> "YearUser" *\charformat </w:instrText>
    </w:r>
    <w:r w:rsidRPr="0052684F">
      <w:fldChar w:fldCharType="separate"/>
    </w:r>
    <w:r w:rsidRPr="0052684F">
      <w:t>2013/14</w:t>
    </w:r>
    <w:r w:rsidRPr="0052684F">
      <w:fldChar w:fldCharType="end"/>
    </w:r>
    <w:r w:rsidRPr="0052684F">
      <w:t xml:space="preserve"> </w:t>
    </w:r>
    <w:r w:rsidRPr="0052684F">
      <w:tab/>
      <w:t xml:space="preserve">mnr: </w:t>
    </w:r>
    <w:r w:rsidRPr="0052684F">
      <w:fldChar w:fldCharType="begin" w:fldLock="1"/>
    </w:r>
    <w:r w:rsidRPr="0052684F">
      <w:instrText xml:space="preserve"> DOCPROPERTY</w:instrText>
    </w:r>
    <w:r w:rsidRPr="0052684F">
      <w:rPr>
        <w:sz w:val="18"/>
      </w:rPr>
      <w:instrText xml:space="preserve"> "Motionsnummer" *\charformat </w:instrText>
    </w:r>
    <w:r w:rsidRPr="0052684F">
      <w:fldChar w:fldCharType="separate"/>
    </w:r>
    <w:r w:rsidRPr="0052684F">
      <w:t>Ju320</w:t>
    </w:r>
    <w:r w:rsidRPr="0052684F">
      <w:fldChar w:fldCharType="end"/>
    </w:r>
    <w:r w:rsidRPr="0052684F">
      <w:br/>
    </w:r>
    <w:r w:rsidRPr="0052684F">
      <w:fldChar w:fldCharType="begin" w:fldLock="1"/>
    </w:r>
    <w:r w:rsidRPr="0052684F">
      <w:instrText xml:space="preserve"> DOCPROPERTY</w:instrText>
    </w:r>
    <w:r w:rsidRPr="0052684F">
      <w:rPr>
        <w:sz w:val="18"/>
      </w:rPr>
      <w:instrText xml:space="preserve"> "Samling" *\charformat </w:instrText>
    </w:r>
    <w:r w:rsidRPr="0052684F">
      <w:fldChar w:fldCharType="end"/>
    </w:r>
    <w:r w:rsidRPr="0052684F">
      <w:tab/>
      <w:t xml:space="preserve">pnr: </w:t>
    </w:r>
    <w:r w:rsidRPr="0052684F">
      <w:fldChar w:fldCharType="begin" w:fldLock="1"/>
    </w:r>
    <w:r w:rsidRPr="0052684F">
      <w:instrText xml:space="preserve"> DOCPROPERTY</w:instrText>
    </w:r>
    <w:r w:rsidRPr="0052684F">
      <w:rPr>
        <w:sz w:val="18"/>
      </w:rPr>
      <w:instrText xml:space="preserve"> "Partinummer" *\charformat </w:instrText>
    </w:r>
    <w:r w:rsidRPr="0052684F">
      <w:fldChar w:fldCharType="separate"/>
    </w:r>
    <w:r w:rsidRPr="0052684F">
      <w:t>FP307</w:t>
    </w:r>
    <w:r w:rsidRPr="0052684F">
      <w:fldChar w:fldCharType="end"/>
    </w:r>
  </w:p>
  <w:p w:rsidR="00B7798D" w:rsidRPr="0052684F" w:rsidRDefault="00B7798D">
    <w:pPr>
      <w:pStyle w:val="FSHRub1"/>
    </w:pPr>
    <w:r w:rsidRPr="0052684F">
      <w:t>Motion till riksdagen</w:t>
    </w:r>
    <w:r w:rsidRPr="0052684F">
      <w:br/>
    </w:r>
    <w:r w:rsidRPr="0052684F">
      <w:fldChar w:fldCharType="begin" w:fldLock="1"/>
    </w:r>
    <w:r w:rsidRPr="0052684F">
      <w:instrText xml:space="preserve"> DOCPROPERTY "YearUser" *\charformat </w:instrText>
    </w:r>
    <w:r w:rsidRPr="0052684F">
      <w:fldChar w:fldCharType="separate"/>
    </w:r>
    <w:r w:rsidRPr="0052684F">
      <w:t>2013/14</w:t>
    </w:r>
    <w:r w:rsidRPr="0052684F">
      <w:fldChar w:fldCharType="end"/>
    </w:r>
    <w:r w:rsidRPr="0052684F">
      <w:t>:</w:t>
    </w:r>
    <w:r w:rsidRPr="0052684F">
      <w:fldChar w:fldCharType="begin" w:fldLock="1"/>
    </w:r>
    <w:r w:rsidRPr="0052684F">
      <w:instrText xml:space="preserve"> DOCPROPERTY "Motionsnummer" *\charformat </w:instrText>
    </w:r>
    <w:r w:rsidRPr="0052684F">
      <w:fldChar w:fldCharType="separate"/>
    </w:r>
    <w:r w:rsidRPr="0052684F">
      <w:t>Ju320</w:t>
    </w:r>
    <w:r w:rsidRPr="0052684F">
      <w:fldChar w:fldCharType="end"/>
    </w:r>
  </w:p>
  <w:p w:rsidR="00B7798D" w:rsidRPr="0052684F" w:rsidRDefault="00B7798D">
    <w:pPr>
      <w:pStyle w:val="FSHNormalS5"/>
    </w:pPr>
    <w:r w:rsidRPr="0052684F">
      <w:fldChar w:fldCharType="begin" w:fldLock="1"/>
    </w:r>
    <w:r w:rsidRPr="0052684F">
      <w:instrText xml:space="preserve"> DOCPROPERTY "MotionarText" *\charformat </w:instrText>
    </w:r>
    <w:r w:rsidRPr="0052684F">
      <w:fldChar w:fldCharType="separate"/>
    </w:r>
    <w:r w:rsidRPr="0052684F">
      <w:t>av Tina Acketoft (FP)</w:t>
    </w:r>
    <w:r w:rsidRPr="0052684F">
      <w:fldChar w:fldCharType="end"/>
    </w:r>
    <w:r w:rsidRPr="0052684F">
      <w:br/>
    </w:r>
    <w:r w:rsidRPr="0052684F">
      <w:fldChar w:fldCharType="begin" w:fldLock="1"/>
    </w:r>
    <w:r w:rsidRPr="0052684F">
      <w:instrText xml:space="preserve"> DOCPROPERTY "SvarFrasKort" *\charformat </w:instrText>
    </w:r>
    <w:r w:rsidRPr="0052684F">
      <w:fldChar w:fldCharType="end"/>
    </w:r>
  </w:p>
  <w:p w:rsidR="00B7798D" w:rsidRPr="0052684F" w:rsidRDefault="00B7798D">
    <w:pPr>
      <w:pStyle w:val="FSHTitel"/>
    </w:pPr>
    <w:r w:rsidRPr="0052684F">
      <w:fldChar w:fldCharType="begin" w:fldLock="1"/>
    </w:r>
    <w:r w:rsidRPr="0052684F">
      <w:instrText xml:space="preserve"> DOCPROPERTY</w:instrText>
    </w:r>
    <w:r w:rsidRPr="0052684F">
      <w:rPr>
        <w:sz w:val="18"/>
      </w:rPr>
      <w:instrText xml:space="preserve"> "RubrikSvar" *\charformat </w:instrText>
    </w:r>
    <w:r w:rsidRPr="0052684F">
      <w:fldChar w:fldCharType="separate"/>
    </w:r>
    <w:r w:rsidRPr="0052684F">
      <w:t>Förstärkt statlig utbildning för nämndemän</w:t>
    </w:r>
    <w:r w:rsidRPr="0052684F">
      <w:fldChar w:fldCharType="end"/>
    </w:r>
  </w:p>
  <w:p w:rsidR="00B7798D" w:rsidRPr="0052684F" w:rsidRDefault="00B7798D">
    <w:pPr>
      <w:pStyle w:val="Normal00"/>
    </w:pPr>
  </w:p>
  <w:p w:rsidR="00B7798D" w:rsidRPr="0052684F" w:rsidRDefault="00B77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8123930">
    <w:abstractNumId w:val="13"/>
  </w:num>
  <w:num w:numId="2" w16cid:durableId="1183981378">
    <w:abstractNumId w:val="11"/>
  </w:num>
  <w:num w:numId="3" w16cid:durableId="1891769191">
    <w:abstractNumId w:val="14"/>
  </w:num>
  <w:num w:numId="4" w16cid:durableId="1820880074">
    <w:abstractNumId w:val="8"/>
  </w:num>
  <w:num w:numId="5" w16cid:durableId="1056974164">
    <w:abstractNumId w:val="3"/>
  </w:num>
  <w:num w:numId="6" w16cid:durableId="910315668">
    <w:abstractNumId w:val="2"/>
  </w:num>
  <w:num w:numId="7" w16cid:durableId="1925146374">
    <w:abstractNumId w:val="1"/>
  </w:num>
  <w:num w:numId="8" w16cid:durableId="527528751">
    <w:abstractNumId w:val="0"/>
  </w:num>
  <w:num w:numId="9" w16cid:durableId="713508844">
    <w:abstractNumId w:val="9"/>
  </w:num>
  <w:num w:numId="10" w16cid:durableId="1646230852">
    <w:abstractNumId w:val="7"/>
  </w:num>
  <w:num w:numId="11" w16cid:durableId="1744527534">
    <w:abstractNumId w:val="6"/>
  </w:num>
  <w:num w:numId="12" w16cid:durableId="1057431104">
    <w:abstractNumId w:val="5"/>
  </w:num>
  <w:num w:numId="13" w16cid:durableId="1069159059">
    <w:abstractNumId w:val="4"/>
  </w:num>
  <w:num w:numId="14" w16cid:durableId="1475953263">
    <w:abstractNumId w:val="16"/>
  </w:num>
  <w:num w:numId="15" w16cid:durableId="1397434873">
    <w:abstractNumId w:val="12"/>
  </w:num>
  <w:num w:numId="16" w16cid:durableId="1916475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B87F9D28-BB0F-49E7-8369-B1EA54EBFA9A}"/>
  </w:docVars>
  <w:rsids>
    <w:rsidRoot w:val="00FD5653"/>
    <w:rsid w:val="0052684F"/>
    <w:rsid w:val="00B7798D"/>
    <w:rsid w:val="00FD5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4B903-22D2-48A9-8BE5-66741C53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1250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FP307</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FP307</dc:title>
  <dc:subject>FP307</dc:subject>
  <dc:creator>Riksdagen</dc:creator>
  <cp:keywords>Riksdagen</cp:keywords>
  <dc:description>AD-ändringar</dc:description>
  <cp:lastModifiedBy>Lars Brink</cp:lastModifiedBy>
  <cp:revision>2</cp:revision>
  <cp:lastPrinted>2014-01-20T09:40:00Z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Förstärkt statlig utbildning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statlig utbildning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se0520aa</vt:lpwstr>
  </property>
  <property fmtid="{D5CDD505-2E9C-101B-9397-08002B2CF9AE}" pid="46" name="MotionID">
    <vt:lpwstr>20132014000000700080000003070069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20132014000000700080000003070069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{7F5C9A22-3183-4984-AD0A-986AFC1FA398}</vt:lpwstr>
  </property>
  <property fmtid="{D5CDD505-2E9C-101B-9397-08002B2CF9AE}" pid="53" name="Överföringar">
    <vt:i4>0</vt:i4>
  </property>
  <property fmtid="{D5CDD505-2E9C-101B-9397-08002B2CF9AE}" pid="54" name="Checksum">
    <vt:lpwstr>*1019295548110*</vt:lpwstr>
  </property>
  <property fmtid="{D5CDD505-2E9C-101B-9397-08002B2CF9AE}" pid="55" name="skuggnummer">
    <vt:lpwstr>1794</vt:lpwstr>
  </property>
  <property fmtid="{D5CDD505-2E9C-101B-9397-08002B2CF9AE}" pid="56" name="urixVersion">
    <vt:lpwstr>4.6.0.0</vt:lpwstr>
  </property>
  <property fmtid="{D5CDD505-2E9C-101B-9397-08002B2CF9AE}" pid="57" name="urixOrigin">
    <vt:lpwstr>140120 10:40:38.238</vt:lpwstr>
  </property>
  <property fmtid="{D5CDD505-2E9C-101B-9397-08002B2CF9AE}" pid="58" name="urixGuid">
    <vt:lpwstr>{30210821-6D2C-4AD4-A54D-7624AFEF5B6A}</vt:lpwstr>
  </property>
</Properties>
</file>