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3B1E" w:rsidRPr="00303B1E" w:rsidRDefault="00303B1E">
      <w:pPr>
        <w:pStyle w:val="Frslagsrubrik"/>
      </w:pPr>
      <w:r w:rsidRPr="00303B1E">
        <w:t>Förslag till riksdagsbeslut</w:t>
      </w:r>
    </w:p>
    <w:p w:rsidR="00303B1E" w:rsidRPr="00303B1E" w:rsidRDefault="00303B1E">
      <w:pPr>
        <w:pStyle w:val="Hemstlatt"/>
        <w:ind w:left="0"/>
      </w:pPr>
      <w:r w:rsidRPr="00303B1E">
        <w:t xml:space="preserve">Riksdagen tillkännager för regeringen som sin mening vad som anförs i motionen om </w:t>
      </w:r>
      <w:r w:rsidRPr="00303B1E">
        <w:rPr>
          <w:color w:val="000000"/>
          <w:szCs w:val="24"/>
        </w:rPr>
        <w:t>rätt beskattning av syntetiska drivm</w:t>
      </w:r>
      <w:r w:rsidRPr="00303B1E">
        <w:rPr>
          <w:color w:val="000000"/>
          <w:szCs w:val="24"/>
        </w:rPr>
        <w:t>e</w:t>
      </w:r>
      <w:r w:rsidRPr="00303B1E">
        <w:rPr>
          <w:color w:val="000000"/>
          <w:szCs w:val="24"/>
        </w:rPr>
        <w:t>del.</w:t>
      </w:r>
    </w:p>
    <w:p w:rsidR="00303B1E" w:rsidRPr="00303B1E" w:rsidRDefault="00303B1E">
      <w:pPr>
        <w:pStyle w:val="Rubrik1"/>
      </w:pPr>
      <w:r w:rsidRPr="00303B1E">
        <w:t>Motivering</w:t>
      </w:r>
    </w:p>
    <w:p w:rsidR="00303B1E" w:rsidRPr="00303B1E" w:rsidRDefault="00303B1E">
      <w:r w:rsidRPr="00303B1E">
        <w:t>Drivmedel skall behandlas utifrån samma skatteprinciper. Syntetiska drivm</w:t>
      </w:r>
      <w:r w:rsidRPr="00303B1E">
        <w:t>e</w:t>
      </w:r>
      <w:r w:rsidRPr="00303B1E">
        <w:t>del beskattas dock inte i enlighet med detta.</w:t>
      </w:r>
    </w:p>
    <w:p w:rsidR="00303B1E" w:rsidRPr="00303B1E" w:rsidRDefault="00303B1E">
      <w:pPr>
        <w:pStyle w:val="Normaltindrag"/>
      </w:pPr>
      <w:r w:rsidRPr="00303B1E">
        <w:t>Syntetiska drivmedel kan framställas ur naturgas, restgaser från råoljeu</w:t>
      </w:r>
      <w:r w:rsidRPr="00303B1E">
        <w:t>t</w:t>
      </w:r>
      <w:r w:rsidRPr="00303B1E">
        <w:t>vinning, kemisk industri och stålverk men också från avfall och biomassa.</w:t>
      </w:r>
    </w:p>
    <w:p w:rsidR="00303B1E" w:rsidRPr="00303B1E" w:rsidRDefault="00303B1E">
      <w:pPr>
        <w:pStyle w:val="Normaltindrag"/>
      </w:pPr>
      <w:r w:rsidRPr="00303B1E">
        <w:t>I samband med att man tar vara på restprodukter utvinns dessutom ånga i dessa processer, ånga som i sin tur kan omvandlas till el och fjärrvärme.</w:t>
      </w:r>
    </w:p>
    <w:p w:rsidR="00303B1E" w:rsidRPr="00303B1E" w:rsidRDefault="00303B1E">
      <w:pPr>
        <w:pStyle w:val="Normaltindrag"/>
      </w:pPr>
      <w:r w:rsidRPr="00303B1E">
        <w:rPr>
          <w:spacing w:val="-4"/>
        </w:rPr>
        <w:t xml:space="preserve">Enligt utformningen av lagen om skatt på energi (SFS 1994:1776) 2 kap. 1 </w:t>
      </w:r>
      <w:r w:rsidRPr="00303B1E">
        <w:t>§, beskattas syntetiska drivmedel som ”ett slags dieselolja, framställd ur råo</w:t>
      </w:r>
      <w:r w:rsidRPr="00303B1E">
        <w:t>l</w:t>
      </w:r>
      <w:r w:rsidRPr="00303B1E">
        <w:t>ja”, vilket innebär en högre beskattning trots att syntetisk diesel också fra</w:t>
      </w:r>
      <w:r w:rsidRPr="00303B1E">
        <w:t>m</w:t>
      </w:r>
      <w:r w:rsidRPr="00303B1E">
        <w:t xml:space="preserve">ställs ur annan råvara än råolja. Syntetisk diesel är inte standarddieselolja ur råolja, varför en beskattning som standarddieselolja inte är befogad. </w:t>
      </w:r>
    </w:p>
    <w:p w:rsidR="00303B1E" w:rsidRPr="00303B1E" w:rsidRDefault="00303B1E">
      <w:pPr>
        <w:pStyle w:val="Normaltindrag"/>
      </w:pPr>
      <w:r w:rsidRPr="00303B1E">
        <w:t>Syntetiska drivmedel är att jämställa med FAME/RME och med specia</w:t>
      </w:r>
      <w:r w:rsidRPr="00303B1E">
        <w:t>l</w:t>
      </w:r>
      <w:r w:rsidRPr="00303B1E">
        <w:t>etanol till bussar med dieselmotorer. Detta bör ges regeringen tillkänna.</w:t>
      </w:r>
    </w:p>
    <w:p w:rsidR="00303B1E" w:rsidRPr="00303B1E" w:rsidRDefault="00303B1E">
      <w:pPr>
        <w:pStyle w:val="Normaltindrag"/>
      </w:pPr>
      <w:r w:rsidRPr="00303B1E">
        <w:t>EU:s direktiv tillåter Sverige och andra EU-länder att ge lägre skatt till produkter som ännu inte finns i andra EU-länder, som är miljömässigt och tekniskt bättre.</w:t>
      </w:r>
    </w:p>
    <w:p w:rsidR="00303B1E" w:rsidRPr="00303B1E" w:rsidRDefault="00303B1E">
      <w:pPr>
        <w:pStyle w:val="Normaltindrag"/>
      </w:pPr>
      <w:r w:rsidRPr="00303B1E">
        <w:t>Det logiska vore att syntetiska bränslen framställda ur naturgas beskattas som ”naturgas för drift av motorer” alternativt ”naturgas för andra energiä</w:t>
      </w:r>
      <w:r w:rsidRPr="00303B1E">
        <w:t>n</w:t>
      </w:r>
      <w:r w:rsidRPr="00303B1E">
        <w:t>damål”.</w:t>
      </w:r>
    </w:p>
    <w:p w:rsidR="00303B1E" w:rsidRPr="00303B1E" w:rsidRDefault="00303B1E">
      <w:pPr>
        <w:pStyle w:val="Normaltindrag"/>
      </w:pPr>
      <w:r w:rsidRPr="00303B1E">
        <w:t>Syntetisk diesel som framställs ur avfall och biomassa bör givetvis i enli</w:t>
      </w:r>
      <w:r w:rsidRPr="00303B1E">
        <w:t>g</w:t>
      </w:r>
      <w:r w:rsidRPr="00303B1E">
        <w:t>het med ovanstående följa de principer som gäller för dessa insatsprodukter.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03B1E">
        <w:trPr>
          <w:cantSplit/>
        </w:trPr>
        <w:tc>
          <w:tcPr>
            <w:tcW w:w="3046" w:type="dxa"/>
          </w:tcPr>
          <w:p w:rsidR="00303B1E" w:rsidRPr="00303B1E" w:rsidRDefault="00303B1E">
            <w:pPr>
              <w:pStyle w:val="UnderskriftDatum"/>
              <w:spacing w:before="240"/>
            </w:pPr>
            <w:r w:rsidRPr="00303B1E">
              <w:lastRenderedPageBreak/>
              <w:t>Stockholm den 4 oktober 2009</w:t>
            </w:r>
          </w:p>
        </w:tc>
        <w:tc>
          <w:tcPr>
            <w:tcW w:w="3047" w:type="dxa"/>
          </w:tcPr>
          <w:p w:rsidR="00303B1E" w:rsidRPr="00303B1E" w:rsidRDefault="00303B1E">
            <w:pPr>
              <w:pStyle w:val="Underskrifter"/>
              <w:spacing w:before="240"/>
            </w:pPr>
          </w:p>
        </w:tc>
      </w:tr>
      <w:tr w:rsidR="00000000" w:rsidRPr="00303B1E">
        <w:trPr>
          <w:cantSplit/>
        </w:trPr>
        <w:tc>
          <w:tcPr>
            <w:tcW w:w="3046" w:type="dxa"/>
          </w:tcPr>
          <w:p w:rsidR="00303B1E" w:rsidRPr="00303B1E" w:rsidRDefault="00303B1E">
            <w:pPr>
              <w:pStyle w:val="Underskrifter"/>
            </w:pPr>
            <w:r w:rsidRPr="00303B1E">
              <w:t>Anita Brodén (fp)</w:t>
            </w:r>
          </w:p>
        </w:tc>
        <w:tc>
          <w:tcPr>
            <w:tcW w:w="3046" w:type="dxa"/>
          </w:tcPr>
          <w:p w:rsidR="00303B1E" w:rsidRPr="00303B1E" w:rsidRDefault="00303B1E">
            <w:pPr>
              <w:pStyle w:val="Underskrifter"/>
            </w:pPr>
          </w:p>
        </w:tc>
      </w:tr>
    </w:tbl>
    <w:p w:rsidR="00303B1E" w:rsidRPr="00303B1E" w:rsidRDefault="00303B1E">
      <w:pPr>
        <w:pStyle w:val="Normaltindrag"/>
      </w:pPr>
    </w:p>
    <w:sectPr w:rsidR="00000000" w:rsidRPr="00303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3B1E" w:rsidRPr="00303B1E" w:rsidRDefault="00303B1E">
      <w:r w:rsidRPr="00303B1E">
        <w:separator/>
      </w:r>
    </w:p>
  </w:endnote>
  <w:endnote w:type="continuationSeparator" w:id="0">
    <w:p w:rsidR="00303B1E" w:rsidRPr="00303B1E" w:rsidRDefault="00303B1E">
      <w:r w:rsidRPr="00303B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B1E" w:rsidRPr="00303B1E" w:rsidRDefault="00303B1E">
    <w:pPr>
      <w:pStyle w:val="Sidfot"/>
    </w:pPr>
    <w:r w:rsidRPr="00303B1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64992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B1E" w:rsidRDefault="00303B1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03B1E" w:rsidRDefault="00303B1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B1E" w:rsidRPr="00303B1E" w:rsidRDefault="00303B1E">
    <w:pPr>
      <w:pStyle w:val="Sidfot"/>
    </w:pPr>
    <w:r w:rsidRPr="00303B1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24127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B1E" w:rsidRDefault="00303B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3B1E" w:rsidRDefault="00303B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B1E" w:rsidRPr="00303B1E" w:rsidRDefault="00303B1E">
    <w:pPr>
      <w:pStyle w:val="Sidfot"/>
    </w:pPr>
    <w:r w:rsidRPr="00303B1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04112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B1E" w:rsidRDefault="00303B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3B1E" w:rsidRDefault="00303B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3B1E" w:rsidRPr="00303B1E" w:rsidRDefault="00303B1E">
      <w:r w:rsidRPr="00303B1E">
        <w:separator/>
      </w:r>
    </w:p>
  </w:footnote>
  <w:footnote w:type="continuationSeparator" w:id="0">
    <w:p w:rsidR="00303B1E" w:rsidRPr="00303B1E" w:rsidRDefault="00303B1E">
      <w:r w:rsidRPr="00303B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B1E" w:rsidRPr="00303B1E" w:rsidRDefault="00303B1E">
    <w:pPr>
      <w:pStyle w:val="Sidhuvud"/>
    </w:pPr>
    <w:r w:rsidRPr="00303B1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13785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B1E" w:rsidRDefault="00303B1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03B1E" w:rsidRDefault="00303B1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B1E" w:rsidRPr="00303B1E" w:rsidRDefault="00303B1E">
    <w:pPr>
      <w:pStyle w:val="Sidhuvud"/>
    </w:pPr>
    <w:r w:rsidRPr="00303B1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663240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B1E" w:rsidRDefault="00303B1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03B1E" w:rsidRDefault="00303B1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B1E" w:rsidRPr="00303B1E" w:rsidRDefault="00303B1E">
    <w:pPr>
      <w:pStyle w:val="FSHNormal"/>
      <w:tabs>
        <w:tab w:val="right" w:pos="5840"/>
      </w:tabs>
    </w:pPr>
    <w:r w:rsidRPr="00303B1E">
      <w:br/>
    </w:r>
    <w:r w:rsidRPr="00303B1E">
      <w:fldChar w:fldCharType="begin" w:fldLock="1"/>
    </w:r>
    <w:r w:rsidRPr="00303B1E">
      <w:instrText xml:space="preserve"> DOCPROPERTY</w:instrText>
    </w:r>
    <w:r w:rsidRPr="00303B1E">
      <w:rPr>
        <w:sz w:val="18"/>
      </w:rPr>
      <w:instrText xml:space="preserve"> "YearUser" *\charformat </w:instrText>
    </w:r>
    <w:r w:rsidRPr="00303B1E">
      <w:fldChar w:fldCharType="separate"/>
    </w:r>
    <w:r w:rsidRPr="00303B1E">
      <w:t>2009/10</w:t>
    </w:r>
    <w:r w:rsidRPr="00303B1E">
      <w:fldChar w:fldCharType="end"/>
    </w:r>
    <w:r w:rsidRPr="00303B1E">
      <w:t xml:space="preserve"> </w:t>
    </w:r>
    <w:r w:rsidRPr="00303B1E">
      <w:tab/>
      <w:t xml:space="preserve">mnr: </w:t>
    </w:r>
    <w:r w:rsidRPr="00303B1E">
      <w:fldChar w:fldCharType="begin" w:fldLock="1"/>
    </w:r>
    <w:r w:rsidRPr="00303B1E">
      <w:instrText xml:space="preserve"> DOCPROPERTY</w:instrText>
    </w:r>
    <w:r w:rsidRPr="00303B1E">
      <w:rPr>
        <w:sz w:val="18"/>
      </w:rPr>
      <w:instrText xml:space="preserve"> "Motionsnummer" *\charformat </w:instrText>
    </w:r>
    <w:r w:rsidRPr="00303B1E">
      <w:fldChar w:fldCharType="separate"/>
    </w:r>
    <w:r w:rsidRPr="00303B1E">
      <w:t>Sk456</w:t>
    </w:r>
    <w:r w:rsidRPr="00303B1E">
      <w:fldChar w:fldCharType="end"/>
    </w:r>
    <w:r w:rsidRPr="00303B1E">
      <w:br/>
    </w:r>
    <w:r w:rsidRPr="00303B1E">
      <w:fldChar w:fldCharType="begin" w:fldLock="1"/>
    </w:r>
    <w:r w:rsidRPr="00303B1E">
      <w:instrText xml:space="preserve"> DOCPROPERTY</w:instrText>
    </w:r>
    <w:r w:rsidRPr="00303B1E">
      <w:rPr>
        <w:sz w:val="18"/>
      </w:rPr>
      <w:instrText xml:space="preserve"> "Samling" *\charformat </w:instrText>
    </w:r>
    <w:r w:rsidRPr="00303B1E">
      <w:fldChar w:fldCharType="end"/>
    </w:r>
    <w:r w:rsidRPr="00303B1E">
      <w:tab/>
      <w:t xml:space="preserve">pnr: </w:t>
    </w:r>
    <w:r w:rsidRPr="00303B1E">
      <w:fldChar w:fldCharType="begin" w:fldLock="1"/>
    </w:r>
    <w:r w:rsidRPr="00303B1E">
      <w:instrText xml:space="preserve"> DOCPROPERTY</w:instrText>
    </w:r>
    <w:r w:rsidRPr="00303B1E">
      <w:rPr>
        <w:sz w:val="18"/>
      </w:rPr>
      <w:instrText xml:space="preserve"> "Partinummer" *\charformat </w:instrText>
    </w:r>
    <w:r w:rsidRPr="00303B1E">
      <w:fldChar w:fldCharType="separate"/>
    </w:r>
    <w:r w:rsidRPr="00303B1E">
      <w:t>fp1154</w:t>
    </w:r>
    <w:r w:rsidRPr="00303B1E">
      <w:fldChar w:fldCharType="end"/>
    </w:r>
  </w:p>
  <w:p w:rsidR="00303B1E" w:rsidRPr="00303B1E" w:rsidRDefault="00303B1E">
    <w:pPr>
      <w:pStyle w:val="FSHRub1"/>
    </w:pPr>
    <w:r w:rsidRPr="00303B1E">
      <w:t>Motion till riksdagen</w:t>
    </w:r>
    <w:r w:rsidRPr="00303B1E">
      <w:br/>
    </w:r>
    <w:r w:rsidRPr="00303B1E">
      <w:fldChar w:fldCharType="begin" w:fldLock="1"/>
    </w:r>
    <w:r w:rsidRPr="00303B1E">
      <w:instrText xml:space="preserve"> DOCPROPERTY "YearUser" *\charformat </w:instrText>
    </w:r>
    <w:r w:rsidRPr="00303B1E">
      <w:fldChar w:fldCharType="separate"/>
    </w:r>
    <w:r w:rsidRPr="00303B1E">
      <w:t>2009/10</w:t>
    </w:r>
    <w:r w:rsidRPr="00303B1E">
      <w:fldChar w:fldCharType="end"/>
    </w:r>
    <w:r w:rsidRPr="00303B1E">
      <w:t>:</w:t>
    </w:r>
    <w:r w:rsidRPr="00303B1E">
      <w:fldChar w:fldCharType="begin" w:fldLock="1"/>
    </w:r>
    <w:r w:rsidRPr="00303B1E">
      <w:instrText xml:space="preserve"> DOCPROPERTY "Motionsnummer" *\charformat </w:instrText>
    </w:r>
    <w:r w:rsidRPr="00303B1E">
      <w:fldChar w:fldCharType="separate"/>
    </w:r>
    <w:r w:rsidRPr="00303B1E">
      <w:t>Sk456</w:t>
    </w:r>
    <w:r w:rsidRPr="00303B1E">
      <w:fldChar w:fldCharType="end"/>
    </w:r>
  </w:p>
  <w:p w:rsidR="00303B1E" w:rsidRPr="00303B1E" w:rsidRDefault="00303B1E">
    <w:pPr>
      <w:pStyle w:val="FSHNormalS5"/>
    </w:pPr>
    <w:r w:rsidRPr="00303B1E">
      <w:fldChar w:fldCharType="begin" w:fldLock="1"/>
    </w:r>
    <w:r w:rsidRPr="00303B1E">
      <w:instrText xml:space="preserve"> DOCPROPERTY "MotionarText" *\charformat </w:instrText>
    </w:r>
    <w:r w:rsidRPr="00303B1E">
      <w:fldChar w:fldCharType="separate"/>
    </w:r>
    <w:r w:rsidRPr="00303B1E">
      <w:t>av Anita Brodén (fp)</w:t>
    </w:r>
    <w:r w:rsidRPr="00303B1E">
      <w:fldChar w:fldCharType="end"/>
    </w:r>
    <w:r w:rsidRPr="00303B1E">
      <w:br/>
    </w:r>
    <w:r w:rsidRPr="00303B1E">
      <w:fldChar w:fldCharType="begin" w:fldLock="1"/>
    </w:r>
    <w:r w:rsidRPr="00303B1E">
      <w:instrText xml:space="preserve"> DOCPROPERTY "SvarFrasKort" *\charformat </w:instrText>
    </w:r>
    <w:r w:rsidRPr="00303B1E">
      <w:fldChar w:fldCharType="end"/>
    </w:r>
  </w:p>
  <w:p w:rsidR="00303B1E" w:rsidRPr="00303B1E" w:rsidRDefault="00303B1E">
    <w:pPr>
      <w:pStyle w:val="FSHTitel"/>
    </w:pPr>
    <w:r w:rsidRPr="00303B1E">
      <w:fldChar w:fldCharType="begin" w:fldLock="1"/>
    </w:r>
    <w:r w:rsidRPr="00303B1E">
      <w:instrText xml:space="preserve"> DOCPROPERTY</w:instrText>
    </w:r>
    <w:r w:rsidRPr="00303B1E">
      <w:rPr>
        <w:sz w:val="18"/>
      </w:rPr>
      <w:instrText xml:space="preserve"> "RubrikSvar" *\charformat </w:instrText>
    </w:r>
    <w:r w:rsidRPr="00303B1E">
      <w:fldChar w:fldCharType="separate"/>
    </w:r>
    <w:r w:rsidRPr="00303B1E">
      <w:t>Beskattning av syntetiska drivmedel</w:t>
    </w:r>
    <w:r w:rsidRPr="00303B1E">
      <w:fldChar w:fldCharType="end"/>
    </w:r>
  </w:p>
  <w:p w:rsidR="00303B1E" w:rsidRPr="00303B1E" w:rsidRDefault="00303B1E">
    <w:pPr>
      <w:pStyle w:val="Normal00"/>
    </w:pPr>
  </w:p>
  <w:p w:rsidR="00303B1E" w:rsidRPr="00303B1E" w:rsidRDefault="00303B1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97968790">
    <w:abstractNumId w:val="8"/>
  </w:num>
  <w:num w:numId="2" w16cid:durableId="1223367087">
    <w:abstractNumId w:val="9"/>
  </w:num>
  <w:num w:numId="3" w16cid:durableId="110056835">
    <w:abstractNumId w:val="8"/>
  </w:num>
  <w:num w:numId="4" w16cid:durableId="1490058002">
    <w:abstractNumId w:val="9"/>
  </w:num>
  <w:num w:numId="5" w16cid:durableId="596447296">
    <w:abstractNumId w:val="13"/>
  </w:num>
  <w:num w:numId="6" w16cid:durableId="348878053">
    <w:abstractNumId w:val="10"/>
  </w:num>
  <w:num w:numId="7" w16cid:durableId="1065298448">
    <w:abstractNumId w:val="11"/>
  </w:num>
  <w:num w:numId="8" w16cid:durableId="1610232345">
    <w:abstractNumId w:val="12"/>
  </w:num>
  <w:num w:numId="9" w16cid:durableId="764226657">
    <w:abstractNumId w:val="8"/>
  </w:num>
  <w:num w:numId="10" w16cid:durableId="1326780484">
    <w:abstractNumId w:val="3"/>
  </w:num>
  <w:num w:numId="11" w16cid:durableId="950742811">
    <w:abstractNumId w:val="2"/>
  </w:num>
  <w:num w:numId="12" w16cid:durableId="1236939195">
    <w:abstractNumId w:val="1"/>
  </w:num>
  <w:num w:numId="13" w16cid:durableId="335112441">
    <w:abstractNumId w:val="0"/>
  </w:num>
  <w:num w:numId="14" w16cid:durableId="1940521783">
    <w:abstractNumId w:val="9"/>
  </w:num>
  <w:num w:numId="15" w16cid:durableId="2019697104">
    <w:abstractNumId w:val="7"/>
  </w:num>
  <w:num w:numId="16" w16cid:durableId="1355226782">
    <w:abstractNumId w:val="6"/>
  </w:num>
  <w:num w:numId="17" w16cid:durableId="1108507260">
    <w:abstractNumId w:val="5"/>
  </w:num>
  <w:num w:numId="18" w16cid:durableId="935208287">
    <w:abstractNumId w:val="4"/>
  </w:num>
  <w:num w:numId="19" w16cid:durableId="1871406135">
    <w:abstractNumId w:val="11"/>
  </w:num>
  <w:num w:numId="20" w16cid:durableId="1409155718">
    <w:abstractNumId w:val="10"/>
  </w:num>
  <w:num w:numId="21" w16cid:durableId="234821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8"/>
    <w:docVar w:name="PersonGUIDs" w:val="{7EF8F305-E5EC-4D88-A3F3-0EBCBA593D5F}"/>
  </w:docVars>
  <w:rsids>
    <w:rsidRoot w:val="0014275E"/>
    <w:rsid w:val="0014275E"/>
    <w:rsid w:val="0030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826CC4F-DCD1-40DD-A951-9689F396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1393</Characters>
  <Application>Microsoft Office Word</Application>
  <DocSecurity>4</DocSecurity>
  <Lines>29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fp1154</vt:lpstr>
    </vt:vector>
  </TitlesOfParts>
  <Company>Riksdagen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fp1154</dc:title>
  <dc:subject>fp1154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2010-01-18T13:36:00Z</cp:lastPrinted>
  <dcterms:created xsi:type="dcterms:W3CDTF">2025-12-17T21:14:00Z</dcterms:created>
  <dcterms:modified xsi:type="dcterms:W3CDTF">2025-12-17T21:14:00Z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mot2000_515_2009-12-18</vt:lpwstr>
  </property>
  <property fmtid="{D5CDD505-2E9C-101B-9397-08002B2CF9AE}" pid="3" name="version">
    <vt:lpwstr>mot2000_512_2009-10-04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Beskattning av syntetiska drivmedel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Beskattning av syntetiska drivmedel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fp1154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2009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20092010000001020112000011540069</vt:lpwstr>
  </property>
  <property fmtid="{D5CDD505-2E9C-101B-9397-08002B2CF9AE}" pid="47" name="datum">
    <vt:lpwstr>091004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20092010000001020112000011540069</vt:lpwstr>
  </property>
  <property fmtid="{D5CDD505-2E9C-101B-9397-08002B2CF9AE}" pid="50" name="nummer">
    <vt:lpwstr>456</vt:lpwstr>
  </property>
  <property fmtid="{D5CDD505-2E9C-101B-9397-08002B2CF9AE}" pid="51" name="utskottsbeteckning">
    <vt:lpwstr>Sk</vt:lpwstr>
  </property>
  <property fmtid="{D5CDD505-2E9C-101B-9397-08002B2CF9AE}" pid="52" name="GlobalUID">
    <vt:lpwstr>{C511638A-9B1B-4BC8-9543-D75C887DA4CD}</vt:lpwstr>
  </property>
  <property fmtid="{D5CDD505-2E9C-101B-9397-08002B2CF9AE}" pid="53" name="Överföringar">
    <vt:i4>0</vt:i4>
  </property>
  <property fmtid="{D5CDD505-2E9C-101B-9397-08002B2CF9AE}" pid="54" name="Checksum">
    <vt:lpwstr>*0003201234939*</vt:lpwstr>
  </property>
  <property fmtid="{D5CDD505-2E9C-101B-9397-08002B2CF9AE}" pid="55" name="skuggnummer">
    <vt:lpwstr>2538</vt:lpwstr>
  </property>
  <property fmtid="{D5CDD505-2E9C-101B-9397-08002B2CF9AE}" pid="56" name="urixVersion">
    <vt:lpwstr>4.1.0.6</vt:lpwstr>
  </property>
  <property fmtid="{D5CDD505-2E9C-101B-9397-08002B2CF9AE}" pid="57" name="urixOrigin">
    <vt:lpwstr>100118 14:37:32.738</vt:lpwstr>
  </property>
  <property fmtid="{D5CDD505-2E9C-101B-9397-08002B2CF9AE}" pid="58" name="urixGuid">
    <vt:lpwstr>{A9102DC7-2542-4A96-A7CB-68852C3C7AA5}</vt:lpwstr>
  </property>
</Properties>
</file>