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1020"/>
        <w:tblW w:w="9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743DA" w:rsidTr="008743DA">
        <w:tc>
          <w:tcPr>
            <w:tcW w:w="9141" w:type="dxa"/>
          </w:tcPr>
          <w:p w:rsidR="008743DA" w:rsidRDefault="008743DA" w:rsidP="008743DA">
            <w:pPr>
              <w:ind w:left="4"/>
            </w:pPr>
            <w:bookmarkStart w:id="0" w:name="_Hlk51170772"/>
            <w:bookmarkStart w:id="1" w:name="_GoBack"/>
            <w:bookmarkEnd w:id="0"/>
            <w:bookmarkEnd w:id="1"/>
            <w:r>
              <w:t>RIKSDAGEN</w:t>
            </w:r>
          </w:p>
          <w:p w:rsidR="008743DA" w:rsidRDefault="008743DA" w:rsidP="008743DA">
            <w:pPr>
              <w:ind w:left="4"/>
            </w:pPr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C82299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b/>
                <w:sz w:val="22"/>
              </w:rPr>
            </w:pPr>
            <w:r w:rsidRPr="00471B08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C57E4">
              <w:rPr>
                <w:b/>
              </w:rPr>
              <w:t>20/21:</w:t>
            </w:r>
            <w:r w:rsidR="006E15A7">
              <w:rPr>
                <w:b/>
              </w:rPr>
              <w:t>2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2020-</w:t>
            </w:r>
            <w:r w:rsidR="006C57E4">
              <w:t>0</w:t>
            </w:r>
            <w:r w:rsidR="00C613CF">
              <w:t>9</w:t>
            </w:r>
            <w:r w:rsidR="006C57E4">
              <w:t>-</w:t>
            </w:r>
            <w:r w:rsidR="006E15A7">
              <w:t>22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725D41" w:rsidRDefault="006E15A7" w:rsidP="0062295E">
            <w:r>
              <w:t>11.00</w:t>
            </w:r>
            <w:r w:rsidR="00283677">
              <w:t>–12.47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CD1065" w:rsidRPr="00272623" w:rsidRDefault="00725D41" w:rsidP="00381D02">
            <w:pPr>
              <w:rPr>
                <w:sz w:val="18"/>
                <w:szCs w:val="18"/>
              </w:rPr>
            </w:pPr>
            <w:r w:rsidRPr="006C57E4">
              <w:rPr>
                <w:sz w:val="22"/>
              </w:rPr>
              <w:t>NÄRVARANDE</w:t>
            </w:r>
          </w:p>
        </w:tc>
        <w:tc>
          <w:tcPr>
            <w:tcW w:w="7018" w:type="dxa"/>
            <w:gridSpan w:val="14"/>
          </w:tcPr>
          <w:p w:rsidR="00725D41" w:rsidRDefault="00725D41" w:rsidP="00FD60A1">
            <w:r>
              <w:t>Se bilaga</w:t>
            </w:r>
            <w:r w:rsidR="00724DEE">
              <w:t xml:space="preserve"> 1</w:t>
            </w:r>
          </w:p>
          <w:p w:rsidR="00083DC5" w:rsidRDefault="00083DC5" w:rsidP="00FD60A1"/>
        </w:tc>
      </w:tr>
      <w:tr w:rsidR="00352B39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Default="00352B39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6C57E4" w:rsidRDefault="006C57E4" w:rsidP="006C57E4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6C57E4" w:rsidRDefault="006C57E4" w:rsidP="006C57E4">
            <w:pPr>
              <w:rPr>
                <w:b/>
                <w:bCs/>
              </w:rPr>
            </w:pPr>
          </w:p>
          <w:p w:rsidR="006C57E4" w:rsidRPr="004209C4" w:rsidRDefault="006C57E4" w:rsidP="00A13BAB">
            <w:pPr>
              <w:ind w:left="-72"/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BF7A1D">
              <w:rPr>
                <w:bCs/>
              </w:rPr>
              <w:t>Helén Pettersson (S), Ann-Sofie Lifvenhage (M), Johan Andersson (S), Leila Ali-Elmi (MP) och Alireza Akhondi (C).</w:t>
            </w:r>
          </w:p>
          <w:p w:rsidR="006C57E4" w:rsidRPr="004209C4" w:rsidRDefault="006C57E4" w:rsidP="006C57E4">
            <w:pPr>
              <w:rPr>
                <w:b/>
                <w:bCs/>
              </w:rPr>
            </w:pPr>
          </w:p>
          <w:p w:rsidR="006C57E4" w:rsidRDefault="006C57E4" w:rsidP="006C57E4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352B39" w:rsidRDefault="00352B39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15"/>
          </w:tcPr>
          <w:p w:rsidR="001C37F0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1C37F0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Pr="001C37F0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2020/21:1.</w:t>
            </w:r>
          </w:p>
          <w:p w:rsidR="001C37F0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5C208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37F0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C82299" w:rsidRDefault="00886F13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Aktuella EU-frågor</w:t>
            </w:r>
          </w:p>
          <w:p w:rsidR="001C37F0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Pr="001C37F0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C37F0">
              <w:rPr>
                <w:szCs w:val="26"/>
              </w:rPr>
              <w:t xml:space="preserve">Arbetsmarknadsminister </w:t>
            </w:r>
            <w:r>
              <w:rPr>
                <w:szCs w:val="26"/>
              </w:rPr>
              <w:t>Eva Nordmark, åtföljd av medarbetare från Arbetsmarknadsdepartementet</w:t>
            </w:r>
            <w:r w:rsidR="00B7198D">
              <w:rPr>
                <w:szCs w:val="26"/>
              </w:rPr>
              <w:t>,</w:t>
            </w:r>
            <w:r>
              <w:rPr>
                <w:szCs w:val="26"/>
              </w:rPr>
              <w:t xml:space="preserve"> informerade om: </w:t>
            </w:r>
          </w:p>
          <w:p w:rsidR="00886F13" w:rsidRDefault="00886F13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886F13" w:rsidRDefault="00886F13" w:rsidP="00886F13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Informella möten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t>Informellt videomötet den 17 juli</w:t>
            </w:r>
          </w:p>
          <w:p w:rsidR="00886F13" w:rsidRDefault="00886F13" w:rsidP="00886F13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t xml:space="preserve">Informellt möte i Berlin den 2 november </w:t>
            </w:r>
          </w:p>
          <w:p w:rsidR="00886F13" w:rsidRDefault="00886F13" w:rsidP="00886F13">
            <w:pPr>
              <w:pStyle w:val="Brdtext"/>
              <w:ind w:left="255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13" w:rsidRDefault="00886F13" w:rsidP="00E35049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828B5">
              <w:rPr>
                <w:rFonts w:ascii="Times New Roman" w:hAnsi="Times New Roman" w:cs="Times New Roman"/>
                <w:i/>
                <w:sz w:val="24"/>
                <w:szCs w:val="24"/>
              </w:rPr>
              <w:t>Aktuella förhandlingar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6D5098" w:rsidRPr="00982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t>Europeiska fonden för justering för globaliseringseffekter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Europeiska socialfonden plus </w:t>
            </w:r>
          </w:p>
          <w:p w:rsidR="00886F13" w:rsidRDefault="00886F13" w:rsidP="00E35049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828B5">
              <w:rPr>
                <w:rFonts w:ascii="Times New Roman" w:hAnsi="Times New Roman" w:cs="Times New Roman"/>
                <w:sz w:val="24"/>
                <w:szCs w:val="24"/>
              </w:rPr>
              <w:t>- Beslut om samarbetet mellan de europeiska offentliga arbetsförmedlingarna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br/>
              <w:t>- Revidering av förordning 883/2004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br/>
              <w:t>- Riktlinjer för medlemsstaternas sysselsättningspolitik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br/>
              <w:t>- Rådsrekommendation om ”En väg till jobb – en förstärkt ungdomsgaranti”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>Rådsslutsatser</w:t>
            </w:r>
            <w:proofErr w:type="spellEnd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 xml:space="preserve"> om säsongsarbetare</w:t>
            </w:r>
          </w:p>
          <w:p w:rsidR="00886F13" w:rsidRDefault="00886F13" w:rsidP="00E35049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13" w:rsidRPr="009828B5" w:rsidRDefault="00886F13" w:rsidP="00886F13">
            <w:pPr>
              <w:pStyle w:val="Brdtext"/>
              <w:ind w:left="-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8B5">
              <w:rPr>
                <w:rFonts w:ascii="Times New Roman" w:hAnsi="Times New Roman" w:cs="Times New Roman"/>
                <w:i/>
                <w:sz w:val="24"/>
                <w:szCs w:val="24"/>
              </w:rPr>
              <w:t>Rådsmöten under hösten</w:t>
            </w:r>
          </w:p>
          <w:p w:rsidR="00886F13" w:rsidRDefault="00886F13" w:rsidP="00E35049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psco</w:t>
            </w:r>
            <w:proofErr w:type="spellEnd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 xml:space="preserve"> 13 oktober (inställt, ersätts av informellt videomöte)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psco</w:t>
            </w:r>
            <w:proofErr w:type="spellEnd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 xml:space="preserve"> 3 december</w:t>
            </w:r>
          </w:p>
          <w:p w:rsidR="00886F13" w:rsidRDefault="00886F13" w:rsidP="00E35049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13" w:rsidRDefault="00886F13" w:rsidP="00886F13">
            <w:pPr>
              <w:pStyle w:val="Brdtext"/>
              <w:ind w:left="-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8B5">
              <w:rPr>
                <w:rFonts w:ascii="Times New Roman" w:hAnsi="Times New Roman" w:cs="Times New Roman"/>
                <w:i/>
                <w:sz w:val="24"/>
                <w:szCs w:val="24"/>
              </w:rPr>
              <w:t>Aviserade initiativ under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  <w:p w:rsidR="00886F13" w:rsidRDefault="00886F13" w:rsidP="00E35049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828B5">
              <w:rPr>
                <w:rFonts w:ascii="Times New Roman" w:hAnsi="Times New Roman" w:cs="Times New Roman"/>
                <w:sz w:val="24"/>
                <w:szCs w:val="24"/>
              </w:rPr>
              <w:t>- Carcinogen- och mutagendirektivet</w:t>
            </w:r>
          </w:p>
          <w:p w:rsidR="00886F13" w:rsidRDefault="00886F13" w:rsidP="00E35049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Initiativet om minimilöner</w:t>
            </w:r>
          </w:p>
          <w:p w:rsidR="008743DA" w:rsidRDefault="008743DA" w:rsidP="001C37F0">
            <w:pPr>
              <w:pStyle w:val="Brdtext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DA" w:rsidRDefault="008743DA" w:rsidP="001C37F0">
            <w:pPr>
              <w:pStyle w:val="Brdtext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DA" w:rsidRDefault="008743DA" w:rsidP="001C37F0">
            <w:pPr>
              <w:pStyle w:val="Brdtext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DA" w:rsidRDefault="008743DA" w:rsidP="001C37F0">
            <w:pPr>
              <w:pStyle w:val="Brdtext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7F0" w:rsidRDefault="001C37F0" w:rsidP="001C37F0">
            <w:pPr>
              <w:pStyle w:val="Brdtext"/>
              <w:ind w:left="-72"/>
              <w:rPr>
                <w:b/>
                <w:szCs w:val="26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Budgetpropositionen för 2021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Default="001C37F0" w:rsidP="00BF7A1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C37F0">
              <w:rPr>
                <w:szCs w:val="26"/>
              </w:rPr>
              <w:t xml:space="preserve">Arbetsmarknadsminister </w:t>
            </w:r>
            <w:r>
              <w:rPr>
                <w:szCs w:val="26"/>
              </w:rPr>
              <w:t>Eva Nordmark, åtföljd av medarbetare från Arbetsmarknadsdepartementet</w:t>
            </w:r>
            <w:r w:rsidR="00B7198D">
              <w:rPr>
                <w:szCs w:val="26"/>
              </w:rPr>
              <w:t>,</w:t>
            </w:r>
            <w:r>
              <w:rPr>
                <w:szCs w:val="26"/>
              </w:rPr>
              <w:t xml:space="preserve"> informerade om budgetpropositionen för 2021, utgiftsområde 14.</w:t>
            </w:r>
          </w:p>
          <w:p w:rsidR="00B04FAE" w:rsidRPr="0044600F" w:rsidRDefault="00B04FAE" w:rsidP="00BF7A1D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Budgetpropositionen för 2021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szCs w:val="26"/>
              </w:rPr>
              <w:t xml:space="preserve">Jämställdhetsminister Åsa Lindhagen, </w:t>
            </w:r>
            <w:r w:rsidR="00B7198D">
              <w:rPr>
                <w:szCs w:val="26"/>
              </w:rPr>
              <w:t>biträdd</w:t>
            </w:r>
            <w:r>
              <w:rPr>
                <w:szCs w:val="26"/>
              </w:rPr>
              <w:t xml:space="preserve"> av medarbetare från Arbetsmarknadsdepartementet</w:t>
            </w:r>
            <w:r w:rsidR="00B7198D">
              <w:rPr>
                <w:szCs w:val="26"/>
              </w:rPr>
              <w:t>,</w:t>
            </w:r>
            <w:r>
              <w:rPr>
                <w:szCs w:val="26"/>
              </w:rPr>
              <w:t xml:space="preserve"> informerade om budgetpropositionen för 2021, utgiftsområde 13.</w:t>
            </w:r>
            <w:r w:rsidR="00B7198D">
              <w:rPr>
                <w:szCs w:val="26"/>
              </w:rPr>
              <w:t xml:space="preserve"> Jämställdhetsministern deltog på distans.</w:t>
            </w:r>
          </w:p>
          <w:p w:rsidR="001C37F0" w:rsidRPr="0044600F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Aktuella EU-frågor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P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Jämställdhetsminister Åsa Lindhagen, </w:t>
            </w:r>
            <w:r w:rsidR="00B7198D">
              <w:rPr>
                <w:szCs w:val="26"/>
              </w:rPr>
              <w:t>biträdd</w:t>
            </w:r>
            <w:r>
              <w:rPr>
                <w:szCs w:val="26"/>
              </w:rPr>
              <w:t xml:space="preserve"> av medarbetare från Arbetsmarknadsdepartementet</w:t>
            </w:r>
            <w:r w:rsidR="00B7198D">
              <w:rPr>
                <w:szCs w:val="26"/>
              </w:rPr>
              <w:t xml:space="preserve">, </w:t>
            </w:r>
            <w:r>
              <w:rPr>
                <w:szCs w:val="26"/>
              </w:rPr>
              <w:t xml:space="preserve">informerade om: 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Default="001C37F0" w:rsidP="001C37F0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Informella möten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t xml:space="preserve">Informellt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möte i Potsdam den 19–20 november</w:t>
            </w:r>
            <w:r w:rsidRPr="00982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7F0" w:rsidRDefault="001C37F0" w:rsidP="001C37F0">
            <w:pPr>
              <w:pStyle w:val="Brdtext"/>
              <w:ind w:left="255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7F0" w:rsidRPr="00B26FA2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B5">
              <w:rPr>
                <w:rFonts w:ascii="Times New Roman" w:hAnsi="Times New Roman" w:cs="Times New Roman"/>
                <w:i/>
                <w:sz w:val="24"/>
                <w:szCs w:val="24"/>
              </w:rPr>
              <w:t>Aktuella förhandlingar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B26FA2" w:rsidRPr="00B2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6FA2">
              <w:t xml:space="preserve"> </w:t>
            </w:r>
            <w:r w:rsidRPr="00B26FA2">
              <w:rPr>
                <w:rFonts w:ascii="Times New Roman" w:hAnsi="Times New Roman" w:cs="Times New Roman"/>
                <w:sz w:val="24"/>
                <w:szCs w:val="24"/>
              </w:rPr>
              <w:t>Antidiskrimineringsdirektivet</w:t>
            </w:r>
          </w:p>
          <w:p w:rsidR="001C37F0" w:rsidRPr="00B26FA2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B26F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6FA2">
              <w:rPr>
                <w:rFonts w:ascii="Times New Roman" w:hAnsi="Times New Roman" w:cs="Times New Roman"/>
                <w:sz w:val="24"/>
                <w:szCs w:val="24"/>
              </w:rPr>
              <w:t>Rådsslutsatser</w:t>
            </w:r>
            <w:proofErr w:type="spellEnd"/>
            <w:r w:rsidRPr="00B26FA2">
              <w:rPr>
                <w:rFonts w:ascii="Times New Roman" w:hAnsi="Times New Roman" w:cs="Times New Roman"/>
                <w:sz w:val="24"/>
                <w:szCs w:val="24"/>
              </w:rPr>
              <w:t xml:space="preserve"> om lönegapet mellan kvinnor och män</w:t>
            </w:r>
          </w:p>
          <w:p w:rsidR="001C37F0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7F0" w:rsidRPr="009828B5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8B5">
              <w:rPr>
                <w:rFonts w:ascii="Times New Roman" w:hAnsi="Times New Roman" w:cs="Times New Roman"/>
                <w:i/>
                <w:sz w:val="24"/>
                <w:szCs w:val="24"/>
              </w:rPr>
              <w:t>Rådsmöten under hösten</w:t>
            </w:r>
          </w:p>
          <w:p w:rsidR="001C37F0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psco</w:t>
            </w:r>
            <w:proofErr w:type="spellEnd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 xml:space="preserve"> 13 oktober (inställt, ersätts av informellt videomöte)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psco</w:t>
            </w:r>
            <w:proofErr w:type="spellEnd"/>
            <w:r w:rsidRPr="009828B5">
              <w:rPr>
                <w:rFonts w:ascii="Times New Roman" w:hAnsi="Times New Roman" w:cs="Times New Roman"/>
                <w:sz w:val="24"/>
                <w:szCs w:val="24"/>
              </w:rPr>
              <w:t xml:space="preserve"> 3 december</w:t>
            </w:r>
          </w:p>
          <w:p w:rsidR="001C37F0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7F0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8B5">
              <w:rPr>
                <w:rFonts w:ascii="Times New Roman" w:hAnsi="Times New Roman" w:cs="Times New Roman"/>
                <w:i/>
                <w:sz w:val="24"/>
                <w:szCs w:val="24"/>
              </w:rPr>
              <w:t>Aviserade initiativ under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  <w:p w:rsidR="001C37F0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Strategi för jämlikhet för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hbtq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-personer</w:t>
            </w:r>
          </w:p>
          <w:p w:rsidR="001C37F0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Handlingsplan om integration och inkludering</w:t>
            </w:r>
          </w:p>
          <w:p w:rsidR="001C37F0" w:rsidRDefault="001C37F0" w:rsidP="001C37F0">
            <w:pPr>
              <w:pStyle w:val="Brdtext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Initiativ om lönetransp</w:t>
            </w:r>
            <w:r w:rsidR="007A31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rens</w:t>
            </w:r>
          </w:p>
          <w:p w:rsidR="001C37F0" w:rsidRDefault="001C37F0" w:rsidP="001C37F0">
            <w:pPr>
              <w:pStyle w:val="Brdtext"/>
              <w:ind w:left="-72"/>
              <w:rPr>
                <w:b/>
                <w:szCs w:val="26"/>
              </w:rPr>
            </w:pPr>
          </w:p>
          <w:p w:rsidR="00B7198D" w:rsidRDefault="00B7198D" w:rsidP="001C37F0">
            <w:pPr>
              <w:pStyle w:val="Brdtext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D">
              <w:rPr>
                <w:rFonts w:ascii="Times New Roman" w:hAnsi="Times New Roman" w:cs="Times New Roman"/>
                <w:sz w:val="24"/>
                <w:szCs w:val="24"/>
              </w:rPr>
              <w:t>Jämställdhetsministern deltog på distans.</w:t>
            </w:r>
          </w:p>
          <w:p w:rsidR="00B7198D" w:rsidRDefault="00B7198D" w:rsidP="001C37F0">
            <w:pPr>
              <w:pStyle w:val="Brdtext"/>
              <w:ind w:left="-72"/>
              <w:rPr>
                <w:b/>
                <w:szCs w:val="26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1C37F0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</w:p>
          <w:p w:rsidR="001C37F0" w:rsidRPr="001C37F0" w:rsidRDefault="001C37F0" w:rsidP="001C37F0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  <w:r w:rsidRPr="001C37F0">
              <w:rPr>
                <w:szCs w:val="24"/>
              </w:rPr>
              <w:t>Kanslichefen anmälde sammanträdesplanen.</w:t>
            </w:r>
          </w:p>
          <w:p w:rsidR="001C37F0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1C37F0" w:rsidRPr="0030282B" w:rsidRDefault="001C37F0" w:rsidP="001C37F0">
            <w:pPr>
              <w:widowControl/>
              <w:textAlignment w:val="center"/>
              <w:rPr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B7198D">
              <w:rPr>
                <w:szCs w:val="24"/>
              </w:rPr>
              <w:t>ors</w:t>
            </w:r>
            <w:r>
              <w:rPr>
                <w:szCs w:val="24"/>
              </w:rPr>
              <w:t>dagen</w:t>
            </w:r>
            <w:r w:rsidRPr="00797B4C">
              <w:rPr>
                <w:szCs w:val="24"/>
              </w:rPr>
              <w:t xml:space="preserve"> den 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24 september </w:t>
            </w:r>
            <w:r w:rsidRPr="00797B4C">
              <w:rPr>
                <w:szCs w:val="24"/>
              </w:rPr>
              <w:t>2020</w:t>
            </w:r>
            <w:r>
              <w:rPr>
                <w:szCs w:val="24"/>
              </w:rPr>
              <w:t xml:space="preserve"> kl. 10.00.</w:t>
            </w:r>
          </w:p>
        </w:tc>
      </w:tr>
      <w:tr w:rsidR="001C37F0" w:rsidTr="00391418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>Vid protokollet</w:t>
            </w:r>
          </w:p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71779" w:rsidRPr="00632BC4" w:rsidRDefault="00D71779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8743DA" w:rsidRDefault="008743DA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 xml:space="preserve">Justeras </w:t>
            </w:r>
            <w:r>
              <w:rPr>
                <w:szCs w:val="24"/>
              </w:rPr>
              <w:t>24 september</w:t>
            </w:r>
            <w:r w:rsidRPr="00632BC4">
              <w:rPr>
                <w:szCs w:val="24"/>
              </w:rPr>
              <w:t xml:space="preserve"> 2020</w:t>
            </w:r>
          </w:p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51478F" w:rsidRDefault="0051478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C37F0" w:rsidRDefault="001C37F0" w:rsidP="001C37F0">
            <w:pPr>
              <w:widowControl/>
              <w:rPr>
                <w:b/>
                <w:szCs w:val="24"/>
              </w:rPr>
            </w:pPr>
          </w:p>
        </w:tc>
      </w:tr>
      <w:tr w:rsidR="001C37F0" w:rsidRPr="00824476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Pr="00824476">
              <w:rPr>
                <w:sz w:val="22"/>
              </w:rPr>
              <w:t>RBETSMARKNADSUTSKOTTET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37F0" w:rsidRPr="00210720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1C37F0" w:rsidRPr="00824476" w:rsidRDefault="001C37F0" w:rsidP="001C37F0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37F0" w:rsidRPr="00824476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 xml:space="preserve">Bilaga </w:t>
            </w:r>
            <w:r>
              <w:rPr>
                <w:b/>
                <w:sz w:val="22"/>
              </w:rPr>
              <w:t>1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2020/21:2</w:t>
            </w:r>
          </w:p>
        </w:tc>
      </w:tr>
      <w:tr w:rsidR="001C37F0" w:rsidRPr="00FA60D3" w:rsidTr="00163D90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 1–</w:t>
            </w:r>
            <w:r w:rsidR="00283677">
              <w:rPr>
                <w:szCs w:val="22"/>
              </w:rPr>
              <w:t>8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1C37F0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F27F30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283677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283677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283677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283677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Höglund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283677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283677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283677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421A45" w:rsidP="001C37F0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63D90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122584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F0" w:rsidRPr="00334ED7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37F0" w:rsidRPr="00334ED7" w:rsidTr="0054670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283677">
            <w:pPr>
              <w:ind w:right="513"/>
              <w:rPr>
                <w:szCs w:val="22"/>
              </w:rPr>
            </w:pPr>
            <w:r w:rsidRPr="00283677">
              <w:rPr>
                <w:sz w:val="22"/>
              </w:rPr>
              <w:t>Ludvig Aspling (SD)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283677" w:rsidP="00D6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D6269D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303F2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1C37F0" w:rsidRPr="006F6E15" w:rsidTr="004C6C6A">
        <w:trPr>
          <w:trHeight w:val="838"/>
        </w:trPr>
        <w:tc>
          <w:tcPr>
            <w:tcW w:w="4325" w:type="dxa"/>
            <w:gridSpan w:val="3"/>
          </w:tcPr>
          <w:p w:rsidR="001C37F0" w:rsidRPr="006F6E15" w:rsidRDefault="001C37F0" w:rsidP="001C37F0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</w:t>
            </w:r>
            <w:r w:rsidRPr="006F6E15">
              <w:rPr>
                <w:sz w:val="20"/>
                <w:szCs w:val="22"/>
              </w:rPr>
              <w:t xml:space="preserve"> = Närvarande</w:t>
            </w:r>
          </w:p>
          <w:p w:rsidR="001C37F0" w:rsidRPr="006F6E15" w:rsidRDefault="001C37F0" w:rsidP="001C37F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37F0" w:rsidRDefault="001C37F0" w:rsidP="001C37F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</w:p>
          <w:p w:rsidR="001C37F0" w:rsidRPr="006F6E15" w:rsidRDefault="001C37F0" w:rsidP="001C37F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O = ledamöter som härutöver har varit närvarande</w:t>
            </w:r>
          </w:p>
        </w:tc>
      </w:tr>
    </w:tbl>
    <w:p w:rsidR="006C57E4" w:rsidRDefault="006C57E4" w:rsidP="00B802AB"/>
    <w:sectPr w:rsidR="006C57E4" w:rsidSect="006E15A7">
      <w:footerReference w:type="default" r:id="rId8"/>
      <w:type w:val="continuous"/>
      <w:pgSz w:w="11910" w:h="16840"/>
      <w:pgMar w:top="480" w:right="16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F2" w:rsidRDefault="003303F2" w:rsidP="003303F2">
      <w:r>
        <w:separator/>
      </w:r>
    </w:p>
  </w:endnote>
  <w:endnote w:type="continuationSeparator" w:id="0">
    <w:p w:rsidR="003303F2" w:rsidRDefault="003303F2" w:rsidP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30" w:rsidRDefault="009A7F8B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F2" w:rsidRDefault="003303F2" w:rsidP="003303F2">
      <w:r>
        <w:separator/>
      </w:r>
    </w:p>
  </w:footnote>
  <w:footnote w:type="continuationSeparator" w:id="0">
    <w:p w:rsidR="003303F2" w:rsidRDefault="003303F2" w:rsidP="003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20EB"/>
    <w:multiLevelType w:val="hybridMultilevel"/>
    <w:tmpl w:val="2E980712"/>
    <w:lvl w:ilvl="0" w:tplc="7A022EF4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9B5EE56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F97E0C0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EAAA6B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60AAEC4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9024BF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4956CA7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3850A7B2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E8EAE3A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F16479F"/>
    <w:multiLevelType w:val="hybridMultilevel"/>
    <w:tmpl w:val="BBD09D8E"/>
    <w:lvl w:ilvl="0" w:tplc="FE76AB46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28407518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856F31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52088B1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9F00550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4B50AF4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763E8922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7D2EB160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24C03212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4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15721"/>
    <w:multiLevelType w:val="hybridMultilevel"/>
    <w:tmpl w:val="272AFCD6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7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8"/>
  </w:num>
  <w:num w:numId="14">
    <w:abstractNumId w:val="14"/>
  </w:num>
  <w:num w:numId="15">
    <w:abstractNumId w:val="11"/>
  </w:num>
  <w:num w:numId="16">
    <w:abstractNumId w:val="17"/>
  </w:num>
  <w:num w:numId="17">
    <w:abstractNumId w:val="21"/>
  </w:num>
  <w:num w:numId="18">
    <w:abstractNumId w:val="19"/>
  </w:num>
  <w:num w:numId="19">
    <w:abstractNumId w:val="12"/>
  </w:num>
  <w:num w:numId="20">
    <w:abstractNumId w:val="14"/>
  </w:num>
  <w:num w:numId="21">
    <w:abstractNumId w:val="15"/>
  </w:num>
  <w:num w:numId="22">
    <w:abstractNumId w:val="16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1CCB"/>
    <w:rsid w:val="00001FC6"/>
    <w:rsid w:val="000144BE"/>
    <w:rsid w:val="00020024"/>
    <w:rsid w:val="0002343F"/>
    <w:rsid w:val="000263F9"/>
    <w:rsid w:val="000525E5"/>
    <w:rsid w:val="0005339D"/>
    <w:rsid w:val="0006043F"/>
    <w:rsid w:val="00062C92"/>
    <w:rsid w:val="00063340"/>
    <w:rsid w:val="00070889"/>
    <w:rsid w:val="00071D50"/>
    <w:rsid w:val="00072835"/>
    <w:rsid w:val="00083DC5"/>
    <w:rsid w:val="00094A50"/>
    <w:rsid w:val="000A56C4"/>
    <w:rsid w:val="000B12FE"/>
    <w:rsid w:val="000D406B"/>
    <w:rsid w:val="0010230D"/>
    <w:rsid w:val="00122584"/>
    <w:rsid w:val="00127956"/>
    <w:rsid w:val="00127A7A"/>
    <w:rsid w:val="00127F55"/>
    <w:rsid w:val="00141B3C"/>
    <w:rsid w:val="00146C7F"/>
    <w:rsid w:val="00154749"/>
    <w:rsid w:val="00163D90"/>
    <w:rsid w:val="00175973"/>
    <w:rsid w:val="0018618D"/>
    <w:rsid w:val="00191096"/>
    <w:rsid w:val="0019139E"/>
    <w:rsid w:val="001C1906"/>
    <w:rsid w:val="001C37F0"/>
    <w:rsid w:val="001D4B15"/>
    <w:rsid w:val="001D6F36"/>
    <w:rsid w:val="001E0799"/>
    <w:rsid w:val="001E3F89"/>
    <w:rsid w:val="00210720"/>
    <w:rsid w:val="002146A4"/>
    <w:rsid w:val="00224128"/>
    <w:rsid w:val="00225BC2"/>
    <w:rsid w:val="002313ED"/>
    <w:rsid w:val="0024613B"/>
    <w:rsid w:val="002610A9"/>
    <w:rsid w:val="00272623"/>
    <w:rsid w:val="0028015F"/>
    <w:rsid w:val="00280BC7"/>
    <w:rsid w:val="00282D78"/>
    <w:rsid w:val="00283677"/>
    <w:rsid w:val="0029665B"/>
    <w:rsid w:val="00297C1C"/>
    <w:rsid w:val="002A41C4"/>
    <w:rsid w:val="002B25FC"/>
    <w:rsid w:val="002B7046"/>
    <w:rsid w:val="002C0C7F"/>
    <w:rsid w:val="002C1744"/>
    <w:rsid w:val="002C7D16"/>
    <w:rsid w:val="002D1AEC"/>
    <w:rsid w:val="002D2A18"/>
    <w:rsid w:val="0030282B"/>
    <w:rsid w:val="00304588"/>
    <w:rsid w:val="00315E9B"/>
    <w:rsid w:val="00321CAF"/>
    <w:rsid w:val="00325519"/>
    <w:rsid w:val="003303F2"/>
    <w:rsid w:val="00331E82"/>
    <w:rsid w:val="00334C66"/>
    <w:rsid w:val="00335263"/>
    <w:rsid w:val="003455FC"/>
    <w:rsid w:val="00352B39"/>
    <w:rsid w:val="003531F6"/>
    <w:rsid w:val="00375A1E"/>
    <w:rsid w:val="00386367"/>
    <w:rsid w:val="00386CC5"/>
    <w:rsid w:val="00391119"/>
    <w:rsid w:val="00391418"/>
    <w:rsid w:val="003A6ACF"/>
    <w:rsid w:val="003B0F58"/>
    <w:rsid w:val="003B25C0"/>
    <w:rsid w:val="003B4963"/>
    <w:rsid w:val="003C0407"/>
    <w:rsid w:val="003E5814"/>
    <w:rsid w:val="003F1731"/>
    <w:rsid w:val="003F32D1"/>
    <w:rsid w:val="003F38F6"/>
    <w:rsid w:val="00401E46"/>
    <w:rsid w:val="004052BE"/>
    <w:rsid w:val="004114A0"/>
    <w:rsid w:val="00421A45"/>
    <w:rsid w:val="00441930"/>
    <w:rsid w:val="00445AA5"/>
    <w:rsid w:val="0044600F"/>
    <w:rsid w:val="00446F46"/>
    <w:rsid w:val="00456725"/>
    <w:rsid w:val="00471B08"/>
    <w:rsid w:val="004772D0"/>
    <w:rsid w:val="00480B9F"/>
    <w:rsid w:val="004941EE"/>
    <w:rsid w:val="004A64CA"/>
    <w:rsid w:val="004D3000"/>
    <w:rsid w:val="004F1166"/>
    <w:rsid w:val="0050070F"/>
    <w:rsid w:val="005134AF"/>
    <w:rsid w:val="0051478F"/>
    <w:rsid w:val="00524B63"/>
    <w:rsid w:val="00527B11"/>
    <w:rsid w:val="005315D0"/>
    <w:rsid w:val="005463DE"/>
    <w:rsid w:val="0054670D"/>
    <w:rsid w:val="00547C06"/>
    <w:rsid w:val="00555A09"/>
    <w:rsid w:val="00585C22"/>
    <w:rsid w:val="00594944"/>
    <w:rsid w:val="005A06A0"/>
    <w:rsid w:val="005B7B0F"/>
    <w:rsid w:val="005C01D2"/>
    <w:rsid w:val="005C2083"/>
    <w:rsid w:val="005F4CC7"/>
    <w:rsid w:val="00602337"/>
    <w:rsid w:val="00607002"/>
    <w:rsid w:val="00612333"/>
    <w:rsid w:val="0062295E"/>
    <w:rsid w:val="00632BC4"/>
    <w:rsid w:val="006331F1"/>
    <w:rsid w:val="006352A1"/>
    <w:rsid w:val="00636BE0"/>
    <w:rsid w:val="00643703"/>
    <w:rsid w:val="00647588"/>
    <w:rsid w:val="0065753E"/>
    <w:rsid w:val="006629B1"/>
    <w:rsid w:val="00666153"/>
    <w:rsid w:val="00674C4D"/>
    <w:rsid w:val="0068017B"/>
    <w:rsid w:val="00686AC2"/>
    <w:rsid w:val="0068755F"/>
    <w:rsid w:val="006A184F"/>
    <w:rsid w:val="006A2FC8"/>
    <w:rsid w:val="006A3AA6"/>
    <w:rsid w:val="006A6BE3"/>
    <w:rsid w:val="006B1E45"/>
    <w:rsid w:val="006C57E4"/>
    <w:rsid w:val="006C7DC9"/>
    <w:rsid w:val="006D39D6"/>
    <w:rsid w:val="006D3AF9"/>
    <w:rsid w:val="006D5098"/>
    <w:rsid w:val="006D5DBA"/>
    <w:rsid w:val="006E15A7"/>
    <w:rsid w:val="006F28BA"/>
    <w:rsid w:val="00710094"/>
    <w:rsid w:val="00712851"/>
    <w:rsid w:val="0071395D"/>
    <w:rsid w:val="007149F6"/>
    <w:rsid w:val="00724DEE"/>
    <w:rsid w:val="00725D41"/>
    <w:rsid w:val="00736832"/>
    <w:rsid w:val="007377B2"/>
    <w:rsid w:val="00737FB2"/>
    <w:rsid w:val="00743834"/>
    <w:rsid w:val="007519EF"/>
    <w:rsid w:val="00764B15"/>
    <w:rsid w:val="007723B8"/>
    <w:rsid w:val="007758D6"/>
    <w:rsid w:val="007772D7"/>
    <w:rsid w:val="00781DBD"/>
    <w:rsid w:val="00790A46"/>
    <w:rsid w:val="00793B2C"/>
    <w:rsid w:val="007A31C6"/>
    <w:rsid w:val="007B20F5"/>
    <w:rsid w:val="007B6A85"/>
    <w:rsid w:val="007C06A7"/>
    <w:rsid w:val="007C27EE"/>
    <w:rsid w:val="00820D6E"/>
    <w:rsid w:val="00826058"/>
    <w:rsid w:val="008319D6"/>
    <w:rsid w:val="00837B9A"/>
    <w:rsid w:val="0085192F"/>
    <w:rsid w:val="00860178"/>
    <w:rsid w:val="00861119"/>
    <w:rsid w:val="00870C0F"/>
    <w:rsid w:val="008743DA"/>
    <w:rsid w:val="00874A67"/>
    <w:rsid w:val="00877E30"/>
    <w:rsid w:val="00886F13"/>
    <w:rsid w:val="008A3417"/>
    <w:rsid w:val="008B2CA3"/>
    <w:rsid w:val="008B3387"/>
    <w:rsid w:val="008D0D51"/>
    <w:rsid w:val="008D3BE8"/>
    <w:rsid w:val="008F5C48"/>
    <w:rsid w:val="009031BC"/>
    <w:rsid w:val="00920AA0"/>
    <w:rsid w:val="00925EF5"/>
    <w:rsid w:val="00927E19"/>
    <w:rsid w:val="0093083D"/>
    <w:rsid w:val="009370AD"/>
    <w:rsid w:val="00953C28"/>
    <w:rsid w:val="00966DA6"/>
    <w:rsid w:val="00970C39"/>
    <w:rsid w:val="009724F3"/>
    <w:rsid w:val="00977A26"/>
    <w:rsid w:val="00980BA4"/>
    <w:rsid w:val="00983C68"/>
    <w:rsid w:val="009855B9"/>
    <w:rsid w:val="009A4F04"/>
    <w:rsid w:val="009A7F8B"/>
    <w:rsid w:val="009B399E"/>
    <w:rsid w:val="009B4BEC"/>
    <w:rsid w:val="009B7540"/>
    <w:rsid w:val="009C5AE4"/>
    <w:rsid w:val="009E11E6"/>
    <w:rsid w:val="009E3885"/>
    <w:rsid w:val="009F3280"/>
    <w:rsid w:val="009F4CC6"/>
    <w:rsid w:val="00A13BAB"/>
    <w:rsid w:val="00A148DE"/>
    <w:rsid w:val="00A212E2"/>
    <w:rsid w:val="00A37376"/>
    <w:rsid w:val="00A43A21"/>
    <w:rsid w:val="00A52148"/>
    <w:rsid w:val="00A73A98"/>
    <w:rsid w:val="00A9524D"/>
    <w:rsid w:val="00A955FF"/>
    <w:rsid w:val="00AA0244"/>
    <w:rsid w:val="00AB22B8"/>
    <w:rsid w:val="00AC2579"/>
    <w:rsid w:val="00AC5EAD"/>
    <w:rsid w:val="00AD199A"/>
    <w:rsid w:val="00B026D0"/>
    <w:rsid w:val="00B04FAE"/>
    <w:rsid w:val="00B23358"/>
    <w:rsid w:val="00B26FA2"/>
    <w:rsid w:val="00B37A30"/>
    <w:rsid w:val="00B402C4"/>
    <w:rsid w:val="00B430CC"/>
    <w:rsid w:val="00B53782"/>
    <w:rsid w:val="00B7198D"/>
    <w:rsid w:val="00B71B68"/>
    <w:rsid w:val="00B73128"/>
    <w:rsid w:val="00B802AB"/>
    <w:rsid w:val="00BD7A57"/>
    <w:rsid w:val="00BE2726"/>
    <w:rsid w:val="00BF7A1D"/>
    <w:rsid w:val="00C047B1"/>
    <w:rsid w:val="00C050DF"/>
    <w:rsid w:val="00C11536"/>
    <w:rsid w:val="00C25283"/>
    <w:rsid w:val="00C3081E"/>
    <w:rsid w:val="00C353D9"/>
    <w:rsid w:val="00C3732B"/>
    <w:rsid w:val="00C56A2F"/>
    <w:rsid w:val="00C613CF"/>
    <w:rsid w:val="00C66473"/>
    <w:rsid w:val="00C73069"/>
    <w:rsid w:val="00C73525"/>
    <w:rsid w:val="00C74C63"/>
    <w:rsid w:val="00C75907"/>
    <w:rsid w:val="00C82299"/>
    <w:rsid w:val="00C9368E"/>
    <w:rsid w:val="00CC08C4"/>
    <w:rsid w:val="00CD1065"/>
    <w:rsid w:val="00D02513"/>
    <w:rsid w:val="00D125F3"/>
    <w:rsid w:val="00D30E8D"/>
    <w:rsid w:val="00D32791"/>
    <w:rsid w:val="00D35874"/>
    <w:rsid w:val="00D37B6F"/>
    <w:rsid w:val="00D45DD2"/>
    <w:rsid w:val="00D6269D"/>
    <w:rsid w:val="00D66118"/>
    <w:rsid w:val="00D70C1C"/>
    <w:rsid w:val="00D71779"/>
    <w:rsid w:val="00D8468E"/>
    <w:rsid w:val="00D8591F"/>
    <w:rsid w:val="00D85A5D"/>
    <w:rsid w:val="00DC293F"/>
    <w:rsid w:val="00DE1695"/>
    <w:rsid w:val="00DE3D8E"/>
    <w:rsid w:val="00DE593B"/>
    <w:rsid w:val="00DF08C0"/>
    <w:rsid w:val="00DF5169"/>
    <w:rsid w:val="00E01093"/>
    <w:rsid w:val="00E04AB9"/>
    <w:rsid w:val="00E10A96"/>
    <w:rsid w:val="00E33CF6"/>
    <w:rsid w:val="00E35049"/>
    <w:rsid w:val="00E40420"/>
    <w:rsid w:val="00E45034"/>
    <w:rsid w:val="00E51E4F"/>
    <w:rsid w:val="00E52062"/>
    <w:rsid w:val="00E87779"/>
    <w:rsid w:val="00E92648"/>
    <w:rsid w:val="00E92F19"/>
    <w:rsid w:val="00EF1747"/>
    <w:rsid w:val="00F063C4"/>
    <w:rsid w:val="00F066C9"/>
    <w:rsid w:val="00F1089F"/>
    <w:rsid w:val="00F10C46"/>
    <w:rsid w:val="00F12699"/>
    <w:rsid w:val="00F27F30"/>
    <w:rsid w:val="00F33C26"/>
    <w:rsid w:val="00F55614"/>
    <w:rsid w:val="00F66E5F"/>
    <w:rsid w:val="00F70326"/>
    <w:rsid w:val="00F72ABC"/>
    <w:rsid w:val="00F7416D"/>
    <w:rsid w:val="00FA09FA"/>
    <w:rsid w:val="00FD292C"/>
    <w:rsid w:val="00FD60A1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1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  <w:style w:type="character" w:styleId="Hyperlnk">
    <w:name w:val="Hyperlink"/>
    <w:basedOn w:val="Standardstycketeckensnitt"/>
    <w:uiPriority w:val="99"/>
    <w:unhideWhenUsed/>
    <w:rsid w:val="006C57E4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3303F2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03F2"/>
    <w:rPr>
      <w:rFonts w:ascii="Garamond" w:eastAsia="Garamond" w:hAnsi="Garamond" w:cs="Garamond"/>
      <w:sz w:val="25"/>
      <w:szCs w:val="25"/>
      <w:lang w:val="sv-SE"/>
    </w:rPr>
  </w:style>
  <w:style w:type="paragraph" w:styleId="Rubrik">
    <w:name w:val="Title"/>
    <w:basedOn w:val="Normal"/>
    <w:link w:val="RubrikChar"/>
    <w:uiPriority w:val="10"/>
    <w:qFormat/>
    <w:rsid w:val="003303F2"/>
    <w:pPr>
      <w:autoSpaceDE w:val="0"/>
      <w:autoSpaceDN w:val="0"/>
      <w:spacing w:before="91"/>
      <w:ind w:left="1587" w:right="1027"/>
      <w:jc w:val="both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303F2"/>
    <w:rPr>
      <w:rFonts w:ascii="Arial" w:eastAsia="Arial" w:hAnsi="Arial" w:cs="Arial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E279E-12B7-4B9A-AF80-06C0C2FE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639</Words>
  <Characters>3923</Characters>
  <Application>Microsoft Office Word</Application>
  <DocSecurity>4</DocSecurity>
  <Lines>1307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2020-09-22T12:43:00Z</cp:lastPrinted>
  <dcterms:created xsi:type="dcterms:W3CDTF">2020-10-21T12:38:00Z</dcterms:created>
  <dcterms:modified xsi:type="dcterms:W3CDTF">2020-10-21T12:38:00Z</dcterms:modified>
</cp:coreProperties>
</file>