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0FF" w:rsidRPr="00025C88" w:rsidRDefault="00FD50FF" w:rsidP="00CC6D41">
      <w:pPr>
        <w:pStyle w:val="Hemstlrubrik"/>
      </w:pPr>
      <w:r w:rsidRPr="00025C88">
        <w:t>Förslag till riksdagsbeslut</w:t>
      </w:r>
    </w:p>
    <w:p w:rsidR="00FD50FF" w:rsidRPr="00025C88" w:rsidRDefault="00FD50FF" w:rsidP="00FD50FF">
      <w:pPr>
        <w:pStyle w:val="Hemstlatt"/>
      </w:pPr>
      <w:r w:rsidRPr="00025C88">
        <w:t>Riksdagen tillkännager för regeringen som sin mening vad i motionen anförs om att anslaget till värnpliktsersättningar samt förmåner särskiljs från Försvarsmaktens totala anslag.</w:t>
      </w:r>
    </w:p>
    <w:p w:rsidR="00FD50FF" w:rsidRPr="00025C88" w:rsidRDefault="00FD50FF" w:rsidP="00FD50FF">
      <w:pPr>
        <w:pStyle w:val="Hemstlatt"/>
      </w:pPr>
      <w:r w:rsidRPr="00025C88">
        <w:t>Riksdagen tillkännager för regeringen som sin mening vad i motionen anförs om att knyta dagersättningen och utryckningsbidraget för de vär</w:t>
      </w:r>
      <w:r w:rsidRPr="00025C88">
        <w:t>n</w:t>
      </w:r>
      <w:r w:rsidRPr="00025C88">
        <w:t>pliktiga till den genomsnittliga löneutvecklingen inom den statliga se</w:t>
      </w:r>
      <w:r w:rsidRPr="00025C88">
        <w:t>k</w:t>
      </w:r>
      <w:r w:rsidRPr="00025C88">
        <w:t>torn.</w:t>
      </w:r>
    </w:p>
    <w:p w:rsidR="00FD50FF" w:rsidRPr="00025C88" w:rsidRDefault="00FD50FF" w:rsidP="00FD50FF">
      <w:pPr>
        <w:pStyle w:val="Hemstlatt"/>
      </w:pPr>
      <w:r w:rsidRPr="00025C88">
        <w:t>Riksdagen tillkännager för regeringen som sin mening vad i motionen anförs om att värnpliktiga ska</w:t>
      </w:r>
      <w:r w:rsidR="005D5B78" w:rsidRPr="00025C88">
        <w:t>ll</w:t>
      </w:r>
      <w:r w:rsidRPr="00025C88">
        <w:t xml:space="preserve"> ha rätt till samma reseersättning vid resa med egen bil som statsanställda har.</w:t>
      </w:r>
    </w:p>
    <w:p w:rsidR="00FD50FF" w:rsidRPr="00025C88" w:rsidRDefault="00FD50FF" w:rsidP="00FD50FF">
      <w:pPr>
        <w:pStyle w:val="Hemstlatt"/>
      </w:pPr>
      <w:r w:rsidRPr="00025C88">
        <w:t>Riksdagen tillkännager för regeringen som sin mening vad i motionen anförs om att värnpliktiga på sin fritid ska</w:t>
      </w:r>
      <w:r w:rsidR="005D5B78" w:rsidRPr="00025C88">
        <w:t>ll</w:t>
      </w:r>
      <w:r w:rsidRPr="00025C88">
        <w:t xml:space="preserve"> ha tillgång till goda komm</w:t>
      </w:r>
      <w:r w:rsidRPr="00025C88">
        <w:t>u</w:t>
      </w:r>
      <w:r w:rsidRPr="00025C88">
        <w:t xml:space="preserve">nikationer såsom kostnadsfri tillgång </w:t>
      </w:r>
      <w:r w:rsidR="005D5B78" w:rsidRPr="00025C88">
        <w:t>till I</w:t>
      </w:r>
      <w:r w:rsidRPr="00025C88">
        <w:t>nternetuppkoppling och tel</w:t>
      </w:r>
      <w:r w:rsidRPr="00025C88">
        <w:t>e</w:t>
      </w:r>
      <w:r w:rsidRPr="00025C88">
        <w:t>fon.</w:t>
      </w:r>
    </w:p>
    <w:p w:rsidR="005D5B78" w:rsidRPr="00025C88" w:rsidRDefault="005D5B78" w:rsidP="005D5B78">
      <w:pPr>
        <w:pStyle w:val="Rubrik1"/>
      </w:pPr>
      <w:r w:rsidRPr="00025C88">
        <w:t>Motivering</w:t>
      </w:r>
    </w:p>
    <w:p w:rsidR="00FD50FF" w:rsidRPr="00025C88" w:rsidRDefault="00FD50FF" w:rsidP="00CC6D41">
      <w:r w:rsidRPr="00025C88">
        <w:t>I Sverige har vi en totalförsvarsplikt, men verkligheten ser annorlunda ut. För att mildra de negativa konsekvenserna av en pliktlagstiftning måste vissa grundförutsättningar uppfyllas. Till att börja med måste det, vid ett utnyttja</w:t>
      </w:r>
      <w:r w:rsidRPr="00025C88">
        <w:t>n</w:t>
      </w:r>
      <w:r w:rsidRPr="00025C88">
        <w:t>de av en pliktlag, finnas rimliga grundförutsättningar för ett sådant utnyttja</w:t>
      </w:r>
      <w:r w:rsidRPr="00025C88">
        <w:t>n</w:t>
      </w:r>
      <w:r w:rsidRPr="00025C88">
        <w:t>de. Då man från samhä</w:t>
      </w:r>
      <w:r w:rsidR="00CC6D41" w:rsidRPr="00025C88">
        <w:t>llet inskränker människors fri-</w:t>
      </w:r>
      <w:r w:rsidRPr="00025C88">
        <w:t xml:space="preserve"> och rättigheter är det mycket viktigt att de berörda blir kompenserade såväl ekonomiskt som socialt för sina insatser. Vidare är det mycket viktigt att värnplikten skall bygga på den enskildes motivation och skall vara fylld med ett så pass förmånligt inn</w:t>
      </w:r>
      <w:r w:rsidRPr="00025C88">
        <w:t>e</w:t>
      </w:r>
      <w:r w:rsidRPr="00025C88">
        <w:t>håll att den framstår som ett meningsfullt a</w:t>
      </w:r>
      <w:r w:rsidRPr="00025C88">
        <w:t>l</w:t>
      </w:r>
      <w:r w:rsidRPr="00025C88">
        <w:t>ternativ till arbete eller studier. Problemet på senare år har framförallt varit att försvarets ersättning</w:t>
      </w:r>
      <w:r w:rsidRPr="00025C88">
        <w:t>s</w:t>
      </w:r>
      <w:r w:rsidRPr="00025C88">
        <w:t>system och bestämmelser inte tillfredsstä</w:t>
      </w:r>
      <w:r w:rsidRPr="00025C88">
        <w:t>l</w:t>
      </w:r>
      <w:r w:rsidRPr="00025C88">
        <w:t xml:space="preserve">lande följt med i utvecklingen när antalet värnpliktiga blivit färre, vilket gjort att orättvisan i pliktsystemet är påtaglig. </w:t>
      </w:r>
    </w:p>
    <w:p w:rsidR="00FD50FF" w:rsidRPr="00025C88" w:rsidRDefault="00FD50FF" w:rsidP="00FD50FF">
      <w:pPr>
        <w:pStyle w:val="Propbrd"/>
        <w:spacing w:line="360" w:lineRule="auto"/>
        <w:ind w:firstLine="0"/>
        <w:jc w:val="left"/>
      </w:pPr>
    </w:p>
    <w:p w:rsidR="00FD50FF" w:rsidRPr="00025C88" w:rsidRDefault="00FD50FF" w:rsidP="00CC6D41">
      <w:pPr>
        <w:pStyle w:val="Normaltindrag"/>
      </w:pPr>
      <w:r w:rsidRPr="00025C88">
        <w:lastRenderedPageBreak/>
        <w:t>Arbetet har börjat med att ge de värnpliktiga rättvisa villkor, men mycket återstår och arbetet får inte stagnera. Det finns fortfarande mycket att göra innan de värnpliktiga är kompe</w:t>
      </w:r>
      <w:r w:rsidRPr="00025C88">
        <w:t>n</w:t>
      </w:r>
      <w:r w:rsidRPr="00025C88">
        <w:t>serade fullt ut på det ekonomiska och sociala planet.</w:t>
      </w:r>
    </w:p>
    <w:p w:rsidR="00FD50FF" w:rsidRPr="00025C88" w:rsidRDefault="00FD50FF" w:rsidP="00CC6D41">
      <w:pPr>
        <w:pStyle w:val="Rubrik1"/>
      </w:pPr>
      <w:r w:rsidRPr="00025C88">
        <w:t>Ersättningar</w:t>
      </w:r>
    </w:p>
    <w:p w:rsidR="00FD50FF" w:rsidRPr="00025C88" w:rsidRDefault="00FD50FF" w:rsidP="00FD50FF">
      <w:r w:rsidRPr="00025C88">
        <w:t>För att inte värnpliktiga ska</w:t>
      </w:r>
      <w:r w:rsidR="00CC6D41" w:rsidRPr="00025C88">
        <w:t>ll</w:t>
      </w:r>
      <w:r w:rsidRPr="00025C88">
        <w:t xml:space="preserve"> fungera som budgetregulatorer då de värnplikt</w:t>
      </w:r>
      <w:r w:rsidRPr="00025C88">
        <w:t>i</w:t>
      </w:r>
      <w:r w:rsidRPr="00025C88">
        <w:t>gas ersättningar och förmåner såsom t.ex. hemresor ständigt står i konkurrens med övriga utgifter inom Försvarsmakten, bör dessa särskiljas från Försvar</w:t>
      </w:r>
      <w:r w:rsidRPr="00025C88">
        <w:t>s</w:t>
      </w:r>
      <w:r w:rsidRPr="00025C88">
        <w:t>maktens totala anslag. Detta bör ges regeringen till känna.</w:t>
      </w:r>
    </w:p>
    <w:p w:rsidR="00FD50FF" w:rsidRPr="00025C88" w:rsidRDefault="00FD50FF" w:rsidP="00CC6D41">
      <w:pPr>
        <w:pStyle w:val="Normaltindrag"/>
      </w:pPr>
      <w:r w:rsidRPr="00025C88">
        <w:t>Värnpliktiga förlorar idag generellt ekonomiskt på att göra värnplikten. Dagersättningens syfte är att täcka den värnpliktiges kostnader för hygiena</w:t>
      </w:r>
      <w:r w:rsidRPr="00025C88">
        <w:t>r</w:t>
      </w:r>
      <w:r w:rsidRPr="00025C88">
        <w:t xml:space="preserve">tiklar, tidningar, böcker, fritidsaktiviteter etc. Höjningen till 66 kronor per dag är ett efterlängtat steg i rätt riktning men räcker ändå inte för att täcka de värnpliktigas behov eller för att vara ett konkurrensmässigt alternativ till studier och arbete. Såväl förplägnadsersättning som helgersättning syftar till att ersätta värnpliktiga för matkostnader. </w:t>
      </w:r>
    </w:p>
    <w:p w:rsidR="00FD50FF" w:rsidRPr="00025C88" w:rsidRDefault="00FD50FF" w:rsidP="00CC6D41">
      <w:pPr>
        <w:pStyle w:val="Normaltindrag"/>
      </w:pPr>
      <w:r w:rsidRPr="00025C88">
        <w:t>Förplägnadsersättningen som är 35 kronor utgår till den värnpliktige när denne är ledig under vardagar. Helgersättningen är 25 kronor per dag och betalas då den värnpliktige inte är i tjänst vid helger. Vidare finns det även måltidse</w:t>
      </w:r>
      <w:r w:rsidRPr="00025C88">
        <w:t>r</w:t>
      </w:r>
      <w:r w:rsidRPr="00025C88">
        <w:t>sättning där den värnpliktige får 95 kronor om denne är i tjänst men inte får fri mat. Att staten tror att matkostnaderna är lägre på helgerna är a</w:t>
      </w:r>
      <w:r w:rsidRPr="00025C88">
        <w:t>n</w:t>
      </w:r>
      <w:r w:rsidRPr="00025C88">
        <w:t>mär</w:t>
      </w:r>
      <w:r w:rsidRPr="00025C88">
        <w:t>k</w:t>
      </w:r>
      <w:r w:rsidRPr="00025C88">
        <w:t xml:space="preserve">ningsvärt. Man skall alltså tillfredsställa de allra mest grundläggande fysiska behoven med 25 kronor per dag under helger. </w:t>
      </w:r>
    </w:p>
    <w:p w:rsidR="00FD50FF" w:rsidRPr="00025C88" w:rsidRDefault="00FD50FF" w:rsidP="00CC6D41">
      <w:pPr>
        <w:pStyle w:val="Normaltindrag"/>
      </w:pPr>
      <w:r w:rsidRPr="00025C88">
        <w:t>Orimligheten talar för sig själv. Helg-, måltids- och förplägnadsersättning bör bli ett och samma bidrag, nämligen ett kostbidrag, då värnpliktiga ej har mö</w:t>
      </w:r>
      <w:r w:rsidRPr="00025C88">
        <w:t>j</w:t>
      </w:r>
      <w:r w:rsidRPr="00025C88">
        <w:t xml:space="preserve">lighet att nyttja den </w:t>
      </w:r>
      <w:r w:rsidR="00CC6D41" w:rsidRPr="00025C88">
        <w:t>fria förplägnaden på förbandet.</w:t>
      </w:r>
    </w:p>
    <w:p w:rsidR="00FD50FF" w:rsidRPr="00025C88" w:rsidRDefault="00FD50FF" w:rsidP="00CC6D41">
      <w:pPr>
        <w:pStyle w:val="Normaltindrag"/>
        <w:rPr>
          <w:b/>
        </w:rPr>
      </w:pPr>
      <w:r w:rsidRPr="00025C88">
        <w:t>Det bör utredas om det är möjligt att dagersättningen och utryckningsb</w:t>
      </w:r>
      <w:r w:rsidRPr="00025C88">
        <w:t>i</w:t>
      </w:r>
      <w:r w:rsidRPr="00025C88">
        <w:t>draget för de värnpliktiga knyts till den genomsnittliga löneutvecklingen inom den statliga sektorn. Detta bör ges regeringen till känna.</w:t>
      </w:r>
    </w:p>
    <w:p w:rsidR="00FD50FF" w:rsidRPr="00025C88" w:rsidRDefault="00FD50FF" w:rsidP="00CC6D41">
      <w:pPr>
        <w:pStyle w:val="Normaltindrag"/>
      </w:pPr>
      <w:r w:rsidRPr="00025C88">
        <w:t>När det gäller hemresor så är reglementet i stort väl avvägt. Tyvärr finns det dock en låg ersättning för de värnpliktiga som tvingas använda egen bil för att åka hela eller delar av resan mellan hemmet och förbandet. Det borde vara självklart att värnpliktiga som tvingas använda egen bil, eftersom det i många fall inte finns tillgänglig kollektivtrafik, ska</w:t>
      </w:r>
      <w:r w:rsidR="00CC6D41" w:rsidRPr="00025C88">
        <w:t>ll</w:t>
      </w:r>
      <w:r w:rsidRPr="00025C88">
        <w:t xml:space="preserve"> ha samma reseersättning som andra statsanställda har.</w:t>
      </w:r>
    </w:p>
    <w:p w:rsidR="00FD50FF" w:rsidRPr="00025C88" w:rsidRDefault="00FD50FF" w:rsidP="00CC6D41">
      <w:pPr>
        <w:pStyle w:val="Normaltindrag"/>
      </w:pPr>
      <w:r w:rsidRPr="00025C88">
        <w:t>Detta bör ges regeringen till känna.</w:t>
      </w:r>
    </w:p>
    <w:p w:rsidR="00FD50FF" w:rsidRPr="00025C88" w:rsidRDefault="00FD50FF" w:rsidP="00CC6D41">
      <w:pPr>
        <w:pStyle w:val="Rubrik1"/>
      </w:pPr>
      <w:r w:rsidRPr="00025C88">
        <w:t>Kommunikationer</w:t>
      </w:r>
    </w:p>
    <w:p w:rsidR="00FD50FF" w:rsidRPr="00025C88" w:rsidRDefault="00FD50FF" w:rsidP="00CC6D41">
      <w:r w:rsidRPr="00025C88">
        <w:t>För de värnpliktiga är det mycket viktigt att kunna upprätthålla sitt sociala nätverk vid sidan av tjänsten. Det viktigaste sättet för den värnpliktige att upprätthålla god kontakt med familj och vänner är genom telefon och elektr</w:t>
      </w:r>
      <w:r w:rsidRPr="00025C88">
        <w:t>o</w:t>
      </w:r>
      <w:r w:rsidRPr="00025C88">
        <w:t>nisk post. Därför bör staten säkerställa att alla värnpliktiga har möjlighet till kostnadsfria kommunikationsmöjligheter. Med fasta avtal uppkommer inga löpande kostnader för telefoni och Internetuppkoppling och därför bör de värnpliktiga kunna använda detta kostnadsfritt för att upprätthålla sitt sociala nätverk.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6D41" w:rsidRPr="00025C88">
        <w:tblPrEx>
          <w:tblCellMar>
            <w:top w:w="0" w:type="dxa"/>
            <w:bottom w:w="0" w:type="dxa"/>
          </w:tblCellMar>
        </w:tblPrEx>
        <w:trPr>
          <w:cantSplit/>
        </w:trPr>
        <w:tc>
          <w:tcPr>
            <w:tcW w:w="3046" w:type="dxa"/>
          </w:tcPr>
          <w:p w:rsidR="00CC6D41" w:rsidRPr="00025C88" w:rsidRDefault="00CC6D41" w:rsidP="00CC6D41">
            <w:pPr>
              <w:pStyle w:val="UnderskriftDatum"/>
              <w:spacing w:before="240"/>
            </w:pPr>
            <w:r w:rsidRPr="00025C88">
              <w:t>Stockholm den 23 september 2005</w:t>
            </w:r>
          </w:p>
        </w:tc>
        <w:tc>
          <w:tcPr>
            <w:tcW w:w="3047" w:type="dxa"/>
          </w:tcPr>
          <w:p w:rsidR="00CC6D41" w:rsidRPr="00025C88" w:rsidRDefault="00CC6D41" w:rsidP="00CC6D41">
            <w:pPr>
              <w:pStyle w:val="Underskrifter"/>
              <w:spacing w:before="240"/>
            </w:pPr>
          </w:p>
        </w:tc>
      </w:tr>
      <w:tr w:rsidR="00CC6D41" w:rsidRPr="00025C88">
        <w:tblPrEx>
          <w:tblCellMar>
            <w:top w:w="0" w:type="dxa"/>
            <w:bottom w:w="0" w:type="dxa"/>
          </w:tblCellMar>
        </w:tblPrEx>
        <w:trPr>
          <w:cantSplit/>
        </w:trPr>
        <w:tc>
          <w:tcPr>
            <w:tcW w:w="3046" w:type="dxa"/>
          </w:tcPr>
          <w:p w:rsidR="00CC6D41" w:rsidRPr="00025C88" w:rsidRDefault="00CC6D41" w:rsidP="00CC6D41">
            <w:pPr>
              <w:pStyle w:val="Underskrifter"/>
            </w:pPr>
            <w:r w:rsidRPr="00025C88">
              <w:t>Johan Linander (c)</w:t>
            </w:r>
          </w:p>
        </w:tc>
        <w:tc>
          <w:tcPr>
            <w:tcW w:w="3047" w:type="dxa"/>
          </w:tcPr>
          <w:p w:rsidR="00CC6D41" w:rsidRPr="00025C88" w:rsidRDefault="00CC6D41" w:rsidP="00CC6D41">
            <w:pPr>
              <w:pStyle w:val="Underskrifter"/>
            </w:pPr>
            <w:r w:rsidRPr="00025C88">
              <w:t>Jörgen Johansson (c)</w:t>
            </w:r>
          </w:p>
        </w:tc>
      </w:tr>
    </w:tbl>
    <w:p w:rsidR="00E84F25" w:rsidRPr="00025C88" w:rsidRDefault="00E84F25" w:rsidP="00CC6D41">
      <w:pPr>
        <w:pStyle w:val="Normaltindrag"/>
      </w:pPr>
    </w:p>
    <w:sectPr w:rsidR="00E84F25" w:rsidRPr="00025C88" w:rsidSect="00CC6D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301" w:rsidRPr="00025C88" w:rsidRDefault="00C97301">
      <w:r w:rsidRPr="00025C88">
        <w:separator/>
      </w:r>
    </w:p>
  </w:endnote>
  <w:endnote w:type="continuationSeparator" w:id="0">
    <w:p w:rsidR="00C97301" w:rsidRPr="00025C88" w:rsidRDefault="00C97301">
      <w:r w:rsidRPr="00025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69D" w:rsidRPr="00025C88" w:rsidRDefault="00025C88" w:rsidP="00CC6D41">
    <w:pPr>
      <w:pStyle w:val="Sidfot"/>
    </w:pPr>
    <w:r w:rsidRPr="00025C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310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41" w:rsidRDefault="00CC6D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D41" w:rsidRDefault="00CC6D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25C88" w:rsidRDefault="00025C88" w:rsidP="00CC6D41">
    <w:pPr>
      <w:pStyle w:val="Sidfot"/>
    </w:pPr>
    <w:r w:rsidRPr="00025C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84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41" w:rsidRDefault="00CC6D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D41" w:rsidRDefault="00CC6D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25C88" w:rsidRDefault="00025C88" w:rsidP="00CC6D41">
    <w:pPr>
      <w:pStyle w:val="Sidfot"/>
    </w:pPr>
    <w:r w:rsidRPr="00025C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167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41" w:rsidRDefault="00CC6D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D41" w:rsidRDefault="00CC6D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301" w:rsidRPr="00025C88" w:rsidRDefault="00C97301">
      <w:r w:rsidRPr="00025C88">
        <w:separator/>
      </w:r>
    </w:p>
  </w:footnote>
  <w:footnote w:type="continuationSeparator" w:id="0">
    <w:p w:rsidR="00C97301" w:rsidRPr="00025C88" w:rsidRDefault="00C97301">
      <w:r w:rsidRPr="00025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69D" w:rsidRPr="00025C88" w:rsidRDefault="00025C88" w:rsidP="00CC6D41">
    <w:pPr>
      <w:pStyle w:val="Sidhuvud"/>
    </w:pPr>
    <w:r w:rsidRPr="00025C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773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41" w:rsidRDefault="00CC6D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D41" w:rsidRDefault="00CC6D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25C88" w:rsidRDefault="00025C88" w:rsidP="00CC6D41">
    <w:pPr>
      <w:pStyle w:val="Sidhuvud"/>
    </w:pPr>
    <w:r w:rsidRPr="00025C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181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41" w:rsidRDefault="00CC6D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D41" w:rsidRDefault="00CC6D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41" w:rsidRPr="00025C88" w:rsidRDefault="00CC6D41">
    <w:pPr>
      <w:pStyle w:val="FSHNormal"/>
      <w:tabs>
        <w:tab w:val="right" w:pos="5840"/>
      </w:tabs>
    </w:pPr>
    <w:r w:rsidRPr="00025C88">
      <w:br/>
    </w:r>
    <w:r w:rsidRPr="00025C88">
      <w:fldChar w:fldCharType="begin" w:fldLock="1"/>
    </w:r>
    <w:r w:rsidRPr="00025C88">
      <w:instrText xml:space="preserve"> DOCPROPERTY</w:instrText>
    </w:r>
    <w:r w:rsidRPr="00025C88">
      <w:rPr>
        <w:sz w:val="18"/>
      </w:rPr>
      <w:instrText xml:space="preserve"> "YearUser" *\charformat </w:instrText>
    </w:r>
    <w:r w:rsidRPr="00025C88">
      <w:fldChar w:fldCharType="separate"/>
    </w:r>
    <w:r w:rsidRPr="00025C88">
      <w:t>2005/06</w:t>
    </w:r>
    <w:r w:rsidRPr="00025C88">
      <w:fldChar w:fldCharType="end"/>
    </w:r>
    <w:r w:rsidRPr="00025C88">
      <w:t xml:space="preserve"> </w:t>
    </w:r>
    <w:r w:rsidRPr="00025C88">
      <w:tab/>
      <w:t xml:space="preserve">mnr: </w:t>
    </w:r>
    <w:r w:rsidRPr="00025C88">
      <w:fldChar w:fldCharType="begin" w:fldLock="1"/>
    </w:r>
    <w:r w:rsidRPr="00025C88">
      <w:instrText xml:space="preserve"> DOCPROPERTY</w:instrText>
    </w:r>
    <w:r w:rsidRPr="00025C88">
      <w:rPr>
        <w:sz w:val="18"/>
      </w:rPr>
      <w:instrText xml:space="preserve"> "Motionsnummer" *\charformat </w:instrText>
    </w:r>
    <w:r w:rsidRPr="00025C88">
      <w:fldChar w:fldCharType="separate"/>
    </w:r>
    <w:r w:rsidRPr="00025C88">
      <w:t>Fö216</w:t>
    </w:r>
    <w:r w:rsidRPr="00025C88">
      <w:fldChar w:fldCharType="end"/>
    </w:r>
    <w:r w:rsidRPr="00025C88">
      <w:br/>
    </w:r>
    <w:r w:rsidRPr="00025C88">
      <w:fldChar w:fldCharType="begin" w:fldLock="1"/>
    </w:r>
    <w:r w:rsidRPr="00025C88">
      <w:instrText xml:space="preserve"> DOCPROPERTY</w:instrText>
    </w:r>
    <w:r w:rsidRPr="00025C88">
      <w:rPr>
        <w:sz w:val="18"/>
      </w:rPr>
      <w:instrText xml:space="preserve"> "Samling" *\charformat </w:instrText>
    </w:r>
    <w:r w:rsidRPr="00025C88">
      <w:fldChar w:fldCharType="end"/>
    </w:r>
    <w:r w:rsidRPr="00025C88">
      <w:tab/>
      <w:t xml:space="preserve">pnr: </w:t>
    </w:r>
    <w:r w:rsidRPr="00025C88">
      <w:fldChar w:fldCharType="begin" w:fldLock="1"/>
    </w:r>
    <w:r w:rsidRPr="00025C88">
      <w:instrText xml:space="preserve"> DOCPROPERTY</w:instrText>
    </w:r>
    <w:r w:rsidRPr="00025C88">
      <w:rPr>
        <w:sz w:val="18"/>
      </w:rPr>
      <w:instrText xml:space="preserve"> "Partinummer" *\charformat </w:instrText>
    </w:r>
    <w:r w:rsidRPr="00025C88">
      <w:fldChar w:fldCharType="separate"/>
    </w:r>
    <w:r w:rsidRPr="00025C88">
      <w:t>c457</w:t>
    </w:r>
    <w:r w:rsidRPr="00025C88">
      <w:fldChar w:fldCharType="end"/>
    </w:r>
  </w:p>
  <w:p w:rsidR="00CC6D41" w:rsidRPr="00025C88" w:rsidRDefault="00CC6D41">
    <w:pPr>
      <w:pStyle w:val="FSHRub1"/>
    </w:pPr>
    <w:r w:rsidRPr="00025C88">
      <w:t>Motion till riksdagen</w:t>
    </w:r>
    <w:r w:rsidRPr="00025C88">
      <w:br/>
    </w:r>
    <w:r w:rsidRPr="00025C88">
      <w:fldChar w:fldCharType="begin" w:fldLock="1"/>
    </w:r>
    <w:r w:rsidRPr="00025C88">
      <w:instrText xml:space="preserve"> DOCPROPERTY "YearUser" *\charformat </w:instrText>
    </w:r>
    <w:r w:rsidRPr="00025C88">
      <w:fldChar w:fldCharType="separate"/>
    </w:r>
    <w:r w:rsidRPr="00025C88">
      <w:t>2005/06</w:t>
    </w:r>
    <w:r w:rsidRPr="00025C88">
      <w:fldChar w:fldCharType="end"/>
    </w:r>
    <w:r w:rsidRPr="00025C88">
      <w:t>:</w:t>
    </w:r>
    <w:r w:rsidRPr="00025C88">
      <w:fldChar w:fldCharType="begin" w:fldLock="1"/>
    </w:r>
    <w:r w:rsidRPr="00025C88">
      <w:instrText xml:space="preserve"> DOCPROPERTY "Motionsnummer" *\charformat </w:instrText>
    </w:r>
    <w:r w:rsidRPr="00025C88">
      <w:fldChar w:fldCharType="separate"/>
    </w:r>
    <w:r w:rsidRPr="00025C88">
      <w:t>Fö216</w:t>
    </w:r>
    <w:r w:rsidRPr="00025C88">
      <w:fldChar w:fldCharType="end"/>
    </w:r>
  </w:p>
  <w:p w:rsidR="00CC6D41" w:rsidRPr="00025C88" w:rsidRDefault="00CC6D41">
    <w:pPr>
      <w:pStyle w:val="FSHNormalS5"/>
    </w:pPr>
    <w:r w:rsidRPr="00025C88">
      <w:fldChar w:fldCharType="begin" w:fldLock="1"/>
    </w:r>
    <w:r w:rsidRPr="00025C88">
      <w:instrText xml:space="preserve"> DOCPROPERTY "MotionarText" *\charformat </w:instrText>
    </w:r>
    <w:r w:rsidRPr="00025C88">
      <w:fldChar w:fldCharType="separate"/>
    </w:r>
    <w:r w:rsidRPr="00025C88">
      <w:t>av Johan Linander och Jörgen Johansson (c)</w:t>
    </w:r>
    <w:r w:rsidRPr="00025C88">
      <w:fldChar w:fldCharType="end"/>
    </w:r>
    <w:r w:rsidRPr="00025C88">
      <w:br/>
    </w:r>
    <w:r w:rsidRPr="00025C88">
      <w:fldChar w:fldCharType="begin" w:fldLock="1"/>
    </w:r>
    <w:r w:rsidRPr="00025C88">
      <w:instrText xml:space="preserve"> DOCPROPERTY "SvarFrasKort" *\charformat </w:instrText>
    </w:r>
    <w:r w:rsidRPr="00025C88">
      <w:fldChar w:fldCharType="end"/>
    </w:r>
  </w:p>
  <w:p w:rsidR="00CC6D41" w:rsidRPr="00025C88" w:rsidRDefault="00CC6D41">
    <w:pPr>
      <w:pStyle w:val="FSHTitel"/>
    </w:pPr>
    <w:r w:rsidRPr="00025C88">
      <w:fldChar w:fldCharType="begin" w:fldLock="1"/>
    </w:r>
    <w:r w:rsidRPr="00025C88">
      <w:instrText xml:space="preserve"> DOCPROPERTY</w:instrText>
    </w:r>
    <w:r w:rsidRPr="00025C88">
      <w:rPr>
        <w:sz w:val="18"/>
      </w:rPr>
      <w:instrText xml:space="preserve"> "RubrikSvar" *\charformat </w:instrText>
    </w:r>
    <w:r w:rsidRPr="00025C88">
      <w:fldChar w:fldCharType="separate"/>
    </w:r>
    <w:r w:rsidRPr="00025C88">
      <w:t>Värnpliktsersättningar</w:t>
    </w:r>
    <w:r w:rsidRPr="00025C88">
      <w:fldChar w:fldCharType="end"/>
    </w:r>
  </w:p>
  <w:p w:rsidR="00CC6D41" w:rsidRPr="00025C88" w:rsidRDefault="00CC6D41" w:rsidP="00CC6D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77A60C2"/>
    <w:lvl w:ilvl="0" w:tplc="E884A7F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39754443">
    <w:abstractNumId w:val="13"/>
  </w:num>
  <w:num w:numId="2" w16cid:durableId="885528451">
    <w:abstractNumId w:val="10"/>
  </w:num>
  <w:num w:numId="3" w16cid:durableId="585845547">
    <w:abstractNumId w:val="11"/>
  </w:num>
  <w:num w:numId="4" w16cid:durableId="1691687565">
    <w:abstractNumId w:val="12"/>
  </w:num>
  <w:num w:numId="5" w16cid:durableId="1237788804">
    <w:abstractNumId w:val="8"/>
  </w:num>
  <w:num w:numId="6" w16cid:durableId="1999570436">
    <w:abstractNumId w:val="3"/>
  </w:num>
  <w:num w:numId="7" w16cid:durableId="100224625">
    <w:abstractNumId w:val="2"/>
  </w:num>
  <w:num w:numId="8" w16cid:durableId="120271353">
    <w:abstractNumId w:val="1"/>
  </w:num>
  <w:num w:numId="9" w16cid:durableId="1430925888">
    <w:abstractNumId w:val="0"/>
  </w:num>
  <w:num w:numId="10" w16cid:durableId="2076465633">
    <w:abstractNumId w:val="9"/>
  </w:num>
  <w:num w:numId="11" w16cid:durableId="1332216122">
    <w:abstractNumId w:val="7"/>
  </w:num>
  <w:num w:numId="12" w16cid:durableId="848101652">
    <w:abstractNumId w:val="6"/>
  </w:num>
  <w:num w:numId="13" w16cid:durableId="243145443">
    <w:abstractNumId w:val="5"/>
  </w:num>
  <w:num w:numId="14" w16cid:durableId="765155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A90ABC"/>
    <w:rsid w:val="00025C88"/>
    <w:rsid w:val="00064BC3"/>
    <w:rsid w:val="00066775"/>
    <w:rsid w:val="00072FB9"/>
    <w:rsid w:val="00100531"/>
    <w:rsid w:val="00201DFB"/>
    <w:rsid w:val="00204A63"/>
    <w:rsid w:val="00212FF1"/>
    <w:rsid w:val="00230193"/>
    <w:rsid w:val="0025068A"/>
    <w:rsid w:val="002818D3"/>
    <w:rsid w:val="002D11A8"/>
    <w:rsid w:val="00445271"/>
    <w:rsid w:val="0048569D"/>
    <w:rsid w:val="004A0504"/>
    <w:rsid w:val="004E38D9"/>
    <w:rsid w:val="005D5B78"/>
    <w:rsid w:val="00740D6D"/>
    <w:rsid w:val="00794149"/>
    <w:rsid w:val="007B67A7"/>
    <w:rsid w:val="007C6092"/>
    <w:rsid w:val="00A053C6"/>
    <w:rsid w:val="00A90ABC"/>
    <w:rsid w:val="00B13BF0"/>
    <w:rsid w:val="00C1285C"/>
    <w:rsid w:val="00C27B7D"/>
    <w:rsid w:val="00C97301"/>
    <w:rsid w:val="00CC6D41"/>
    <w:rsid w:val="00D1174F"/>
    <w:rsid w:val="00DC6C70"/>
    <w:rsid w:val="00E22893"/>
    <w:rsid w:val="00E360DE"/>
    <w:rsid w:val="00E75D28"/>
    <w:rsid w:val="00E84F25"/>
    <w:rsid w:val="00FD50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A79F09-871C-4027-9232-6CB04A8F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C6D41"/>
    <w:pPr>
      <w:spacing w:after="250"/>
    </w:pPr>
  </w:style>
  <w:style w:type="paragraph" w:customStyle="1" w:styleId="Hemstlatt">
    <w:name w:val="Hemstl_att"/>
    <w:aliases w:val="HemstPunkt,HemstPunktFlera,HemställansPunkt,Förslagstext"/>
    <w:basedOn w:val="Normal"/>
    <w:next w:val="Normal"/>
    <w:rsid w:val="00CC6D4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opbrd">
    <w:name w:val="Propbröd"/>
    <w:rsid w:val="00FD50FF"/>
    <w:pPr>
      <w:snapToGrid w:val="0"/>
      <w:spacing w:line="280" w:lineRule="atLeast"/>
      <w:ind w:firstLine="283"/>
      <w:jc w:val="both"/>
    </w:pPr>
    <w:rPr>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1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699</Words>
  <Characters>4193</Characters>
  <Application>Microsoft Office Word</Application>
  <DocSecurity>4</DocSecurity>
  <Lines>79</Lines>
  <Paragraphs>24</Paragraphs>
  <ScaleCrop>false</ScaleCrop>
  <HeadingPairs>
    <vt:vector size="2" baseType="variant">
      <vt:variant>
        <vt:lpstr>Rubrik</vt:lpstr>
      </vt:variant>
      <vt:variant>
        <vt:i4>1</vt:i4>
      </vt:variant>
    </vt:vector>
  </HeadingPairs>
  <TitlesOfParts>
    <vt:vector size="1" baseType="lpstr">
      <vt:lpstr>Fö216</vt:lpstr>
    </vt:vector>
  </TitlesOfParts>
  <Company>Riksdagen</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Fö216</dc:title>
  <dc:subject>Fö216</dc:subject>
  <dc:creator>Riksdagen</dc:creator>
  <cp:keywords>Riksdagen</cp:keywords>
  <dc:description/>
  <cp:lastModifiedBy>Lars Brink</cp:lastModifiedBy>
  <cp:revision>2</cp:revision>
  <cp:lastPrinted>2005-11-14T14:01:00Z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Värnpliktsersättningar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Värnpliktsersättningar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Jörgen Johansson (c)</vt:lpwstr>
  </property>
  <property fmtid="{D5CDD505-2E9C-101B-9397-08002B2CF9AE}" pid="26" name="MotionarLista">
    <vt:lpwstr>Linander, Johan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Fö216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20052006000000000099000004570069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20052006000000000099000004570069</vt:lpwstr>
  </property>
  <property fmtid="{D5CDD505-2E9C-101B-9397-08002B2CF9AE}" pid="50" name="nummer">
    <vt:lpwstr>216</vt:lpwstr>
  </property>
  <property fmtid="{D5CDD505-2E9C-101B-9397-08002B2CF9AE}" pid="51" name="utskottsbeteckning">
    <vt:lpwstr>Fö</vt:lpwstr>
  </property>
</Properties>
</file>