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689" w:rsidRPr="00CA1689" w:rsidRDefault="00CA1689">
      <w:pPr>
        <w:pStyle w:val="Frslagsrubrik"/>
        <w:rPr>
          <w:b w:val="0"/>
        </w:rPr>
      </w:pPr>
      <w:r w:rsidRPr="00CA1689">
        <w:rPr>
          <w:b w:val="0"/>
        </w:rPr>
        <w:t>Förslag till riksdagsbeslut</w:t>
      </w:r>
    </w:p>
    <w:p w:rsidR="00CA1689" w:rsidRPr="00CA1689" w:rsidRDefault="00CA1689">
      <w:pPr>
        <w:pStyle w:val="Hemstlatt"/>
        <w:ind w:left="0"/>
      </w:pPr>
      <w:r w:rsidRPr="00CA1689">
        <w:t>Riksdagen tillkännager för regeringen som sin mening vad som anförs i motionen om skärpning av lagen om åldersdiskrimin</w:t>
      </w:r>
      <w:r w:rsidRPr="00CA1689">
        <w:t>e</w:t>
      </w:r>
      <w:r w:rsidRPr="00CA1689">
        <w:t>ring.</w:t>
      </w:r>
    </w:p>
    <w:p w:rsidR="00CA1689" w:rsidRPr="00CA1689" w:rsidRDefault="00CA1689">
      <w:pPr>
        <w:pStyle w:val="Rubrik1"/>
      </w:pPr>
      <w:r w:rsidRPr="00CA1689">
        <w:t>Motivering</w:t>
      </w:r>
    </w:p>
    <w:p w:rsidR="00CA1689" w:rsidRPr="00CA1689" w:rsidRDefault="00CA1689">
      <w:pPr>
        <w:rPr>
          <w:b/>
        </w:rPr>
      </w:pPr>
      <w:r w:rsidRPr="00CA1689">
        <w:t>Alla människors lika värde och rättigheter kan tyckas vara en vedertagen inriktning men så är det inte. Vid fyllda 65 förlorar många människor sin rätt. Många blir ifrågasatta när de söker lån, abonnemang av olika slag eller beta</w:t>
      </w:r>
      <w:r w:rsidRPr="00CA1689">
        <w:t>l</w:t>
      </w:r>
      <w:r w:rsidRPr="00CA1689">
        <w:t>kort trots att de genom ett långt liv har skött sina åtaganden på ett klanderfritt sätt. Det är alltså fråga om en åldersdiskriminering. Förhållandet är underligt då samhället samtidigt framhåller de äldre som en kunskapsresurs och att erfarenheten behövs ytterligare några år i arbetslivet efter uppnådd pension</w:t>
      </w:r>
      <w:r w:rsidRPr="00CA1689">
        <w:t>s</w:t>
      </w:r>
      <w:r w:rsidRPr="00CA1689">
        <w:t>ålder. Givet finns det visst regelverk som bör knytas till ålder. Det är körkort och köp av alkohol för att ta två exempel. Därutöver bör andra värderingar styra, exempelvis om lån ska medges. Dagen</w:t>
      </w:r>
      <w:r w:rsidRPr="00CA1689">
        <w:t>s pensionärer är ofta välbeställda och vana att hantera såväl köpkort, mobiltelefoner och övrigt som ett modernt samhälle erbjuder. Att då diskrimineras eller omyndigförklaras på grund av en uppnådd ålder framstår som djupt kränkande. Mot den bakgrunden är det dags att skärpa lagen mot åldersdiskriminering.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1689">
        <w:trPr>
          <w:cantSplit/>
        </w:trPr>
        <w:tc>
          <w:tcPr>
            <w:tcW w:w="3046" w:type="dxa"/>
          </w:tcPr>
          <w:p w:rsidR="00CA1689" w:rsidRPr="00CA1689" w:rsidRDefault="00CA1689">
            <w:pPr>
              <w:pStyle w:val="UnderskriftDatum"/>
              <w:spacing w:before="240"/>
            </w:pPr>
            <w:r w:rsidRPr="00CA1689">
              <w:t>Stockholm den 21 september 2009</w:t>
            </w:r>
          </w:p>
        </w:tc>
        <w:tc>
          <w:tcPr>
            <w:tcW w:w="3047" w:type="dxa"/>
          </w:tcPr>
          <w:p w:rsidR="00CA1689" w:rsidRPr="00CA1689" w:rsidRDefault="00CA1689">
            <w:pPr>
              <w:pStyle w:val="Underskrifter"/>
              <w:spacing w:before="240"/>
            </w:pPr>
          </w:p>
        </w:tc>
      </w:tr>
      <w:tr w:rsidR="00000000" w:rsidRPr="00CA1689">
        <w:trPr>
          <w:cantSplit/>
        </w:trPr>
        <w:tc>
          <w:tcPr>
            <w:tcW w:w="3046" w:type="dxa"/>
          </w:tcPr>
          <w:p w:rsidR="00CA1689" w:rsidRPr="00CA1689" w:rsidRDefault="00CA1689">
            <w:pPr>
              <w:pStyle w:val="Underskrifter"/>
            </w:pPr>
            <w:r w:rsidRPr="00CA1689">
              <w:t>Jörgen Johansson (c)</w:t>
            </w:r>
          </w:p>
        </w:tc>
        <w:tc>
          <w:tcPr>
            <w:tcW w:w="3046" w:type="dxa"/>
          </w:tcPr>
          <w:p w:rsidR="00CA1689" w:rsidRPr="00CA1689" w:rsidRDefault="00CA1689">
            <w:pPr>
              <w:pStyle w:val="Underskrifter"/>
            </w:pPr>
            <w:r w:rsidRPr="00CA1689">
              <w:t>Staffan Danielsson (c)</w:t>
            </w:r>
          </w:p>
        </w:tc>
      </w:tr>
    </w:tbl>
    <w:p w:rsidR="00CA1689" w:rsidRPr="00CA1689" w:rsidRDefault="00CA1689">
      <w:pPr>
        <w:pStyle w:val="Normaltindrag"/>
      </w:pPr>
    </w:p>
    <w:sectPr w:rsidR="00000000" w:rsidRPr="00CA16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689" w:rsidRPr="00CA1689" w:rsidRDefault="00CA1689">
      <w:r w:rsidRPr="00CA1689">
        <w:separator/>
      </w:r>
    </w:p>
  </w:endnote>
  <w:endnote w:type="continuationSeparator" w:id="0">
    <w:p w:rsidR="00CA1689" w:rsidRPr="00CA1689" w:rsidRDefault="00CA1689">
      <w:r w:rsidRPr="00CA16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89" w:rsidRPr="00CA1689" w:rsidRDefault="00CA1689">
    <w:pPr>
      <w:pStyle w:val="Sidfot"/>
    </w:pPr>
    <w:r w:rsidRPr="00CA16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6010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689" w:rsidRDefault="00CA16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689" w:rsidRDefault="00CA16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89" w:rsidRPr="00CA1689" w:rsidRDefault="00CA1689">
    <w:pPr>
      <w:pStyle w:val="Sidfot"/>
    </w:pPr>
    <w:r w:rsidRPr="00CA16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948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689" w:rsidRDefault="00CA16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689" w:rsidRDefault="00CA16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89" w:rsidRPr="00CA1689" w:rsidRDefault="00CA1689">
    <w:pPr>
      <w:pStyle w:val="Sidfot"/>
    </w:pPr>
    <w:r w:rsidRPr="00CA16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717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689" w:rsidRDefault="00CA16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689" w:rsidRDefault="00CA16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689" w:rsidRPr="00CA1689" w:rsidRDefault="00CA1689">
      <w:r w:rsidRPr="00CA1689">
        <w:separator/>
      </w:r>
    </w:p>
  </w:footnote>
  <w:footnote w:type="continuationSeparator" w:id="0">
    <w:p w:rsidR="00CA1689" w:rsidRPr="00CA1689" w:rsidRDefault="00CA1689">
      <w:r w:rsidRPr="00CA16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89" w:rsidRPr="00CA1689" w:rsidRDefault="00CA1689">
    <w:pPr>
      <w:pStyle w:val="Sidhuvud"/>
    </w:pPr>
    <w:r w:rsidRPr="00CA16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434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689" w:rsidRDefault="00CA16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689" w:rsidRDefault="00CA16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89" w:rsidRPr="00CA1689" w:rsidRDefault="00CA1689">
    <w:pPr>
      <w:pStyle w:val="Sidhuvud"/>
    </w:pPr>
    <w:r w:rsidRPr="00CA16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942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689" w:rsidRDefault="00CA16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689" w:rsidRDefault="00CA16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689" w:rsidRPr="00CA1689" w:rsidRDefault="00CA1689">
    <w:pPr>
      <w:pStyle w:val="FSHNormal"/>
      <w:tabs>
        <w:tab w:val="right" w:pos="5840"/>
      </w:tabs>
    </w:pPr>
    <w:r w:rsidRPr="00CA1689">
      <w:br/>
    </w:r>
    <w:r w:rsidRPr="00CA1689">
      <w:fldChar w:fldCharType="begin" w:fldLock="1"/>
    </w:r>
    <w:r w:rsidRPr="00CA1689">
      <w:instrText xml:space="preserve"> DOCPROPERTY</w:instrText>
    </w:r>
    <w:r w:rsidRPr="00CA1689">
      <w:rPr>
        <w:sz w:val="18"/>
      </w:rPr>
      <w:instrText xml:space="preserve"> "YearUser" *\charformat </w:instrText>
    </w:r>
    <w:r w:rsidRPr="00CA1689">
      <w:fldChar w:fldCharType="separate"/>
    </w:r>
    <w:r w:rsidRPr="00CA1689">
      <w:t>2009/10</w:t>
    </w:r>
    <w:r w:rsidRPr="00CA1689">
      <w:fldChar w:fldCharType="end"/>
    </w:r>
    <w:r w:rsidRPr="00CA1689">
      <w:t xml:space="preserve"> </w:t>
    </w:r>
    <w:r w:rsidRPr="00CA1689">
      <w:tab/>
      <w:t xml:space="preserve">mnr: </w:t>
    </w:r>
    <w:r w:rsidRPr="00CA1689">
      <w:fldChar w:fldCharType="begin" w:fldLock="1"/>
    </w:r>
    <w:r w:rsidRPr="00CA1689">
      <w:instrText xml:space="preserve"> DOCPROPERTY</w:instrText>
    </w:r>
    <w:r w:rsidRPr="00CA1689">
      <w:rPr>
        <w:sz w:val="18"/>
      </w:rPr>
      <w:instrText xml:space="preserve"> "Motionsnummer" *\charformat </w:instrText>
    </w:r>
    <w:r w:rsidRPr="00CA1689">
      <w:fldChar w:fldCharType="separate"/>
    </w:r>
    <w:r w:rsidRPr="00CA1689">
      <w:t>A203</w:t>
    </w:r>
    <w:r w:rsidRPr="00CA1689">
      <w:fldChar w:fldCharType="end"/>
    </w:r>
    <w:r w:rsidRPr="00CA1689">
      <w:br/>
    </w:r>
    <w:r w:rsidRPr="00CA1689">
      <w:fldChar w:fldCharType="begin" w:fldLock="1"/>
    </w:r>
    <w:r w:rsidRPr="00CA1689">
      <w:instrText xml:space="preserve"> DOCPROPERTY</w:instrText>
    </w:r>
    <w:r w:rsidRPr="00CA1689">
      <w:rPr>
        <w:sz w:val="18"/>
      </w:rPr>
      <w:instrText xml:space="preserve"> "Samling" *\charformat </w:instrText>
    </w:r>
    <w:r w:rsidRPr="00CA1689">
      <w:fldChar w:fldCharType="end"/>
    </w:r>
    <w:r w:rsidRPr="00CA1689">
      <w:tab/>
      <w:t xml:space="preserve">pnr: </w:t>
    </w:r>
    <w:r w:rsidRPr="00CA1689">
      <w:fldChar w:fldCharType="begin" w:fldLock="1"/>
    </w:r>
    <w:r w:rsidRPr="00CA1689">
      <w:instrText xml:space="preserve"> DOCPROPERTY</w:instrText>
    </w:r>
    <w:r w:rsidRPr="00CA1689">
      <w:rPr>
        <w:sz w:val="18"/>
      </w:rPr>
      <w:instrText xml:space="preserve"> "Partinummer" *\charformat </w:instrText>
    </w:r>
    <w:r w:rsidRPr="00CA1689">
      <w:fldChar w:fldCharType="separate"/>
    </w:r>
    <w:r w:rsidRPr="00CA1689">
      <w:t>c306</w:t>
    </w:r>
    <w:r w:rsidRPr="00CA1689">
      <w:fldChar w:fldCharType="end"/>
    </w:r>
  </w:p>
  <w:p w:rsidR="00CA1689" w:rsidRPr="00CA1689" w:rsidRDefault="00CA1689">
    <w:pPr>
      <w:pStyle w:val="FSHRub1"/>
    </w:pPr>
    <w:r w:rsidRPr="00CA1689">
      <w:t>Motion till riksdagen</w:t>
    </w:r>
    <w:r w:rsidRPr="00CA1689">
      <w:br/>
    </w:r>
    <w:r w:rsidRPr="00CA1689">
      <w:fldChar w:fldCharType="begin" w:fldLock="1"/>
    </w:r>
    <w:r w:rsidRPr="00CA1689">
      <w:instrText xml:space="preserve"> DOCPROPERTY "YearUser" *\charformat </w:instrText>
    </w:r>
    <w:r w:rsidRPr="00CA1689">
      <w:fldChar w:fldCharType="separate"/>
    </w:r>
    <w:r w:rsidRPr="00CA1689">
      <w:t>2009/10</w:t>
    </w:r>
    <w:r w:rsidRPr="00CA1689">
      <w:fldChar w:fldCharType="end"/>
    </w:r>
    <w:r w:rsidRPr="00CA1689">
      <w:t>:</w:t>
    </w:r>
    <w:r w:rsidRPr="00CA1689">
      <w:fldChar w:fldCharType="begin" w:fldLock="1"/>
    </w:r>
    <w:r w:rsidRPr="00CA1689">
      <w:instrText xml:space="preserve"> DOCPROPERTY "Motionsnummer" *\charformat </w:instrText>
    </w:r>
    <w:r w:rsidRPr="00CA1689">
      <w:fldChar w:fldCharType="separate"/>
    </w:r>
    <w:r w:rsidRPr="00CA1689">
      <w:t>A203</w:t>
    </w:r>
    <w:r w:rsidRPr="00CA1689">
      <w:fldChar w:fldCharType="end"/>
    </w:r>
  </w:p>
  <w:p w:rsidR="00CA1689" w:rsidRPr="00CA1689" w:rsidRDefault="00CA1689">
    <w:pPr>
      <w:pStyle w:val="FSHNormalS5"/>
    </w:pPr>
    <w:r w:rsidRPr="00CA1689">
      <w:fldChar w:fldCharType="begin" w:fldLock="1"/>
    </w:r>
    <w:r w:rsidRPr="00CA1689">
      <w:instrText xml:space="preserve"> DOCPROPERTY "MotionarText" *\charformat </w:instrText>
    </w:r>
    <w:r w:rsidRPr="00CA1689">
      <w:fldChar w:fldCharType="separate"/>
    </w:r>
    <w:r w:rsidRPr="00CA1689">
      <w:t>av Jörgen Johansson och Staffan Danielsson (c)</w:t>
    </w:r>
    <w:r w:rsidRPr="00CA1689">
      <w:fldChar w:fldCharType="end"/>
    </w:r>
    <w:r w:rsidRPr="00CA1689">
      <w:br/>
    </w:r>
    <w:r w:rsidRPr="00CA1689">
      <w:fldChar w:fldCharType="begin" w:fldLock="1"/>
    </w:r>
    <w:r w:rsidRPr="00CA1689">
      <w:instrText xml:space="preserve"> DOCPROPERTY "SvarFrasKort" *\charformat </w:instrText>
    </w:r>
    <w:r w:rsidRPr="00CA1689">
      <w:fldChar w:fldCharType="end"/>
    </w:r>
  </w:p>
  <w:p w:rsidR="00CA1689" w:rsidRPr="00CA1689" w:rsidRDefault="00CA1689">
    <w:pPr>
      <w:pStyle w:val="FSHTitel"/>
    </w:pPr>
    <w:r w:rsidRPr="00CA1689">
      <w:fldChar w:fldCharType="begin" w:fldLock="1"/>
    </w:r>
    <w:r w:rsidRPr="00CA1689">
      <w:instrText xml:space="preserve"> DOCPROPERTY</w:instrText>
    </w:r>
    <w:r w:rsidRPr="00CA1689">
      <w:rPr>
        <w:sz w:val="18"/>
      </w:rPr>
      <w:instrText xml:space="preserve"> "RubrikSvar" *\charformat </w:instrText>
    </w:r>
    <w:r w:rsidRPr="00CA1689">
      <w:fldChar w:fldCharType="separate"/>
    </w:r>
    <w:r w:rsidRPr="00CA1689">
      <w:t>Åldersdiskriminering</w:t>
    </w:r>
    <w:r w:rsidRPr="00CA1689">
      <w:fldChar w:fldCharType="end"/>
    </w:r>
  </w:p>
  <w:p w:rsidR="00CA1689" w:rsidRPr="00CA1689" w:rsidRDefault="00CA1689">
    <w:pPr>
      <w:pStyle w:val="Normal00"/>
    </w:pPr>
  </w:p>
  <w:p w:rsidR="00CA1689" w:rsidRPr="00CA1689" w:rsidRDefault="00CA16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B915DA"/>
    <w:multiLevelType w:val="multilevel"/>
    <w:tmpl w:val="0040CE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675650">
    <w:abstractNumId w:val="8"/>
  </w:num>
  <w:num w:numId="2" w16cid:durableId="1673334787">
    <w:abstractNumId w:val="9"/>
  </w:num>
  <w:num w:numId="3" w16cid:durableId="1891840903">
    <w:abstractNumId w:val="8"/>
  </w:num>
  <w:num w:numId="4" w16cid:durableId="2140951876">
    <w:abstractNumId w:val="9"/>
  </w:num>
  <w:num w:numId="5" w16cid:durableId="1564441262">
    <w:abstractNumId w:val="14"/>
  </w:num>
  <w:num w:numId="6" w16cid:durableId="1232810078">
    <w:abstractNumId w:val="10"/>
  </w:num>
  <w:num w:numId="7" w16cid:durableId="1389498269">
    <w:abstractNumId w:val="11"/>
  </w:num>
  <w:num w:numId="8" w16cid:durableId="615988258">
    <w:abstractNumId w:val="13"/>
  </w:num>
  <w:num w:numId="9" w16cid:durableId="352806069">
    <w:abstractNumId w:val="8"/>
  </w:num>
  <w:num w:numId="10" w16cid:durableId="964578515">
    <w:abstractNumId w:val="3"/>
  </w:num>
  <w:num w:numId="11" w16cid:durableId="156700283">
    <w:abstractNumId w:val="2"/>
  </w:num>
  <w:num w:numId="12" w16cid:durableId="789200786">
    <w:abstractNumId w:val="1"/>
  </w:num>
  <w:num w:numId="13" w16cid:durableId="402457902">
    <w:abstractNumId w:val="0"/>
  </w:num>
  <w:num w:numId="14" w16cid:durableId="1976256409">
    <w:abstractNumId w:val="9"/>
  </w:num>
  <w:num w:numId="15" w16cid:durableId="2002729919">
    <w:abstractNumId w:val="7"/>
  </w:num>
  <w:num w:numId="16" w16cid:durableId="1260717128">
    <w:abstractNumId w:val="6"/>
  </w:num>
  <w:num w:numId="17" w16cid:durableId="1891794790">
    <w:abstractNumId w:val="5"/>
  </w:num>
  <w:num w:numId="18" w16cid:durableId="1286036126">
    <w:abstractNumId w:val="4"/>
  </w:num>
  <w:num w:numId="19" w16cid:durableId="674186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DFE7FE9B-F13A-41C7-BBDE-029EA273058C},{A20657EE-46E1-40E4-A0AF-762B51729735}"/>
  </w:docVars>
  <w:rsids>
    <w:rsidRoot w:val="0039634C"/>
    <w:rsid w:val="0039634C"/>
    <w:rsid w:val="00CA16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252EE22-ABE5-477C-8F7D-CB72A341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1132</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c306</vt:lpstr>
    </vt:vector>
  </TitlesOfParts>
  <Company>Riksdagen</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c306</dc:title>
  <dc:subject>c306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2010-01-23T08:07:00Z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Åldersdiskriminering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20092010000000000099000003060069</vt:lpwstr>
  </property>
  <property fmtid="{D5CDD505-2E9C-101B-9397-08002B2CF9AE}" pid="47" name="datum">
    <vt:lpwstr>090921</vt:lpwstr>
  </property>
  <property fmtid="{D5CDD505-2E9C-101B-9397-08002B2CF9AE}" pid="48" name="avsändar-e-post">
    <vt:lpwstr>cathrin.lindkvist@riksdagen.se</vt:lpwstr>
  </property>
  <property fmtid="{D5CDD505-2E9C-101B-9397-08002B2CF9AE}" pid="49" name="id">
    <vt:lpwstr>20092010000000000099000003060069</vt:lpwstr>
  </property>
  <property fmtid="{D5CDD505-2E9C-101B-9397-08002B2CF9AE}" pid="50" name="nummer">
    <vt:lpwstr>203</vt:lpwstr>
  </property>
  <property fmtid="{D5CDD505-2E9C-101B-9397-08002B2CF9AE}" pid="51" name="utskottsbeteckning">
    <vt:lpwstr>A</vt:lpwstr>
  </property>
  <property fmtid="{D5CDD505-2E9C-101B-9397-08002B2CF9AE}" pid="52" name="GlobalUID">
    <vt:lpwstr>{33620C97-4FE8-4D40-95F6-02408CE6BBFE}</vt:lpwstr>
  </property>
  <property fmtid="{D5CDD505-2E9C-101B-9397-08002B2CF9AE}" pid="53" name="Överföringar">
    <vt:i4>0</vt:i4>
  </property>
  <property fmtid="{D5CDD505-2E9C-101B-9397-08002B2CF9AE}" pid="54" name="Checksum">
    <vt:lpwstr>*0000755241536*</vt:lpwstr>
  </property>
  <property fmtid="{D5CDD505-2E9C-101B-9397-08002B2CF9AE}" pid="55" name="skuggnummer">
    <vt:lpwstr>21</vt:lpwstr>
  </property>
  <property fmtid="{D5CDD505-2E9C-101B-9397-08002B2CF9AE}" pid="56" name="urixVersion">
    <vt:lpwstr>4.1.0.6</vt:lpwstr>
  </property>
  <property fmtid="{D5CDD505-2E9C-101B-9397-08002B2CF9AE}" pid="57" name="urixOrigin">
    <vt:lpwstr>100123 09:07:54.113</vt:lpwstr>
  </property>
  <property fmtid="{D5CDD505-2E9C-101B-9397-08002B2CF9AE}" pid="58" name="urixGuid">
    <vt:lpwstr>{EA2831B4-BB09-4372-98D7-BA45FD098DE1}</vt:lpwstr>
  </property>
</Properties>
</file>