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886E42F48E4F69950742E4805E02D0"/>
        </w:placeholder>
        <w:text/>
      </w:sdtPr>
      <w:sdtEndPr/>
      <w:sdtContent>
        <w:p w:rsidRPr="009B062B" w:rsidR="00AF30DD" w:rsidP="00DA28CE" w:rsidRDefault="00AF30DD" w14:paraId="4DFD7822" w14:textId="77777777">
          <w:pPr>
            <w:pStyle w:val="Rubrik1"/>
            <w:spacing w:after="300"/>
          </w:pPr>
          <w:r w:rsidRPr="009B062B">
            <w:t>Förslag till riksdagsbeslut</w:t>
          </w:r>
        </w:p>
      </w:sdtContent>
    </w:sdt>
    <w:sdt>
      <w:sdtPr>
        <w:alias w:val="Yrkande 1"/>
        <w:tag w:val="076905f2-3082-406f-b72a-855143061725"/>
        <w:id w:val="2083947854"/>
        <w:lock w:val="sdtLocked"/>
      </w:sdtPr>
      <w:sdtEndPr/>
      <w:sdtContent>
        <w:p w:rsidR="009C19AB" w:rsidRDefault="008677DF" w14:paraId="4DFD7823" w14:textId="77777777">
          <w:pPr>
            <w:pStyle w:val="Frslagstext"/>
            <w:numPr>
              <w:ilvl w:val="0"/>
              <w:numId w:val="0"/>
            </w:numPr>
          </w:pPr>
          <w:r>
            <w:t>Riksdagen ställer sig bakom det som anförs i motionen om att ta bort preskriptionstiden för sexualbrott mot barn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C8572A84395A48D79FC2B05FB0F5C0AB"/>
        </w:placeholder>
        <w:text/>
      </w:sdtPr>
      <w:sdtEndPr/>
      <w:sdtContent>
        <w:p w:rsidRPr="009B062B" w:rsidR="006D79C9" w:rsidP="00333E95" w:rsidRDefault="006D79C9" w14:paraId="4DFD7824" w14:textId="77777777">
          <w:pPr>
            <w:pStyle w:val="Rubrik1"/>
          </w:pPr>
          <w:r>
            <w:t>Motivering</w:t>
          </w:r>
        </w:p>
      </w:sdtContent>
    </w:sdt>
    <w:p w:rsidR="00B61D48" w:rsidP="00D16D6B" w:rsidRDefault="00B61D48" w14:paraId="4DFD7825" w14:textId="77777777">
      <w:pPr>
        <w:pStyle w:val="Normalutanindragellerluft"/>
      </w:pPr>
      <w:r>
        <w:t>Preskriptionstiden för vissa typer av brottslighet speglar inte allvaret i brottet och bör därför justeras, och en del brott är så allvarliga att de inte bör preskriberas. Preskriptionstiden för mord, dråp, folkrättsbrott och terroristbrott är avskaffad, vilket även borde vara fallet för vissa typer av grov våldsbrottslighet samt sexualbrott mot barn. Många som blir drabbade av sexualbrott i barndomen har svårt att berätta om det som hänt dem. Ofta dröjer det år innan de berättar för någon om övergrepp i barndomen och det dröjer i regel ännu längre tid innan man anmäler förövaren. Då kan det vara för sent. Preskriptionstiden för våldtäkt mot barn är tio år och sexuellt övergrepp mot barn fem år vilket i min mening är för kort tid. Även om preskriptionstiden när det gäller våld och brott mot barn räknas från den dag offret fyller 18 år löper tiden många gånger ut innan förövaren har ställts inför rätta. Sexualförbrytare går fria och personer som har blivit utsatta för övergrepp under sin barndom får inte upprättelse. Det är oacceptabelt.</w:t>
      </w:r>
    </w:p>
    <w:p w:rsidRPr="00B61D48" w:rsidR="00BB6339" w:rsidP="00D16D6B" w:rsidRDefault="00B61D48" w14:paraId="4DFD7826" w14:textId="77777777">
      <w:r w:rsidRPr="00B61D48">
        <w:t xml:space="preserve">När det gäller så pass allvarliga brott som sexualbrott mot barn räcker inte den lagstiftning som vi har idag hela vägen fram. Preskriptionstiderna bör därför tas bort helt för att fler offer ska få en chans att få upprättelse. </w:t>
      </w:r>
    </w:p>
    <w:sdt>
      <w:sdtPr>
        <w:alias w:val="CC_Underskrifter"/>
        <w:tag w:val="CC_Underskrifter"/>
        <w:id w:val="583496634"/>
        <w:lock w:val="sdtContentLocked"/>
        <w:placeholder>
          <w:docPart w:val="5694325C1790417D9E9AEE29453F1A93"/>
        </w:placeholder>
      </w:sdtPr>
      <w:sdtEndPr/>
      <w:sdtContent>
        <w:p w:rsidR="00C74869" w:rsidP="00C74869" w:rsidRDefault="00C74869" w14:paraId="4DFD7827" w14:textId="77777777"/>
        <w:p w:rsidRPr="008E0FE2" w:rsidR="004801AC" w:rsidP="00C74869" w:rsidRDefault="00D16D6B" w14:paraId="4DFD78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B6585" w:rsidRDefault="003B6585" w14:paraId="4DFD782C" w14:textId="77777777"/>
    <w:sectPr w:rsidR="003B65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D782E" w14:textId="77777777" w:rsidR="0018016C" w:rsidRDefault="0018016C" w:rsidP="000C1CAD">
      <w:pPr>
        <w:spacing w:line="240" w:lineRule="auto"/>
      </w:pPr>
      <w:r>
        <w:separator/>
      </w:r>
    </w:p>
  </w:endnote>
  <w:endnote w:type="continuationSeparator" w:id="0">
    <w:p w14:paraId="4DFD782F" w14:textId="77777777" w:rsidR="0018016C" w:rsidRDefault="00180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7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7835" w14:textId="7D1EF1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6D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D782C" w14:textId="77777777" w:rsidR="0018016C" w:rsidRDefault="0018016C" w:rsidP="000C1CAD">
      <w:pPr>
        <w:spacing w:line="240" w:lineRule="auto"/>
      </w:pPr>
      <w:r>
        <w:separator/>
      </w:r>
    </w:p>
  </w:footnote>
  <w:footnote w:type="continuationSeparator" w:id="0">
    <w:p w14:paraId="4DFD782D" w14:textId="77777777" w:rsidR="0018016C" w:rsidRDefault="001801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FD7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D783F" wp14:anchorId="4DFD7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D6B" w14:paraId="4DFD7842" w14:textId="77777777">
                          <w:pPr>
                            <w:jc w:val="right"/>
                          </w:pPr>
                          <w:sdt>
                            <w:sdtPr>
                              <w:alias w:val="CC_Noformat_Partikod"/>
                              <w:tag w:val="CC_Noformat_Partikod"/>
                              <w:id w:val="-53464382"/>
                              <w:placeholder>
                                <w:docPart w:val="CC12BD57494A41598CDE4D1842071F6B"/>
                              </w:placeholder>
                              <w:text/>
                            </w:sdtPr>
                            <w:sdtEndPr/>
                            <w:sdtContent>
                              <w:r w:rsidR="00DB7075">
                                <w:t>M</w:t>
                              </w:r>
                            </w:sdtContent>
                          </w:sdt>
                          <w:sdt>
                            <w:sdtPr>
                              <w:alias w:val="CC_Noformat_Partinummer"/>
                              <w:tag w:val="CC_Noformat_Partinummer"/>
                              <w:id w:val="-1709555926"/>
                              <w:placeholder>
                                <w:docPart w:val="9D45299BFDF243339C78B50352BFD6EB"/>
                              </w:placeholder>
                              <w:text/>
                            </w:sdtPr>
                            <w:sdtEndPr/>
                            <w:sdtContent>
                              <w:r w:rsidR="009675A9">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D7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D6B" w14:paraId="4DFD7842" w14:textId="77777777">
                    <w:pPr>
                      <w:jc w:val="right"/>
                    </w:pPr>
                    <w:sdt>
                      <w:sdtPr>
                        <w:alias w:val="CC_Noformat_Partikod"/>
                        <w:tag w:val="CC_Noformat_Partikod"/>
                        <w:id w:val="-53464382"/>
                        <w:placeholder>
                          <w:docPart w:val="CC12BD57494A41598CDE4D1842071F6B"/>
                        </w:placeholder>
                        <w:text/>
                      </w:sdtPr>
                      <w:sdtEndPr/>
                      <w:sdtContent>
                        <w:r w:rsidR="00DB7075">
                          <w:t>M</w:t>
                        </w:r>
                      </w:sdtContent>
                    </w:sdt>
                    <w:sdt>
                      <w:sdtPr>
                        <w:alias w:val="CC_Noformat_Partinummer"/>
                        <w:tag w:val="CC_Noformat_Partinummer"/>
                        <w:id w:val="-1709555926"/>
                        <w:placeholder>
                          <w:docPart w:val="9D45299BFDF243339C78B50352BFD6EB"/>
                        </w:placeholder>
                        <w:text/>
                      </w:sdtPr>
                      <w:sdtEndPr/>
                      <w:sdtContent>
                        <w:r w:rsidR="009675A9">
                          <w:t>1441</w:t>
                        </w:r>
                      </w:sdtContent>
                    </w:sdt>
                  </w:p>
                </w:txbxContent>
              </v:textbox>
              <w10:wrap anchorx="page"/>
            </v:shape>
          </w:pict>
        </mc:Fallback>
      </mc:AlternateContent>
    </w:r>
  </w:p>
  <w:p w:rsidRPr="00293C4F" w:rsidR="00262EA3" w:rsidP="00776B74" w:rsidRDefault="00262EA3" w14:paraId="4DFD78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FD7832" w14:textId="77777777">
    <w:pPr>
      <w:jc w:val="right"/>
    </w:pPr>
  </w:p>
  <w:p w:rsidR="00262EA3" w:rsidP="00776B74" w:rsidRDefault="00262EA3" w14:paraId="4DFD78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6D6B" w14:paraId="4DFD78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FD7841" wp14:anchorId="4DFD78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D6B" w14:paraId="4DFD78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075">
          <w:t>M</w:t>
        </w:r>
      </w:sdtContent>
    </w:sdt>
    <w:sdt>
      <w:sdtPr>
        <w:alias w:val="CC_Noformat_Partinummer"/>
        <w:tag w:val="CC_Noformat_Partinummer"/>
        <w:id w:val="-2014525982"/>
        <w:text/>
      </w:sdtPr>
      <w:sdtEndPr/>
      <w:sdtContent>
        <w:r w:rsidR="009675A9">
          <w:t>1441</w:t>
        </w:r>
      </w:sdtContent>
    </w:sdt>
  </w:p>
  <w:p w:rsidRPr="008227B3" w:rsidR="00262EA3" w:rsidP="008227B3" w:rsidRDefault="00D16D6B" w14:paraId="4DFD7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D6B" w14:paraId="4DFD78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:769</w:t>
        </w:r>
      </w:sdtContent>
    </w:sdt>
  </w:p>
  <w:p w:rsidR="00262EA3" w:rsidP="00E03A3D" w:rsidRDefault="00D16D6B" w14:paraId="4DFD783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DB7075" w14:paraId="4DFD783B" w14:textId="77777777">
        <w:pPr>
          <w:pStyle w:val="FSHRub2"/>
        </w:pPr>
        <w:r>
          <w:t>Avskaffa preskriptionstiden för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DFD78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70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16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D4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F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D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58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7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B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5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D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DD"/>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24"/>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A9"/>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A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A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E0"/>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2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4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86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F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6B"/>
    <w:rsid w:val="00D16F80"/>
    <w:rsid w:val="00D170BE"/>
    <w:rsid w:val="00D17F21"/>
    <w:rsid w:val="00D21525"/>
    <w:rsid w:val="00D22922"/>
    <w:rsid w:val="00D2384D"/>
    <w:rsid w:val="00D23B5C"/>
    <w:rsid w:val="00D24C75"/>
    <w:rsid w:val="00D26C5C"/>
    <w:rsid w:val="00D27684"/>
    <w:rsid w:val="00D27FA7"/>
    <w:rsid w:val="00D3037D"/>
    <w:rsid w:val="00D30B0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2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75"/>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D7821"/>
  <w15:chartTrackingRefBased/>
  <w15:docId w15:val="{C6ABFB9E-9386-4257-948E-3393CA3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886E42F48E4F69950742E4805E02D0"/>
        <w:category>
          <w:name w:val="Allmänt"/>
          <w:gallery w:val="placeholder"/>
        </w:category>
        <w:types>
          <w:type w:val="bbPlcHdr"/>
        </w:types>
        <w:behaviors>
          <w:behavior w:val="content"/>
        </w:behaviors>
        <w:guid w:val="{9BDE7B94-58E6-445E-811A-EB20C9181C83}"/>
      </w:docPartPr>
      <w:docPartBody>
        <w:p w:rsidR="003B1D42" w:rsidRDefault="00A62403">
          <w:pPr>
            <w:pStyle w:val="DB886E42F48E4F69950742E4805E02D0"/>
          </w:pPr>
          <w:r w:rsidRPr="005A0A93">
            <w:rPr>
              <w:rStyle w:val="Platshllartext"/>
            </w:rPr>
            <w:t>Förslag till riksdagsbeslut</w:t>
          </w:r>
        </w:p>
      </w:docPartBody>
    </w:docPart>
    <w:docPart>
      <w:docPartPr>
        <w:name w:val="C8572A84395A48D79FC2B05FB0F5C0AB"/>
        <w:category>
          <w:name w:val="Allmänt"/>
          <w:gallery w:val="placeholder"/>
        </w:category>
        <w:types>
          <w:type w:val="bbPlcHdr"/>
        </w:types>
        <w:behaviors>
          <w:behavior w:val="content"/>
        </w:behaviors>
        <w:guid w:val="{52BEF776-DBEF-413C-9E33-B4C4EDD7E643}"/>
      </w:docPartPr>
      <w:docPartBody>
        <w:p w:rsidR="003B1D42" w:rsidRDefault="00A62403">
          <w:pPr>
            <w:pStyle w:val="C8572A84395A48D79FC2B05FB0F5C0AB"/>
          </w:pPr>
          <w:r w:rsidRPr="005A0A93">
            <w:rPr>
              <w:rStyle w:val="Platshllartext"/>
            </w:rPr>
            <w:t>Motivering</w:t>
          </w:r>
        </w:p>
      </w:docPartBody>
    </w:docPart>
    <w:docPart>
      <w:docPartPr>
        <w:name w:val="CC12BD57494A41598CDE4D1842071F6B"/>
        <w:category>
          <w:name w:val="Allmänt"/>
          <w:gallery w:val="placeholder"/>
        </w:category>
        <w:types>
          <w:type w:val="bbPlcHdr"/>
        </w:types>
        <w:behaviors>
          <w:behavior w:val="content"/>
        </w:behaviors>
        <w:guid w:val="{1FA4C441-538F-4E3B-AB49-138470655790}"/>
      </w:docPartPr>
      <w:docPartBody>
        <w:p w:rsidR="003B1D42" w:rsidRDefault="00A62403">
          <w:pPr>
            <w:pStyle w:val="CC12BD57494A41598CDE4D1842071F6B"/>
          </w:pPr>
          <w:r>
            <w:rPr>
              <w:rStyle w:val="Platshllartext"/>
            </w:rPr>
            <w:t xml:space="preserve"> </w:t>
          </w:r>
        </w:p>
      </w:docPartBody>
    </w:docPart>
    <w:docPart>
      <w:docPartPr>
        <w:name w:val="9D45299BFDF243339C78B50352BFD6EB"/>
        <w:category>
          <w:name w:val="Allmänt"/>
          <w:gallery w:val="placeholder"/>
        </w:category>
        <w:types>
          <w:type w:val="bbPlcHdr"/>
        </w:types>
        <w:behaviors>
          <w:behavior w:val="content"/>
        </w:behaviors>
        <w:guid w:val="{C1D33992-EB9E-41E1-9DDA-F0F47CB29026}"/>
      </w:docPartPr>
      <w:docPartBody>
        <w:p w:rsidR="003B1D42" w:rsidRDefault="00A62403">
          <w:pPr>
            <w:pStyle w:val="9D45299BFDF243339C78B50352BFD6EB"/>
          </w:pPr>
          <w:r>
            <w:t xml:space="preserve"> </w:t>
          </w:r>
        </w:p>
      </w:docPartBody>
    </w:docPart>
    <w:docPart>
      <w:docPartPr>
        <w:name w:val="5694325C1790417D9E9AEE29453F1A93"/>
        <w:category>
          <w:name w:val="Allmänt"/>
          <w:gallery w:val="placeholder"/>
        </w:category>
        <w:types>
          <w:type w:val="bbPlcHdr"/>
        </w:types>
        <w:behaviors>
          <w:behavior w:val="content"/>
        </w:behaviors>
        <w:guid w:val="{666AAF17-2AC6-4690-8C63-9E413FC26B62}"/>
      </w:docPartPr>
      <w:docPartBody>
        <w:p w:rsidR="003E27A8" w:rsidRDefault="003E2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03"/>
    <w:rsid w:val="000801EA"/>
    <w:rsid w:val="001F00E0"/>
    <w:rsid w:val="00293282"/>
    <w:rsid w:val="003B1D42"/>
    <w:rsid w:val="003E27A8"/>
    <w:rsid w:val="006D6F17"/>
    <w:rsid w:val="00A62403"/>
    <w:rsid w:val="00CD6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886E42F48E4F69950742E4805E02D0">
    <w:name w:val="DB886E42F48E4F69950742E4805E02D0"/>
  </w:style>
  <w:style w:type="paragraph" w:customStyle="1" w:styleId="99771E772C8140D69F413740A1B119C6">
    <w:name w:val="99771E772C8140D69F413740A1B119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7AC7423C254B3C9A567016FDFC2049">
    <w:name w:val="487AC7423C254B3C9A567016FDFC2049"/>
  </w:style>
  <w:style w:type="paragraph" w:customStyle="1" w:styleId="C8572A84395A48D79FC2B05FB0F5C0AB">
    <w:name w:val="C8572A84395A48D79FC2B05FB0F5C0AB"/>
  </w:style>
  <w:style w:type="paragraph" w:customStyle="1" w:styleId="DE31423849BB4DBD9138B6B7180C267A">
    <w:name w:val="DE31423849BB4DBD9138B6B7180C267A"/>
  </w:style>
  <w:style w:type="paragraph" w:customStyle="1" w:styleId="52A3AE8977894C7E88D2936D34A572A5">
    <w:name w:val="52A3AE8977894C7E88D2936D34A572A5"/>
  </w:style>
  <w:style w:type="paragraph" w:customStyle="1" w:styleId="CC12BD57494A41598CDE4D1842071F6B">
    <w:name w:val="CC12BD57494A41598CDE4D1842071F6B"/>
  </w:style>
  <w:style w:type="paragraph" w:customStyle="1" w:styleId="9D45299BFDF243339C78B50352BFD6EB">
    <w:name w:val="9D45299BFDF243339C78B50352BFD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085B0-DA68-4A73-A128-834A7042995B}"/>
</file>

<file path=customXml/itemProps2.xml><?xml version="1.0" encoding="utf-8"?>
<ds:datastoreItem xmlns:ds="http://schemas.openxmlformats.org/officeDocument/2006/customXml" ds:itemID="{242F1F21-EB5F-4264-808D-6712BFBD5C83}"/>
</file>

<file path=customXml/itemProps3.xml><?xml version="1.0" encoding="utf-8"?>
<ds:datastoreItem xmlns:ds="http://schemas.openxmlformats.org/officeDocument/2006/customXml" ds:itemID="{0F183B0C-F7D4-4BDE-859F-6A044B743072}"/>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1261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Avskaffa preskriptionstiden för sexualbrott mot barn</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