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03E0AD682BD4AC6B75A2579BDB0FBB4"/>
        </w:placeholder>
        <w:text/>
      </w:sdtPr>
      <w:sdtEndPr/>
      <w:sdtContent>
        <w:p w:rsidRPr="009B062B" w:rsidR="00AF30DD" w:rsidP="00DA28CE" w:rsidRDefault="00AF30DD" w14:paraId="439DA19A" w14:textId="77777777">
          <w:pPr>
            <w:pStyle w:val="Rubrik1"/>
            <w:spacing w:after="300"/>
          </w:pPr>
          <w:r w:rsidRPr="009B062B">
            <w:t>Förslag till riksdagsbeslut</w:t>
          </w:r>
        </w:p>
      </w:sdtContent>
    </w:sdt>
    <w:sdt>
      <w:sdtPr>
        <w:alias w:val="Yrkande 1"/>
        <w:tag w:val="cc3755e7-11ea-4a6c-8ff4-02cb15b679b2"/>
        <w:id w:val="-492569115"/>
        <w:lock w:val="sdtLocked"/>
      </w:sdtPr>
      <w:sdtEndPr/>
      <w:sdtContent>
        <w:p w:rsidR="009F6FCB" w:rsidRDefault="00FA46D8" w14:paraId="114D7713" w14:textId="77777777">
          <w:pPr>
            <w:pStyle w:val="Frslagstext"/>
            <w:numPr>
              <w:ilvl w:val="0"/>
              <w:numId w:val="0"/>
            </w:numPr>
          </w:pPr>
          <w:r>
            <w:t>Riksdagen ställer sig bakom det som anförs i motionen om att tillsätta en utredning för aktiebolagsregler för att få ett optimalt startkapital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FA83B402A82643DA9E0197A9674C9E98"/>
        </w:placeholder>
        <w:text/>
      </w:sdtPr>
      <w:sdtEndPr>
        <w:rPr>
          <w14:numSpacing w14:val="default"/>
        </w:rPr>
      </w:sdtEndPr>
      <w:sdtContent>
        <w:p w:rsidRPr="009B062B" w:rsidR="006D79C9" w:rsidP="00333E95" w:rsidRDefault="006D79C9" w14:paraId="63DDDD7B" w14:textId="77777777">
          <w:pPr>
            <w:pStyle w:val="Rubrik1"/>
          </w:pPr>
          <w:r>
            <w:t>Motivering</w:t>
          </w:r>
        </w:p>
      </w:sdtContent>
    </w:sdt>
    <w:p w:rsidR="00643E40" w:rsidP="007B3F6D" w:rsidRDefault="00643E40" w14:paraId="51869FC2" w14:textId="2ABBCEEB">
      <w:pPr>
        <w:pStyle w:val="Normalutanindragellerluft"/>
      </w:pPr>
      <w:r>
        <w:t>Sverigedemokraterna anser att en sänkning av beloppsgränsen för att starta aktiebolag i grunden är bra, men det kräver flera åtgärder om det ska bli en lyckad reform. Det vore t</w:t>
      </w:r>
      <w:r w:rsidR="007B3F6D">
        <w:t>.ex.</w:t>
      </w:r>
      <w:r>
        <w:t xml:space="preserve"> rimligt att aktiekapitalet ska höjas efter viss tid eller vid en viss omsättning, som en utökad buffertvall mot likvidation och för att begränsa behovet av personlig borgen som annars kan uppstå från aktiebolagsägare. Därför ser vi ett stort behov av ytterligare utredning och av fler och mer djupgående förändringar av regelverket än att bara sänka aktiekapitalet. Behovet av ytterligare utredning gäller för följande:</w:t>
      </w:r>
    </w:p>
    <w:p w:rsidR="00643E40" w:rsidP="007B3F6D" w:rsidRDefault="007B3F6D" w14:paraId="34ABBAC8" w14:textId="00A801D1">
      <w:pPr>
        <w:pStyle w:val="ListaPunkt"/>
      </w:pPr>
      <w:r>
        <w:t>n</w:t>
      </w:r>
      <w:r w:rsidR="00643E40">
        <w:t>ivå för optimalt startkapital ur likvidationshänseende</w:t>
      </w:r>
    </w:p>
    <w:p w:rsidR="00643E40" w:rsidP="007B3F6D" w:rsidRDefault="007B3F6D" w14:paraId="3B295450" w14:textId="6C58889E">
      <w:pPr>
        <w:pStyle w:val="ListaPunkt"/>
      </w:pPr>
      <w:r>
        <w:t>o</w:t>
      </w:r>
      <w:r w:rsidR="00643E40">
        <w:t>ptimal nivå för förhöjt aktiekapital</w:t>
      </w:r>
    </w:p>
    <w:p w:rsidR="00643E40" w:rsidP="007B3F6D" w:rsidRDefault="007B3F6D" w14:paraId="3B9449BE" w14:textId="25B2A9A0">
      <w:pPr>
        <w:pStyle w:val="ListaPunkt"/>
      </w:pPr>
      <w:r w:rsidRPr="007B3F6D">
        <w:rPr>
          <w:spacing w:val="3"/>
        </w:rPr>
        <w:t>r</w:t>
      </w:r>
      <w:r w:rsidRPr="007B3F6D" w:rsidR="00643E40">
        <w:rPr>
          <w:spacing w:val="3"/>
        </w:rPr>
        <w:t xml:space="preserve">imlig tidsaspekt för förhöjt aktiekapital sett till företagsprocessens </w:t>
      </w:r>
      <w:proofErr w:type="gramStart"/>
      <w:r w:rsidRPr="007B3F6D" w:rsidR="00643E40">
        <w:rPr>
          <w:spacing w:val="3"/>
        </w:rPr>
        <w:t>faser</w:t>
      </w:r>
      <w:r w:rsidRPr="007B3F6D">
        <w:rPr>
          <w:spacing w:val="3"/>
        </w:rPr>
        <w:t xml:space="preserve"> </w:t>
      </w:r>
      <w:r w:rsidRPr="007B3F6D" w:rsidR="00643E40">
        <w:rPr>
          <w:spacing w:val="3"/>
        </w:rPr>
        <w:t>affärsidé</w:t>
      </w:r>
      <w:proofErr w:type="gramEnd"/>
      <w:r w:rsidRPr="007B3F6D">
        <w:rPr>
          <w:spacing w:val="3"/>
        </w:rPr>
        <w:t>–</w:t>
      </w:r>
      <w:r w:rsidR="00643E40">
        <w:t>investering</w:t>
      </w:r>
      <w:r>
        <w:t>–</w:t>
      </w:r>
      <w:r w:rsidR="00643E40">
        <w:t>uppstart</w:t>
      </w:r>
      <w:r>
        <w:t>–</w:t>
      </w:r>
      <w:r w:rsidR="00643E40">
        <w:t>tillväxt</w:t>
      </w:r>
      <w:r>
        <w:t>–</w:t>
      </w:r>
      <w:r w:rsidR="00643E40">
        <w:t xml:space="preserve">mognad.  </w:t>
      </w:r>
    </w:p>
    <w:p w:rsidR="00643E40" w:rsidP="007B3F6D" w:rsidRDefault="00643E40" w14:paraId="3438BBAE" w14:textId="3D96E29F">
      <w:pPr>
        <w:pStyle w:val="Normalutanindragellerluft"/>
        <w:spacing w:before="150"/>
      </w:pPr>
      <w:r>
        <w:t>Vi vill då också påminna om vad vi tidigare sagt i vår</w:t>
      </w:r>
      <w:r w:rsidR="00121D48">
        <w:t xml:space="preserve"> kommittémotion</w:t>
      </w:r>
      <w:r>
        <w:t xml:space="preserve"> 2019/20:609 Ansvarsfull associationsrätt av Mikael </w:t>
      </w:r>
      <w:proofErr w:type="spellStart"/>
      <w:r>
        <w:t>Eskilandersson</w:t>
      </w:r>
      <w:proofErr w:type="spellEnd"/>
      <w:r>
        <w:t xml:space="preserve"> m</w:t>
      </w:r>
      <w:r w:rsidR="007B3F6D">
        <w:t>.</w:t>
      </w:r>
      <w:r>
        <w:t>fl</w:t>
      </w:r>
      <w:r w:rsidR="007B3F6D">
        <w:t>.</w:t>
      </w:r>
      <w:r w:rsidR="00121D48">
        <w:t xml:space="preserve"> där</w:t>
      </w:r>
      <w:r>
        <w:t xml:space="preserve"> följande</w:t>
      </w:r>
      <w:r w:rsidR="00121D48">
        <w:t xml:space="preserve"> problematisering tas upp</w:t>
      </w:r>
      <w:r>
        <w:t xml:space="preserve">: </w:t>
      </w:r>
    </w:p>
    <w:p w:rsidRPr="007B3F6D" w:rsidR="00643E40" w:rsidP="007B3F6D" w:rsidRDefault="00643E40" w14:paraId="7F84CEC9" w14:textId="25E81776">
      <w:pPr>
        <w:pStyle w:val="Citat"/>
      </w:pPr>
      <w:r w:rsidRPr="007B3F6D">
        <w:t>Med tanke på att en sänkning av startkapitalet för aktiebolag kan leda till likvidationsproblem, ska en ny utredning tillsättas som tar fasta på tre viktiga områden:</w:t>
      </w:r>
    </w:p>
    <w:p w:rsidRPr="007B3F6D" w:rsidR="00643E40" w:rsidP="007B3F6D" w:rsidRDefault="00643E40" w14:paraId="24FDE74A" w14:textId="77777777">
      <w:pPr>
        <w:pStyle w:val="Citatmedindrag"/>
      </w:pPr>
      <w:r w:rsidRPr="007B3F6D">
        <w:t xml:space="preserve">För det första ska det utredas vad som utgör ett optimalt startkapital för </w:t>
      </w:r>
      <w:bookmarkStart w:name="_GoBack" w:id="1"/>
      <w:bookmarkEnd w:id="1"/>
      <w:r w:rsidRPr="007B3F6D">
        <w:t xml:space="preserve">aktiebolag ur likvidationshänseende. </w:t>
      </w:r>
    </w:p>
    <w:p w:rsidRPr="007B3F6D" w:rsidR="00643E40" w:rsidP="007B3F6D" w:rsidRDefault="00643E40" w14:paraId="3B9EB582" w14:textId="77777777">
      <w:pPr>
        <w:pStyle w:val="Citatmedindrag"/>
      </w:pPr>
      <w:r w:rsidRPr="007B3F6D">
        <w:t xml:space="preserve">För det andra, antaget att aktiekapitalet bör höjas efter tid som en ökad buffertvall emot likvidation, bör utredningen undersöka vilken nivå för ett förhöjt aktiekapital efter en viss tid som skulle vara optimal. </w:t>
      </w:r>
    </w:p>
    <w:p w:rsidRPr="007B3F6D" w:rsidR="00643E40" w:rsidP="007B3F6D" w:rsidRDefault="00643E40" w14:paraId="52A61BD6" w14:textId="3B628E1F">
      <w:pPr>
        <w:pStyle w:val="Citatmedindrag"/>
      </w:pPr>
      <w:r w:rsidRPr="007B3F6D">
        <w:t>För det tredje bör utredningen även titta på rimlig tidsaspekt, sett till processen som vanligen förlöper i företags faser: affärsidé</w:t>
      </w:r>
      <w:r w:rsidR="007B3F6D">
        <w:t>–</w:t>
      </w:r>
      <w:r w:rsidRPr="007B3F6D">
        <w:t>investering</w:t>
      </w:r>
      <w:r w:rsidR="007B3F6D">
        <w:t>–</w:t>
      </w:r>
      <w:r w:rsidRPr="007B3F6D">
        <w:t>uppstart</w:t>
      </w:r>
      <w:r w:rsidR="007B3F6D">
        <w:t>–</w:t>
      </w:r>
      <w:r w:rsidRPr="007B3F6D">
        <w:t>tillväxt</w:t>
      </w:r>
      <w:r w:rsidR="007B3F6D">
        <w:t>–</w:t>
      </w:r>
      <w:r w:rsidRPr="007B3F6D">
        <w:t>mognad tills det förhöjda aktiekapitalkravet bör träda in.</w:t>
      </w:r>
    </w:p>
    <w:p w:rsidRPr="007B3F6D" w:rsidR="00643E40" w:rsidP="007B3F6D" w:rsidRDefault="00643E40" w14:paraId="4986B1E4" w14:textId="53D8C1FD">
      <w:pPr>
        <w:pStyle w:val="Citatmedindrag"/>
      </w:pPr>
      <w:r w:rsidRPr="007B3F6D">
        <w:t>Ett system med en nivå av startkapital och en högre nivå för aktiekapital och likvidation förekommer i många länder och kan tjäna som inspiration och vara utgångspunkt för en utredning.</w:t>
      </w:r>
    </w:p>
    <w:p w:rsidRPr="00422B9E" w:rsidR="00422B9E" w:rsidP="007B3F6D" w:rsidRDefault="00121D48" w14:paraId="4F6346CD" w14:textId="18C3AC38">
      <w:pPr>
        <w:pStyle w:val="Normalutanindragellerluft"/>
        <w:spacing w:before="150"/>
      </w:pPr>
      <w:r>
        <w:t>Totalt sett tror vi att regeringen och dess stödpartier gör det lite för lätt för sig när de väljer att bara sänka aktiekapitalet från 50</w:t>
      </w:r>
      <w:r w:rsidR="007B3F6D">
        <w:t> </w:t>
      </w:r>
      <w:r>
        <w:t>000</w:t>
      </w:r>
      <w:r w:rsidR="007B3F6D">
        <w:t xml:space="preserve"> </w:t>
      </w:r>
      <w:r>
        <w:t>kr</w:t>
      </w:r>
      <w:r w:rsidR="007B3F6D">
        <w:t>onor</w:t>
      </w:r>
      <w:r>
        <w:t xml:space="preserve"> till 25</w:t>
      </w:r>
      <w:r w:rsidR="007B3F6D">
        <w:t> </w:t>
      </w:r>
      <w:r>
        <w:t>000</w:t>
      </w:r>
      <w:r w:rsidR="007B3F6D">
        <w:t xml:space="preserve"> </w:t>
      </w:r>
      <w:r>
        <w:t>kr</w:t>
      </w:r>
      <w:r w:rsidR="007B3F6D">
        <w:t>onor</w:t>
      </w:r>
      <w:r>
        <w:t xml:space="preserve"> utan att först ha tagit reda på mer grundligt vad som är bäst ur alla perspektiv. Vi tror mer på ett system där man går in med ett lägre aktiekapital och sedan höjer detta kapital när verksamheten är etablerad. I det </w:t>
      </w:r>
      <w:r w:rsidR="007B3F6D">
        <w:t>d</w:t>
      </w:r>
      <w:r>
        <w:t>anska systemet begränsar man företags möjlighet att göra utdelning till dess att de är fullvärdiga aktiebolag med ett högre aktiekapital. Med detta som modell borde Sverige kunna ta fram bättre anpassade regler för aktiebolag.</w:t>
      </w:r>
    </w:p>
    <w:sdt>
      <w:sdtPr>
        <w:alias w:val="CC_Underskrifter"/>
        <w:tag w:val="CC_Underskrifter"/>
        <w:id w:val="583496634"/>
        <w:lock w:val="sdtContentLocked"/>
        <w:placeholder>
          <w:docPart w:val="1EB32112CAE64371930738A4FC4BCDDC"/>
        </w:placeholder>
      </w:sdtPr>
      <w:sdtEndPr/>
      <w:sdtContent>
        <w:p w:rsidR="004325C0" w:rsidP="004325C0" w:rsidRDefault="004325C0" w14:paraId="4DCDF0FD" w14:textId="77777777"/>
        <w:p w:rsidRPr="008E0FE2" w:rsidR="004801AC" w:rsidP="004325C0" w:rsidRDefault="007B3F6D" w14:paraId="70A2FE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Roger Hedlund (SD)</w:t>
            </w:r>
          </w:p>
        </w:tc>
      </w:tr>
    </w:tbl>
    <w:p w:rsidR="001017A7" w:rsidRDefault="001017A7" w14:paraId="4A2436F8" w14:textId="77777777"/>
    <w:sectPr w:rsidR="001017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BED3F" w14:textId="77777777" w:rsidR="0028316A" w:rsidRDefault="0028316A" w:rsidP="000C1CAD">
      <w:pPr>
        <w:spacing w:line="240" w:lineRule="auto"/>
      </w:pPr>
      <w:r>
        <w:separator/>
      </w:r>
    </w:p>
  </w:endnote>
  <w:endnote w:type="continuationSeparator" w:id="0">
    <w:p w14:paraId="42F90690" w14:textId="77777777" w:rsidR="0028316A" w:rsidRDefault="002831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1D8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8AC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325C0">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42011" w14:textId="77777777" w:rsidR="00262EA3" w:rsidRPr="004325C0" w:rsidRDefault="00262EA3" w:rsidP="004325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9CC50" w14:textId="77777777" w:rsidR="0028316A" w:rsidRDefault="0028316A" w:rsidP="000C1CAD">
      <w:pPr>
        <w:spacing w:line="240" w:lineRule="auto"/>
      </w:pPr>
      <w:r>
        <w:separator/>
      </w:r>
    </w:p>
  </w:footnote>
  <w:footnote w:type="continuationSeparator" w:id="0">
    <w:p w14:paraId="7515058F" w14:textId="77777777" w:rsidR="0028316A" w:rsidRDefault="002831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8390D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ABDAA" wp14:anchorId="4242CA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F6D" w14:paraId="4DE3B0EB" w14:textId="77777777">
                          <w:pPr>
                            <w:jc w:val="right"/>
                          </w:pPr>
                          <w:sdt>
                            <w:sdtPr>
                              <w:alias w:val="CC_Noformat_Partikod"/>
                              <w:tag w:val="CC_Noformat_Partikod"/>
                              <w:id w:val="-53464382"/>
                              <w:placeholder>
                                <w:docPart w:val="D72BCBD3C88D4877BA9405C554BDC016"/>
                              </w:placeholder>
                              <w:text/>
                            </w:sdtPr>
                            <w:sdtEndPr/>
                            <w:sdtContent>
                              <w:r w:rsidR="00473C09">
                                <w:t>SD</w:t>
                              </w:r>
                            </w:sdtContent>
                          </w:sdt>
                          <w:sdt>
                            <w:sdtPr>
                              <w:alias w:val="CC_Noformat_Partinummer"/>
                              <w:tag w:val="CC_Noformat_Partinummer"/>
                              <w:id w:val="-1709555926"/>
                              <w:placeholder>
                                <w:docPart w:val="D96C3BFC74784F70894C80FB225188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42CA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F6D" w14:paraId="4DE3B0EB" w14:textId="77777777">
                    <w:pPr>
                      <w:jc w:val="right"/>
                    </w:pPr>
                    <w:sdt>
                      <w:sdtPr>
                        <w:alias w:val="CC_Noformat_Partikod"/>
                        <w:tag w:val="CC_Noformat_Partikod"/>
                        <w:id w:val="-53464382"/>
                        <w:placeholder>
                          <w:docPart w:val="D72BCBD3C88D4877BA9405C554BDC016"/>
                        </w:placeholder>
                        <w:text/>
                      </w:sdtPr>
                      <w:sdtEndPr/>
                      <w:sdtContent>
                        <w:r w:rsidR="00473C09">
                          <w:t>SD</w:t>
                        </w:r>
                      </w:sdtContent>
                    </w:sdt>
                    <w:sdt>
                      <w:sdtPr>
                        <w:alias w:val="CC_Noformat_Partinummer"/>
                        <w:tag w:val="CC_Noformat_Partinummer"/>
                        <w:id w:val="-1709555926"/>
                        <w:placeholder>
                          <w:docPart w:val="D96C3BFC74784F70894C80FB225188C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597F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C4A76B" w14:textId="77777777">
    <w:pPr>
      <w:jc w:val="right"/>
    </w:pPr>
  </w:p>
  <w:p w:rsidR="00262EA3" w:rsidP="00776B74" w:rsidRDefault="00262EA3" w14:paraId="6C5789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B3F6D" w14:paraId="180346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4A1A66" wp14:anchorId="0F2ACE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F6D" w14:paraId="50B928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73C0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B3F6D" w14:paraId="6A58DE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F6D" w14:paraId="6E4DE3C3" w14:textId="77777777">
    <w:pPr>
      <w:pStyle w:val="MotionTIllRiksdagen"/>
    </w:pPr>
    <w:sdt>
      <w:sdtPr>
        <w:rPr>
          <w:rStyle w:val="BeteckningChar"/>
        </w:rPr>
        <w:alias w:val="CC_Noformat_Riksmote"/>
        <w:tag w:val="CC_Noformat_Riksmote"/>
        <w:id w:val="1201050710"/>
        <w:lock w:val="sdtContentLocked"/>
        <w:placeholder>
          <w:docPart w:val="714775C2298B477C8BA86C6B5731C44B"/>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:3407</w:t>
        </w:r>
      </w:sdtContent>
    </w:sdt>
  </w:p>
  <w:p w:rsidR="00262EA3" w:rsidP="00E03A3D" w:rsidRDefault="007B3F6D" w14:paraId="3D2798E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Eskilandersson m.fl. (SD)</w:t>
        </w:r>
      </w:sdtContent>
    </w:sdt>
  </w:p>
  <w:sdt>
    <w:sdtPr>
      <w:alias w:val="CC_Noformat_Rubtext"/>
      <w:tag w:val="CC_Noformat_Rubtext"/>
      <w:id w:val="-218060500"/>
      <w:lock w:val="sdtLocked"/>
      <w:placeholder>
        <w:docPart w:val="1E93FFB1646546879F4A821CDF5C3696"/>
      </w:placeholder>
      <w:text/>
    </w:sdtPr>
    <w:sdtEndPr/>
    <w:sdtContent>
      <w:p w:rsidR="00262EA3" w:rsidP="00283E0F" w:rsidRDefault="00FA46D8" w14:paraId="33212FC8" w14:textId="77777777">
        <w:pPr>
          <w:pStyle w:val="FSHRub2"/>
        </w:pPr>
        <w:r>
          <w:t>med anledning av prop. 2019/20:21 Lägre kapitalkrav för privata aktiebolag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B32D4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122053"/>
    <w:multiLevelType w:val="hybridMultilevel"/>
    <w:tmpl w:val="B010ED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73C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7A7"/>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D48"/>
    <w:rsid w:val="0012239C"/>
    <w:rsid w:val="001225BD"/>
    <w:rsid w:val="00122A01"/>
    <w:rsid w:val="00122A74"/>
    <w:rsid w:val="0012443D"/>
    <w:rsid w:val="00124543"/>
    <w:rsid w:val="001247ED"/>
    <w:rsid w:val="00124ACE"/>
    <w:rsid w:val="00124ED7"/>
    <w:rsid w:val="00130490"/>
    <w:rsid w:val="00130FEC"/>
    <w:rsid w:val="00131549"/>
    <w:rsid w:val="0013161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16A"/>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9E0"/>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C0"/>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C09"/>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4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F6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6FCB"/>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6A6"/>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9FC"/>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C3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6D8"/>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16FF4DE"/>
  <w15:chartTrackingRefBased/>
  <w15:docId w15:val="{9BA6D16D-8551-4885-A6FE-90F9FB9C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3E0AD682BD4AC6B75A2579BDB0FBB4"/>
        <w:category>
          <w:name w:val="Allmänt"/>
          <w:gallery w:val="placeholder"/>
        </w:category>
        <w:types>
          <w:type w:val="bbPlcHdr"/>
        </w:types>
        <w:behaviors>
          <w:behavior w:val="content"/>
        </w:behaviors>
        <w:guid w:val="{F588E7D5-C5BE-4F93-B752-6848FE6AD2AC}"/>
      </w:docPartPr>
      <w:docPartBody>
        <w:p w:rsidR="00070CF4" w:rsidRDefault="00331B24">
          <w:pPr>
            <w:pStyle w:val="103E0AD682BD4AC6B75A2579BDB0FBB4"/>
          </w:pPr>
          <w:r w:rsidRPr="005A0A93">
            <w:rPr>
              <w:rStyle w:val="Platshllartext"/>
            </w:rPr>
            <w:t>Förslag till riksdagsbeslut</w:t>
          </w:r>
        </w:p>
      </w:docPartBody>
    </w:docPart>
    <w:docPart>
      <w:docPartPr>
        <w:name w:val="FA83B402A82643DA9E0197A9674C9E98"/>
        <w:category>
          <w:name w:val="Allmänt"/>
          <w:gallery w:val="placeholder"/>
        </w:category>
        <w:types>
          <w:type w:val="bbPlcHdr"/>
        </w:types>
        <w:behaviors>
          <w:behavior w:val="content"/>
        </w:behaviors>
        <w:guid w:val="{B28B6FAE-AF29-48E6-96F5-C38DA1C1C0E4}"/>
      </w:docPartPr>
      <w:docPartBody>
        <w:p w:rsidR="00070CF4" w:rsidRDefault="00331B24">
          <w:pPr>
            <w:pStyle w:val="FA83B402A82643DA9E0197A9674C9E98"/>
          </w:pPr>
          <w:r w:rsidRPr="005A0A93">
            <w:rPr>
              <w:rStyle w:val="Platshllartext"/>
            </w:rPr>
            <w:t>Motivering</w:t>
          </w:r>
        </w:p>
      </w:docPartBody>
    </w:docPart>
    <w:docPart>
      <w:docPartPr>
        <w:name w:val="D72BCBD3C88D4877BA9405C554BDC016"/>
        <w:category>
          <w:name w:val="Allmänt"/>
          <w:gallery w:val="placeholder"/>
        </w:category>
        <w:types>
          <w:type w:val="bbPlcHdr"/>
        </w:types>
        <w:behaviors>
          <w:behavior w:val="content"/>
        </w:behaviors>
        <w:guid w:val="{FBC91289-BFAA-49FD-9049-AE6F3933A5E4}"/>
      </w:docPartPr>
      <w:docPartBody>
        <w:p w:rsidR="00070CF4" w:rsidRDefault="00331B24">
          <w:pPr>
            <w:pStyle w:val="D72BCBD3C88D4877BA9405C554BDC016"/>
          </w:pPr>
          <w:r>
            <w:rPr>
              <w:rStyle w:val="Platshllartext"/>
            </w:rPr>
            <w:t xml:space="preserve"> </w:t>
          </w:r>
        </w:p>
      </w:docPartBody>
    </w:docPart>
    <w:docPart>
      <w:docPartPr>
        <w:name w:val="D96C3BFC74784F70894C80FB225188CE"/>
        <w:category>
          <w:name w:val="Allmänt"/>
          <w:gallery w:val="placeholder"/>
        </w:category>
        <w:types>
          <w:type w:val="bbPlcHdr"/>
        </w:types>
        <w:behaviors>
          <w:behavior w:val="content"/>
        </w:behaviors>
        <w:guid w:val="{3BF0FF8D-AE2B-40D0-8F3E-A55B9415CAE8}"/>
      </w:docPartPr>
      <w:docPartBody>
        <w:p w:rsidR="00070CF4" w:rsidRDefault="00331B24">
          <w:pPr>
            <w:pStyle w:val="D96C3BFC74784F70894C80FB225188CE"/>
          </w:pPr>
          <w:r>
            <w:t xml:space="preserve"> </w:t>
          </w:r>
        </w:p>
      </w:docPartBody>
    </w:docPart>
    <w:docPart>
      <w:docPartPr>
        <w:name w:val="DefaultPlaceholder_-1854013440"/>
        <w:category>
          <w:name w:val="Allmänt"/>
          <w:gallery w:val="placeholder"/>
        </w:category>
        <w:types>
          <w:type w:val="bbPlcHdr"/>
        </w:types>
        <w:behaviors>
          <w:behavior w:val="content"/>
        </w:behaviors>
        <w:guid w:val="{7A3B81D5-BB82-4A36-9E65-771A1D8CE4CA}"/>
      </w:docPartPr>
      <w:docPartBody>
        <w:p w:rsidR="00070CF4" w:rsidRDefault="00D84A11">
          <w:r w:rsidRPr="005478E7">
            <w:rPr>
              <w:rStyle w:val="Platshllartext"/>
            </w:rPr>
            <w:t>Klicka eller tryck här för att ange text.</w:t>
          </w:r>
        </w:p>
      </w:docPartBody>
    </w:docPart>
    <w:docPart>
      <w:docPartPr>
        <w:name w:val="1E93FFB1646546879F4A821CDF5C3696"/>
        <w:category>
          <w:name w:val="Allmänt"/>
          <w:gallery w:val="placeholder"/>
        </w:category>
        <w:types>
          <w:type w:val="bbPlcHdr"/>
        </w:types>
        <w:behaviors>
          <w:behavior w:val="content"/>
        </w:behaviors>
        <w:guid w:val="{6D9A364D-EE41-4A1F-AEB0-99AECE2EE4B7}"/>
      </w:docPartPr>
      <w:docPartBody>
        <w:p w:rsidR="00070CF4" w:rsidRDefault="00D84A11">
          <w:r w:rsidRPr="005478E7">
            <w:rPr>
              <w:rStyle w:val="Platshllartext"/>
            </w:rPr>
            <w:t>[ange din text här]</w:t>
          </w:r>
        </w:p>
      </w:docPartBody>
    </w:docPart>
    <w:docPart>
      <w:docPartPr>
        <w:name w:val="714775C2298B477C8BA86C6B5731C44B"/>
        <w:category>
          <w:name w:val="Allmänt"/>
          <w:gallery w:val="placeholder"/>
        </w:category>
        <w:types>
          <w:type w:val="bbPlcHdr"/>
        </w:types>
        <w:behaviors>
          <w:behavior w:val="content"/>
        </w:behaviors>
        <w:guid w:val="{104D6A2F-8218-40D4-BD6B-B9DB81B35841}"/>
      </w:docPartPr>
      <w:docPartBody>
        <w:p w:rsidR="00070CF4" w:rsidRDefault="00D84A11">
          <w:r w:rsidRPr="005478E7">
            <w:rPr>
              <w:rStyle w:val="Platshllartext"/>
            </w:rPr>
            <w:t>[ange din text här]</w:t>
          </w:r>
        </w:p>
      </w:docPartBody>
    </w:docPart>
    <w:docPart>
      <w:docPartPr>
        <w:name w:val="1EB32112CAE64371930738A4FC4BCDDC"/>
        <w:category>
          <w:name w:val="Allmänt"/>
          <w:gallery w:val="placeholder"/>
        </w:category>
        <w:types>
          <w:type w:val="bbPlcHdr"/>
        </w:types>
        <w:behaviors>
          <w:behavior w:val="content"/>
        </w:behaviors>
        <w:guid w:val="{D3176E6B-2B4E-43E5-AB15-A46D7958418E}"/>
      </w:docPartPr>
      <w:docPartBody>
        <w:p w:rsidR="00E6268F" w:rsidRDefault="00E626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11"/>
    <w:rsid w:val="00070CF4"/>
    <w:rsid w:val="00331B24"/>
    <w:rsid w:val="00D84A11"/>
    <w:rsid w:val="00E62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70CF4"/>
    <w:rPr>
      <w:color w:val="F4B083" w:themeColor="accent2" w:themeTint="99"/>
    </w:rPr>
  </w:style>
  <w:style w:type="paragraph" w:customStyle="1" w:styleId="103E0AD682BD4AC6B75A2579BDB0FBB4">
    <w:name w:val="103E0AD682BD4AC6B75A2579BDB0FBB4"/>
  </w:style>
  <w:style w:type="paragraph" w:customStyle="1" w:styleId="A0FD50292F7847BD8C51DF482FDB1563">
    <w:name w:val="A0FD50292F7847BD8C51DF482FDB15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4D5BD5193548E99A3B55C7AA8A01BE">
    <w:name w:val="3E4D5BD5193548E99A3B55C7AA8A01BE"/>
  </w:style>
  <w:style w:type="paragraph" w:customStyle="1" w:styleId="FA83B402A82643DA9E0197A9674C9E98">
    <w:name w:val="FA83B402A82643DA9E0197A9674C9E98"/>
  </w:style>
  <w:style w:type="paragraph" w:customStyle="1" w:styleId="B585585EB4C64860B9F91AFB8A64D6C5">
    <w:name w:val="B585585EB4C64860B9F91AFB8A64D6C5"/>
  </w:style>
  <w:style w:type="paragraph" w:customStyle="1" w:styleId="0328FE00B52D4D75885429986EE93C47">
    <w:name w:val="0328FE00B52D4D75885429986EE93C47"/>
  </w:style>
  <w:style w:type="paragraph" w:customStyle="1" w:styleId="D72BCBD3C88D4877BA9405C554BDC016">
    <w:name w:val="D72BCBD3C88D4877BA9405C554BDC016"/>
  </w:style>
  <w:style w:type="paragraph" w:customStyle="1" w:styleId="D96C3BFC74784F70894C80FB225188CE">
    <w:name w:val="D96C3BFC74784F70894C80FB225188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D1BE2-0435-4C59-8004-C32A586E9E6D}"/>
</file>

<file path=customXml/itemProps2.xml><?xml version="1.0" encoding="utf-8"?>
<ds:datastoreItem xmlns:ds="http://schemas.openxmlformats.org/officeDocument/2006/customXml" ds:itemID="{9E03C56D-6B9C-4312-877F-43EBF6656461}"/>
</file>

<file path=customXml/itemProps3.xml><?xml version="1.0" encoding="utf-8"?>
<ds:datastoreItem xmlns:ds="http://schemas.openxmlformats.org/officeDocument/2006/customXml" ds:itemID="{662DF6A5-3D00-4805-8B11-C2A77854D641}"/>
</file>

<file path=docProps/app.xml><?xml version="1.0" encoding="utf-8"?>
<Properties xmlns="http://schemas.openxmlformats.org/officeDocument/2006/extended-properties" xmlns:vt="http://schemas.openxmlformats.org/officeDocument/2006/docPropsVTypes">
  <Template>Normal</Template>
  <TotalTime>8</TotalTime>
  <Pages>2</Pages>
  <Words>420</Words>
  <Characters>2406</Characters>
  <Application>Microsoft Office Word</Application>
  <DocSecurity>0</DocSecurity>
  <Lines>50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2019 20 21 Lägre kapitalkrav för privata aktiebolag</vt:lpstr>
      <vt:lpstr>
      </vt:lpstr>
    </vt:vector>
  </TitlesOfParts>
  <Company>Sveriges riksdag</Company>
  <LinksUpToDate>false</LinksUpToDate>
  <CharactersWithSpaces>2807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