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98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19 april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12.30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vårpropositionens avlämnande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Debatt med anledning av vårpropositionens avlämnande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24, fredagen den 25 och tisdagen den 29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21 april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2021/22:FPM74 Meddelande om gemensamma europeiska åtgärder för säkrare och hållbarare energi till ett mer överkomligt pris </w:t>
            </w:r>
            <w:r>
              <w:rPr>
                <w:i/>
                <w:iCs/>
                <w:rtl w:val="0"/>
              </w:rPr>
              <w:t>COM(2022) 108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2021/22:209 Förstärkt kontroll av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2021/22:216 Förbättrade förutsättningar för den arbetsmarknadspolitiska verksamheten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2021/22:220 Sjukersättning till äldre i förvärvsarbetande ålder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2021/22:221 Extra ändringsbudget för 2022 – Tillfälligt sänkt skatt på bensin och diesel samt hantering av överskott av vaccindoser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20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2021/22:114 Strategisk exportkontroll 2021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2021/22:141 Riksrevisionens rapport om tillämpningen av det finanspolitiska ramverket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2021/22:159 Dimensionering av gymnasial utbildning för bättre kompetensförsörjning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2021/22:4512 av Daniel Riazat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2021/22:4558 av Christian Carlsson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2021/22:4566 av Fredrik Malm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2021/22:4583 av Patrick Reslow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2021/22:4591 av Fredrik Christensson och Niels Paarup-Petersen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2021/22:4611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2021/22:160 Skolans arbete med trygghet och studiero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2021/22:4510 av Daniel Riazat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2021/22:4561 av Christian Carlsson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2021/22:4570 av Fredrik Malm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2021/22:4584 av Patrick Reslow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2021/22:4613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2021/22:4624 av Fredrik Christensson och Niels Paarup-Petersen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2021/22:161 Ökad likvärdighet för skolhuvudmän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2021/22:4560 av Christian Carlsson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2021/22:4569 av Fredrik Malm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2021/22:4585 av Patrick Reslow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2021/22:4600 av Fredrik Christensson och Niels Paarup-Petersen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2021/22:4607 av Annika Hirvonen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2021/22:4615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2021/22:165 Ändrade transparensregler inom energibeskattningen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2021/22:4577 av Hampus Hagman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2021/22:4625 av Eric Westroth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2021/22:4626 av Niklas Wykman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2021/22:166 Genomförande av mobilitetspaketet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2021/22:4507 av Thomas Morell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2021/22:4518 av Jens Holm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2021/22:4573 av Magnus Jacobsson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2021/22:168 En ökad differentiering av strandskyddet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2021/22:4511 av Elin Segerlind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2021/22:4529 av Martin Kinnunen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2021/22:4568 av Jakob Olofsgård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2021/22:4572 av Kjell-Arne Ottosson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2021/22:4574 av Jessica Rosencrantz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2021/22:171 Tryggare bostadsrätt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2021/22:4515 av Momodou Malcolm Jallow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2021/22:4520 av Larry Söder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2021/22:4552 av Viktor Wärnick m.fl. (M, 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2021/22:4623 av Ola Johansson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2021/22:194 Ett modernare straffrättsligt skydd mot hemfridsbrott och olaga intrång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2021/22:4538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2021/22:4546 av Tobias 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2021/22:4596 av Johan Hedin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2021/22:4619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2021/22:195 Skärpt straff för gravfridsbrott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2021/22:4472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2021/22:4482 av Johan Pehrson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2021/22:4537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2021/22:4544 av Pontus 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2021/22:4620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2021/22:170 Sveriges ordförandeskap i Organisationen för säkerhet och samarbete i Europa (OSSE) under 2021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2021/22:4564 av Hans Wallmark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2021/22:191 Riksrevisionens rapport om bosättningslagen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2021/22:4525 av Sofia Damm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2021/22:4536 av Mats Green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2021/22:4565 av Ann-Christine From Utterstedt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2021/22:4603 av Alireza Akhondi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2021/22:KU22 Ändringar i ersättningslagen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2021/22:KU28 Offentlighet, sekretess och integritet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2021/22:TU13 Omhändertagande och återkallelse av förarbevis för vattenskoter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2021/22:TU12 Sjöfartsfrågor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53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2021/22:FiU22 Finansiell stabilitet och finansmarknadsfrågor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2021/22:SkU16 Mervärdesskatt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2021/22:SkU20 Skärpt miljöstyrning i bonus malus-systemet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2021/22:SfU22 Skärpta och förbättrade regler om arbetskraftsinvandring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(S, 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2021/22:SfU19 Arbetskraftsinvandring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2021/22:KrU5 Folkbildning och spelfrågor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2021/22:KrU7 Kultur för alla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2021/22:NU18 Genomförande av ändringar i energieffektiviseringsdirektivet om värme, kyla och tappvarmvatten för hushållsbruk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2021/22:JuU10 Skärpta straff för grova trafikbrott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2021/22:421 av Björn Söder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Taiwans deltagande i internationella samarbeten och organisationer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2021/22:435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Svensk-taiwanesiska relationer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2021/22:423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Folkmord och ofrivillig organskörd i Kina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2021/22:356 av Maria Gardfjell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artskyddsproposition för stärkt artskydd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2021/22:359 av Kjell Jansson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Miljöbalken och långa handläggningstider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2021/22:406 av Jörgen Berglund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Fiberbankar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2021/22:407 av Mattias Bäckström Johansson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Moderna regelverk för ny kärnkraft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2021/22:410 av Jörgen Berglund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Miljötillstånd och Försvarsmaktens övningsmöjligheter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2021/22:413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Risken för brist på Adblue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Khashayar Farmanbar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2021/22:419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Reduktionsplikten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2021/22:438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svenska reduktionsplikten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2021/22:425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Byråkratin i byggbranschen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2021/22:426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Veduppvärmning av bostadshus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2021/22:427 av Carl-Oskar Bohlin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planerbar elproduktion i södra Sverige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19 april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2022-04-19</SAFIR_Sammantradesdatum_Doc>
    <SAFIR_SammantradeID xmlns="C07A1A6C-0B19-41D9-BDF8-F523BA3921EB">f0db9c68-2936-4829-abe7-c8a65d717511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EE19A-C78B-46BF-9F5E-1FBCA3F3202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19 april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