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061D" w:rsidRPr="00123B01" w:rsidRDefault="00E4061D">
      <w:pPr>
        <w:pStyle w:val="Frslagsrubrik"/>
        <w:shd w:val="clear" w:color="000000" w:fill="auto"/>
      </w:pPr>
      <w:r w:rsidRPr="00123B01">
        <w:t>Förslag till riksdagsbeslut</w:t>
      </w:r>
    </w:p>
    <w:p w:rsidR="00E4061D" w:rsidRPr="00123B01" w:rsidRDefault="00E4061D">
      <w:pPr>
        <w:pStyle w:val="Hemstlatt"/>
        <w:shd w:val="clear" w:color="000000" w:fill="auto"/>
        <w:ind w:left="0"/>
      </w:pPr>
      <w:r w:rsidRPr="00123B01">
        <w:t>Riksdagen tillkännager för regeringen som sin mening vad som anförs i motionen om att begränsa hastigheten utanför alla förskolor till max 30 kilometer i timmen.</w:t>
      </w:r>
    </w:p>
    <w:p w:rsidR="00E4061D" w:rsidRPr="00123B01" w:rsidRDefault="00E4061D">
      <w:pPr>
        <w:pStyle w:val="Rubrik1"/>
        <w:shd w:val="clear" w:color="000000" w:fill="auto"/>
      </w:pPr>
      <w:r w:rsidRPr="00123B01">
        <w:t>Motivering</w:t>
      </w:r>
    </w:p>
    <w:p w:rsidR="00E4061D" w:rsidRPr="00123B01" w:rsidRDefault="00E4061D">
      <w:pPr>
        <w:shd w:val="clear" w:color="000000" w:fill="auto"/>
      </w:pPr>
      <w:r w:rsidRPr="00123B01">
        <w:t>Vid förskolorna i landets kommuner är det under vissa tidpunkter mycket trafik, särskilt då föräldrar lämnar och hämtar sina barn. Vissa förskolor li</w:t>
      </w:r>
      <w:r w:rsidRPr="00123B01">
        <w:t>g</w:t>
      </w:r>
      <w:r w:rsidRPr="00123B01">
        <w:t>ger också i nära anknytning till vägar där det är högre hastigheter, både 50-vägar och 70-vägar.</w:t>
      </w:r>
    </w:p>
    <w:p w:rsidR="00E4061D" w:rsidRPr="00123B01" w:rsidRDefault="00E4061D">
      <w:pPr>
        <w:pStyle w:val="Normaltindrag"/>
        <w:shd w:val="clear" w:color="000000" w:fill="auto"/>
      </w:pPr>
      <w:r w:rsidRPr="00123B01">
        <w:t>Även om alla förskolor har staket runt sig är det lätt att ett nyfiket barn öppnar grinden och går ut utanför förskolans område. På samma sätt rör sig många barn på gatan utanför förskolan vid lämnings- och hämtningstiden. Det innebär risk för allvarliga olyckor.</w:t>
      </w:r>
    </w:p>
    <w:p w:rsidR="00E4061D" w:rsidRPr="00123B01" w:rsidRDefault="00E4061D">
      <w:pPr>
        <w:pStyle w:val="Normaltindrag"/>
        <w:shd w:val="clear" w:color="000000" w:fill="auto"/>
      </w:pPr>
      <w:r w:rsidRPr="00123B01">
        <w:t>Våra barn är det viktigaste vi har. För att förebygga olyckor borde möjli</w:t>
      </w:r>
      <w:r w:rsidRPr="00123B01">
        <w:t>g</w:t>
      </w:r>
      <w:r w:rsidRPr="00123B01">
        <w:t xml:space="preserve">heten till att begränsa hastigheten till </w:t>
      </w:r>
      <w:smartTag w:uri="urn:schemas-microsoft-com:office:smarttags" w:element="metricconverter">
        <w:smartTagPr>
          <w:attr w:name="ProductID" w:val="30 kilometer"/>
        </w:smartTagPr>
        <w:r w:rsidRPr="00123B01">
          <w:t>30 kilometer</w:t>
        </w:r>
      </w:smartTag>
      <w:r w:rsidRPr="00123B01">
        <w:t xml:space="preserve"> i timmen utanför samtliga förskolor i Sverige undersökas.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3B01">
        <w:trPr>
          <w:cantSplit/>
        </w:trPr>
        <w:tc>
          <w:tcPr>
            <w:tcW w:w="3046" w:type="dxa"/>
          </w:tcPr>
          <w:p w:rsidR="00E4061D" w:rsidRPr="00123B01" w:rsidRDefault="00E4061D">
            <w:pPr>
              <w:pStyle w:val="UnderskriftDatum"/>
              <w:shd w:val="clear" w:color="000000" w:fill="auto"/>
              <w:spacing w:before="240"/>
            </w:pPr>
            <w:r w:rsidRPr="00123B01">
              <w:t>Stockholm den 1 oktober 2012</w:t>
            </w:r>
          </w:p>
        </w:tc>
        <w:tc>
          <w:tcPr>
            <w:tcW w:w="3047" w:type="dxa"/>
          </w:tcPr>
          <w:p w:rsidR="00E4061D" w:rsidRPr="00123B01" w:rsidRDefault="00E4061D">
            <w:pPr>
              <w:pStyle w:val="Underskrifter"/>
              <w:shd w:val="clear" w:color="000000" w:fill="auto"/>
              <w:spacing w:before="240"/>
            </w:pPr>
          </w:p>
        </w:tc>
      </w:tr>
      <w:tr w:rsidR="00000000" w:rsidRPr="00123B01">
        <w:trPr>
          <w:cantSplit/>
        </w:trPr>
        <w:tc>
          <w:tcPr>
            <w:tcW w:w="3046" w:type="dxa"/>
          </w:tcPr>
          <w:p w:rsidR="00E4061D" w:rsidRPr="00123B01" w:rsidRDefault="00E4061D">
            <w:pPr>
              <w:pStyle w:val="Underskrifter"/>
              <w:shd w:val="clear" w:color="000000" w:fill="auto"/>
            </w:pPr>
            <w:r w:rsidRPr="00123B01">
              <w:t>Anna Wallén (S)</w:t>
            </w:r>
          </w:p>
        </w:tc>
        <w:tc>
          <w:tcPr>
            <w:tcW w:w="3046" w:type="dxa"/>
          </w:tcPr>
          <w:p w:rsidR="00E4061D" w:rsidRPr="00123B01" w:rsidRDefault="00E4061D">
            <w:pPr>
              <w:pStyle w:val="Underskrifter"/>
              <w:shd w:val="clear" w:color="000000" w:fill="auto"/>
            </w:pPr>
          </w:p>
        </w:tc>
      </w:tr>
    </w:tbl>
    <w:p w:rsidR="00E4061D" w:rsidRPr="00123B01" w:rsidRDefault="00E4061D">
      <w:pPr>
        <w:pStyle w:val="Normaltindrag"/>
        <w:shd w:val="clear" w:color="000000" w:fill="auto"/>
      </w:pPr>
    </w:p>
    <w:sectPr w:rsidR="00E4061D" w:rsidRPr="00123B0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061D" w:rsidRPr="00123B01" w:rsidRDefault="00E4061D">
      <w:r w:rsidRPr="00123B01">
        <w:separator/>
      </w:r>
    </w:p>
  </w:endnote>
  <w:endnote w:type="continuationSeparator" w:id="0">
    <w:p w:rsidR="00E4061D" w:rsidRPr="00123B01" w:rsidRDefault="00E4061D">
      <w:r w:rsidRPr="00123B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61D" w:rsidRPr="00123B01" w:rsidRDefault="00123B01">
    <w:pPr>
      <w:pStyle w:val="Sidfot"/>
    </w:pPr>
    <w:r w:rsidRPr="00123B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31472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61D" w:rsidRDefault="00E4061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061D" w:rsidRDefault="00E4061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61D" w:rsidRPr="00123B01" w:rsidRDefault="00123B01">
    <w:pPr>
      <w:pStyle w:val="Sidfot"/>
    </w:pPr>
    <w:r w:rsidRPr="00123B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37879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61D" w:rsidRDefault="00E406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061D" w:rsidRDefault="00E406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61D" w:rsidRPr="00123B01" w:rsidRDefault="00123B01">
    <w:pPr>
      <w:pStyle w:val="Sidfot"/>
    </w:pPr>
    <w:r w:rsidRPr="00123B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66093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61D" w:rsidRDefault="00E406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061D" w:rsidRDefault="00E406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061D" w:rsidRPr="00123B01" w:rsidRDefault="00E4061D">
      <w:r w:rsidRPr="00123B01">
        <w:separator/>
      </w:r>
    </w:p>
  </w:footnote>
  <w:footnote w:type="continuationSeparator" w:id="0">
    <w:p w:rsidR="00E4061D" w:rsidRPr="00123B01" w:rsidRDefault="00E4061D">
      <w:r w:rsidRPr="00123B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61D" w:rsidRPr="00123B01" w:rsidRDefault="00123B01">
    <w:pPr>
      <w:pStyle w:val="Sidhuvud"/>
    </w:pPr>
    <w:r w:rsidRPr="00123B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8816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61D" w:rsidRDefault="00E4061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061D" w:rsidRDefault="00E4061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61D" w:rsidRPr="00123B01" w:rsidRDefault="00123B01">
    <w:pPr>
      <w:pStyle w:val="Sidhuvud"/>
    </w:pPr>
    <w:r w:rsidRPr="00123B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28451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61D" w:rsidRDefault="00E4061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061D" w:rsidRDefault="00E4061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61D" w:rsidRPr="00123B01" w:rsidRDefault="00E4061D">
    <w:pPr>
      <w:pStyle w:val="FSHNormal"/>
      <w:tabs>
        <w:tab w:val="right" w:pos="5840"/>
      </w:tabs>
    </w:pPr>
    <w:r w:rsidRPr="00123B01">
      <w:br/>
    </w:r>
    <w:r w:rsidRPr="00123B01">
      <w:fldChar w:fldCharType="begin" w:fldLock="1"/>
    </w:r>
    <w:r w:rsidRPr="00123B01">
      <w:instrText xml:space="preserve"> DOCPROPERTY</w:instrText>
    </w:r>
    <w:r w:rsidRPr="00123B01">
      <w:rPr>
        <w:sz w:val="18"/>
      </w:rPr>
      <w:instrText xml:space="preserve"> "YearUser" *\charformat </w:instrText>
    </w:r>
    <w:r w:rsidRPr="00123B01">
      <w:fldChar w:fldCharType="separate"/>
    </w:r>
    <w:r w:rsidRPr="00123B01">
      <w:t>2012/13</w:t>
    </w:r>
    <w:r w:rsidRPr="00123B01">
      <w:fldChar w:fldCharType="end"/>
    </w:r>
    <w:r w:rsidRPr="00123B01">
      <w:t xml:space="preserve"> </w:t>
    </w:r>
    <w:r w:rsidRPr="00123B01">
      <w:tab/>
      <w:t xml:space="preserve">mnr: </w:t>
    </w:r>
    <w:r w:rsidRPr="00123B01">
      <w:fldChar w:fldCharType="begin" w:fldLock="1"/>
    </w:r>
    <w:r w:rsidRPr="00123B01">
      <w:instrText xml:space="preserve"> DOCPROPERTY</w:instrText>
    </w:r>
    <w:r w:rsidRPr="00123B01">
      <w:rPr>
        <w:sz w:val="18"/>
      </w:rPr>
      <w:instrText xml:space="preserve"> "Motionsnummer" *\charformat </w:instrText>
    </w:r>
    <w:r w:rsidRPr="00123B01">
      <w:fldChar w:fldCharType="separate"/>
    </w:r>
    <w:r w:rsidRPr="00123B01">
      <w:t>T262</w:t>
    </w:r>
    <w:r w:rsidRPr="00123B01">
      <w:fldChar w:fldCharType="end"/>
    </w:r>
    <w:r w:rsidRPr="00123B01">
      <w:br/>
    </w:r>
    <w:r w:rsidRPr="00123B01">
      <w:fldChar w:fldCharType="begin" w:fldLock="1"/>
    </w:r>
    <w:r w:rsidRPr="00123B01">
      <w:instrText xml:space="preserve"> DOCPROPERTY</w:instrText>
    </w:r>
    <w:r w:rsidRPr="00123B01">
      <w:rPr>
        <w:sz w:val="18"/>
      </w:rPr>
      <w:instrText xml:space="preserve"> "Samling" *\charformat </w:instrText>
    </w:r>
    <w:r w:rsidRPr="00123B01">
      <w:fldChar w:fldCharType="end"/>
    </w:r>
    <w:r w:rsidRPr="00123B01">
      <w:tab/>
      <w:t xml:space="preserve">pnr: </w:t>
    </w:r>
    <w:r w:rsidRPr="00123B01">
      <w:fldChar w:fldCharType="begin" w:fldLock="1"/>
    </w:r>
    <w:r w:rsidRPr="00123B01">
      <w:instrText xml:space="preserve"> DOCPROPERTY</w:instrText>
    </w:r>
    <w:r w:rsidRPr="00123B01">
      <w:rPr>
        <w:sz w:val="18"/>
      </w:rPr>
      <w:instrText xml:space="preserve"> "Partinummer" *\charformat </w:instrText>
    </w:r>
    <w:r w:rsidRPr="00123B01">
      <w:fldChar w:fldCharType="separate"/>
    </w:r>
    <w:r w:rsidRPr="00123B01">
      <w:t>S5055</w:t>
    </w:r>
    <w:r w:rsidRPr="00123B01">
      <w:fldChar w:fldCharType="end"/>
    </w:r>
  </w:p>
  <w:p w:rsidR="00E4061D" w:rsidRPr="00123B01" w:rsidRDefault="00E4061D">
    <w:pPr>
      <w:pStyle w:val="FSHRub1"/>
    </w:pPr>
    <w:r w:rsidRPr="00123B01">
      <w:t>Motion till riksdagen</w:t>
    </w:r>
    <w:r w:rsidRPr="00123B01">
      <w:br/>
    </w:r>
    <w:r w:rsidRPr="00123B01">
      <w:fldChar w:fldCharType="begin" w:fldLock="1"/>
    </w:r>
    <w:r w:rsidRPr="00123B01">
      <w:instrText xml:space="preserve"> DOCPROPERTY "YearUser" *\charformat </w:instrText>
    </w:r>
    <w:r w:rsidRPr="00123B01">
      <w:fldChar w:fldCharType="separate"/>
    </w:r>
    <w:r w:rsidRPr="00123B01">
      <w:t>2012/13</w:t>
    </w:r>
    <w:r w:rsidRPr="00123B01">
      <w:fldChar w:fldCharType="end"/>
    </w:r>
    <w:r w:rsidRPr="00123B01">
      <w:t>:</w:t>
    </w:r>
    <w:r w:rsidRPr="00123B01">
      <w:fldChar w:fldCharType="begin" w:fldLock="1"/>
    </w:r>
    <w:r w:rsidRPr="00123B01">
      <w:instrText xml:space="preserve"> DOCPROPERTY "Motionsnummer" *\charformat </w:instrText>
    </w:r>
    <w:r w:rsidRPr="00123B01">
      <w:fldChar w:fldCharType="separate"/>
    </w:r>
    <w:r w:rsidRPr="00123B01">
      <w:t>T262</w:t>
    </w:r>
    <w:r w:rsidRPr="00123B01">
      <w:fldChar w:fldCharType="end"/>
    </w:r>
  </w:p>
  <w:p w:rsidR="00E4061D" w:rsidRPr="00123B01" w:rsidRDefault="00E4061D">
    <w:pPr>
      <w:pStyle w:val="FSHNormalS5"/>
    </w:pPr>
    <w:r w:rsidRPr="00123B01">
      <w:fldChar w:fldCharType="begin" w:fldLock="1"/>
    </w:r>
    <w:r w:rsidRPr="00123B01">
      <w:instrText xml:space="preserve"> DOCPROPERTY "MotionarText" *\charformat </w:instrText>
    </w:r>
    <w:r w:rsidRPr="00123B01">
      <w:fldChar w:fldCharType="separate"/>
    </w:r>
    <w:r w:rsidRPr="00123B01">
      <w:t>av Anna Wallén (S)</w:t>
    </w:r>
    <w:r w:rsidRPr="00123B01">
      <w:fldChar w:fldCharType="end"/>
    </w:r>
    <w:r w:rsidRPr="00123B01">
      <w:br/>
    </w:r>
    <w:r w:rsidRPr="00123B01">
      <w:fldChar w:fldCharType="begin" w:fldLock="1"/>
    </w:r>
    <w:r w:rsidRPr="00123B01">
      <w:instrText xml:space="preserve"> DOCPROPERTY "SvarFrasKort" *\charformat </w:instrText>
    </w:r>
    <w:r w:rsidRPr="00123B01">
      <w:fldChar w:fldCharType="end"/>
    </w:r>
  </w:p>
  <w:p w:rsidR="00E4061D" w:rsidRPr="00123B01" w:rsidRDefault="00E4061D">
    <w:pPr>
      <w:pStyle w:val="FSHTitel"/>
    </w:pPr>
    <w:r w:rsidRPr="00123B01">
      <w:fldChar w:fldCharType="begin" w:fldLock="1"/>
    </w:r>
    <w:r w:rsidRPr="00123B01">
      <w:instrText xml:space="preserve"> DOCPROPERTY</w:instrText>
    </w:r>
    <w:r w:rsidRPr="00123B01">
      <w:rPr>
        <w:sz w:val="18"/>
      </w:rPr>
      <w:instrText xml:space="preserve"> "RubrikSvar" *\charformat </w:instrText>
    </w:r>
    <w:r w:rsidRPr="00123B01">
      <w:fldChar w:fldCharType="separate"/>
    </w:r>
    <w:r w:rsidRPr="00123B01">
      <w:t>Hastighetsbegränsning utanför förskolor</w:t>
    </w:r>
    <w:r w:rsidRPr="00123B01">
      <w:fldChar w:fldCharType="end"/>
    </w:r>
  </w:p>
  <w:p w:rsidR="00E4061D" w:rsidRPr="00123B01" w:rsidRDefault="00E4061D">
    <w:pPr>
      <w:pStyle w:val="Normal00"/>
    </w:pPr>
  </w:p>
  <w:p w:rsidR="00E4061D" w:rsidRPr="00123B01" w:rsidRDefault="00E406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0027930">
    <w:abstractNumId w:val="13"/>
  </w:num>
  <w:num w:numId="2" w16cid:durableId="1141967403">
    <w:abstractNumId w:val="11"/>
  </w:num>
  <w:num w:numId="3" w16cid:durableId="959342773">
    <w:abstractNumId w:val="14"/>
  </w:num>
  <w:num w:numId="4" w16cid:durableId="995185961">
    <w:abstractNumId w:val="8"/>
  </w:num>
  <w:num w:numId="5" w16cid:durableId="1021320608">
    <w:abstractNumId w:val="3"/>
  </w:num>
  <w:num w:numId="6" w16cid:durableId="955284895">
    <w:abstractNumId w:val="2"/>
  </w:num>
  <w:num w:numId="7" w16cid:durableId="176428542">
    <w:abstractNumId w:val="1"/>
  </w:num>
  <w:num w:numId="8" w16cid:durableId="1637565514">
    <w:abstractNumId w:val="0"/>
  </w:num>
  <w:num w:numId="9" w16cid:durableId="57555957">
    <w:abstractNumId w:val="9"/>
  </w:num>
  <w:num w:numId="10" w16cid:durableId="1972897676">
    <w:abstractNumId w:val="7"/>
  </w:num>
  <w:num w:numId="11" w16cid:durableId="853763517">
    <w:abstractNumId w:val="6"/>
  </w:num>
  <w:num w:numId="12" w16cid:durableId="1199047113">
    <w:abstractNumId w:val="5"/>
  </w:num>
  <w:num w:numId="13" w16cid:durableId="793525783">
    <w:abstractNumId w:val="4"/>
  </w:num>
  <w:num w:numId="14" w16cid:durableId="1124154738">
    <w:abstractNumId w:val="16"/>
  </w:num>
  <w:num w:numId="15" w16cid:durableId="202179266">
    <w:abstractNumId w:val="12"/>
  </w:num>
  <w:num w:numId="16" w16cid:durableId="18812814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09"/>
    <w:docVar w:name="PersonGUIDs" w:val="{8715303C-AB63-495A-BBEC-FE85649D5A23}"/>
  </w:docVars>
  <w:rsids>
    <w:rsidRoot w:val="006D3A7B"/>
    <w:rsid w:val="00123B01"/>
    <w:rsid w:val="006D3A7B"/>
    <w:rsid w:val="00E406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547075A-F617-47D1-B670-6F491BD5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801</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S5055</vt:lpstr>
    </vt:vector>
  </TitlesOfParts>
  <Company>Riksdagen</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S5055</dc:title>
  <dc:subject>S5055</dc:subject>
  <dc:creator>Riksdagen</dc:creator>
  <cp:keywords>Riksdagen</cp:keywords>
  <dc:description>Större EAN, fria namnval (prtimotion etc), a4-funktionen, nya v-loggan, grönmarkering, basdialogen mm</dc:description>
  <cp:lastModifiedBy>Lars Brink</cp:lastModifiedBy>
  <cp:revision>2</cp:revision>
  <cp:lastPrinted>2012-11-12T10:01:00Z</cp:lastPrinted>
  <dcterms:created xsi:type="dcterms:W3CDTF">2025-12-17T23:00:00Z</dcterms:created>
  <dcterms:modified xsi:type="dcterms:W3CDTF">2025-12-17T23:00:00Z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mot2000_603_2012-09-09</vt:lpwstr>
  </property>
  <property fmtid="{D5CDD505-2E9C-101B-9397-08002B2CF9AE}" pid="3" name="version">
    <vt:lpwstr>mot2000_603_2012-09-09</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Hastighetsbegränsning utanför förskolor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Hastighetsbegränsning utanför förskolor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Wallén (S)</vt:lpwstr>
  </property>
  <property fmtid="{D5CDD505-2E9C-101B-9397-08002B2CF9AE}" pid="26" name="MotionarLista">
    <vt:lpwstr>Wallén, Anna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Wallén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20122013000000000083000050550069</vt:lpwstr>
  </property>
  <property fmtid="{D5CDD505-2E9C-101B-9397-08002B2CF9AE}" pid="47" name="datum">
    <vt:lpwstr>121001</vt:lpwstr>
  </property>
  <property fmtid="{D5CDD505-2E9C-101B-9397-08002B2CF9AE}" pid="48" name="avsändar-e-post">
    <vt:lpwstr>birgitte.isberg@riksdagen.se</vt:lpwstr>
  </property>
  <property fmtid="{D5CDD505-2E9C-101B-9397-08002B2CF9AE}" pid="49" name="id">
    <vt:lpwstr>20122013000000000083000050550069</vt:lpwstr>
  </property>
  <property fmtid="{D5CDD505-2E9C-101B-9397-08002B2CF9AE}" pid="50" name="nummer">
    <vt:lpwstr>262</vt:lpwstr>
  </property>
  <property fmtid="{D5CDD505-2E9C-101B-9397-08002B2CF9AE}" pid="51" name="utskottsbeteckning">
    <vt:lpwstr>T</vt:lpwstr>
  </property>
  <property fmtid="{D5CDD505-2E9C-101B-9397-08002B2CF9AE}" pid="52" name="GlobalUID">
    <vt:lpwstr>{8939EA40-39DC-4704-934D-028249A563D1}</vt:lpwstr>
  </property>
  <property fmtid="{D5CDD505-2E9C-101B-9397-08002B2CF9AE}" pid="53" name="Överföringar">
    <vt:i4>0</vt:i4>
  </property>
  <property fmtid="{D5CDD505-2E9C-101B-9397-08002B2CF9AE}" pid="54" name="Checksum">
    <vt:lpwstr>*0020653449308*</vt:lpwstr>
  </property>
  <property fmtid="{D5CDD505-2E9C-101B-9397-08002B2CF9AE}" pid="55" name="skuggnummer">
    <vt:lpwstr>820</vt:lpwstr>
  </property>
  <property fmtid="{D5CDD505-2E9C-101B-9397-08002B2CF9AE}" pid="56" name="urixVersion">
    <vt:lpwstr>4.5.0.25</vt:lpwstr>
  </property>
  <property fmtid="{D5CDD505-2E9C-101B-9397-08002B2CF9AE}" pid="57" name="urixOrigin">
    <vt:lpwstr>121112 11:03:08.800</vt:lpwstr>
  </property>
  <property fmtid="{D5CDD505-2E9C-101B-9397-08002B2CF9AE}" pid="58" name="urixGuid">
    <vt:lpwstr>{3AB2C1B6-A36E-4956-B252-66B7724F4D03}</vt:lpwstr>
  </property>
</Properties>
</file>