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B11D7CC6AAC4446B511201D12815929"/>
        </w:placeholder>
        <w:text/>
      </w:sdtPr>
      <w:sdtEndPr/>
      <w:sdtContent>
        <w:p w:rsidRPr="009B062B" w:rsidR="00AF30DD" w:rsidP="00811422" w:rsidRDefault="00AF30DD" w14:paraId="48F86C6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2f9f9d-3f41-4e09-8020-5cf7c0b00aed"/>
        <w:id w:val="-265234438"/>
        <w:lock w:val="sdtLocked"/>
      </w:sdtPr>
      <w:sdtEndPr/>
      <w:sdtContent>
        <w:p w:rsidR="00A92E4A" w:rsidRDefault="003E3C6F" w14:paraId="48F86C6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relevanta myndigheter förutsättningar att lagra biometriska data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419C79B0CB14D31BDBAB5526CC131FB"/>
        </w:placeholder>
        <w:text/>
      </w:sdtPr>
      <w:sdtEndPr/>
      <w:sdtContent>
        <w:p w:rsidRPr="009B062B" w:rsidR="006D79C9" w:rsidP="00333E95" w:rsidRDefault="006D79C9" w14:paraId="48F86C63" w14:textId="77777777">
          <w:pPr>
            <w:pStyle w:val="Rubrik1"/>
          </w:pPr>
          <w:r>
            <w:t>Motivering</w:t>
          </w:r>
        </w:p>
      </w:sdtContent>
    </w:sdt>
    <w:p w:rsidR="0049109F" w:rsidP="0049109F" w:rsidRDefault="00120894" w14:paraId="48F86C64" w14:textId="77777777">
      <w:pPr>
        <w:ind w:firstLine="0"/>
      </w:pPr>
      <w:r w:rsidRPr="00150A7A">
        <w:t xml:space="preserve">Regeringen </w:t>
      </w:r>
      <w:r w:rsidRPr="00150A7A" w:rsidR="006C4405">
        <w:t>föreslår</w:t>
      </w:r>
      <w:r w:rsidRPr="00150A7A">
        <w:t xml:space="preserve"> i </w:t>
      </w:r>
      <w:r w:rsidRPr="00150A7A" w:rsidR="006C4405">
        <w:t>propositionen åtgärder som syftar till att stärka kvaliteten i folkbokföringen. Det föreslås att Skatteverket ska få utökade möjligheter att göra kontrollbesök. För att komma till rätta med problemet att någon felaktigt är folkbokförd på en fastighet eller i en lägenhet som någon annan är folkbokförd på, äger eller hyr, föreslås att Skatteverket under vissa förutsättningar ska kunna besluta att personen i stället ska folkbokföras i den kommun där han eller hon tidigare var folkbokförd</w:t>
      </w:r>
      <w:r w:rsidRPr="00150A7A" w:rsidR="00812F9F">
        <w:t>.</w:t>
      </w:r>
      <w:r w:rsidR="0049109F">
        <w:t xml:space="preserve"> </w:t>
      </w:r>
      <w:r w:rsidRPr="00150A7A">
        <w:t xml:space="preserve">Moderaterna står bakom regeringens förslag och menar att detta är steg i rätt riktning, om än inte tillräckligt. </w:t>
      </w:r>
    </w:p>
    <w:p w:rsidRPr="00150A7A" w:rsidR="00AC135B" w:rsidP="00150A7A" w:rsidRDefault="003E3C6F" w14:paraId="48F86C68" w14:textId="6E1AB2FA">
      <w:r>
        <w:t>Det</w:t>
      </w:r>
      <w:r w:rsidRPr="00150A7A" w:rsidR="00120894">
        <w:t xml:space="preserve"> krävs också ytterligare </w:t>
      </w:r>
      <w:r w:rsidRPr="00150A7A" w:rsidR="00AE7533">
        <w:t>möjligheter</w:t>
      </w:r>
      <w:r w:rsidRPr="00150A7A" w:rsidR="00120894">
        <w:t xml:space="preserve"> för</w:t>
      </w:r>
      <w:r w:rsidRPr="00150A7A" w:rsidR="00AE7533">
        <w:t xml:space="preserve"> </w:t>
      </w:r>
      <w:r w:rsidR="00E175E7">
        <w:t>myndigheter</w:t>
      </w:r>
      <w:r w:rsidRPr="00150A7A" w:rsidR="00120894">
        <w:t xml:space="preserve"> att lagra </w:t>
      </w:r>
      <w:r w:rsidRPr="00150A7A" w:rsidR="005C5BA8">
        <w:t>biometriska data</w:t>
      </w:r>
      <w:r w:rsidRPr="00150A7A" w:rsidR="00120894">
        <w:t>, vilket även påtalats av ett flertal remissinstans</w:t>
      </w:r>
      <w:r w:rsidRPr="00150A7A" w:rsidR="00AC135B">
        <w:t>er</w:t>
      </w:r>
      <w:r w:rsidRPr="00150A7A" w:rsidR="00120894">
        <w:t xml:space="preserve">. </w:t>
      </w:r>
      <w:r w:rsidRPr="00150A7A" w:rsidR="00812F9F">
        <w:t>Exempelvis</w:t>
      </w:r>
      <w:r w:rsidRPr="00150A7A" w:rsidR="00AE7533">
        <w:t xml:space="preserve"> förordar Skatteverket </w:t>
      </w:r>
      <w:r w:rsidRPr="00150A7A" w:rsidR="00812F9F">
        <w:t>ny</w:t>
      </w:r>
      <w:r w:rsidRPr="00150A7A" w:rsidR="00AE7533">
        <w:t xml:space="preserve"> teknik som innebär att myndigheter i</w:t>
      </w:r>
      <w:r w:rsidR="008771ED">
        <w:t xml:space="preserve"> </w:t>
      </w:r>
      <w:r w:rsidRPr="00150A7A" w:rsidR="00AE7533">
        <w:t>stället för att lagra exempelvis fysiska finger</w:t>
      </w:r>
      <w:r w:rsidR="00DF72EB">
        <w:softHyphen/>
      </w:r>
      <w:bookmarkStart w:name="_GoBack" w:id="1"/>
      <w:bookmarkEnd w:id="1"/>
      <w:r w:rsidRPr="00150A7A" w:rsidR="00AE7533">
        <w:t>avtryck sparar digitala</w:t>
      </w:r>
      <w:r w:rsidRPr="00150A7A" w:rsidR="00812F9F">
        <w:t xml:space="preserve"> </w:t>
      </w:r>
      <w:r w:rsidRPr="00150A7A" w:rsidR="00AE7533">
        <w:t xml:space="preserve">representationer av dessa med hjälp av adekvata skyddsåtgärder. </w:t>
      </w:r>
      <w:r w:rsidRPr="00150A7A" w:rsidR="00812F9F">
        <w:t>Syftet</w:t>
      </w:r>
      <w:r w:rsidRPr="00150A7A" w:rsidR="00AE7533">
        <w:t xml:space="preserve"> är att det inte ska gå att återskapa det fysiska fingeravtrycket från </w:t>
      </w:r>
      <w:r w:rsidRPr="00150A7A" w:rsidR="00AE7533">
        <w:lastRenderedPageBreak/>
        <w:t>de</w:t>
      </w:r>
      <w:r w:rsidRPr="00150A7A" w:rsidR="00812F9F">
        <w:t>t digitala.</w:t>
      </w:r>
      <w:r w:rsidR="00F717D6">
        <w:t xml:space="preserve"> Således anser vi att relevanta myndigheter inte enbart ska ges möjlighet att kontrollera biometrisk</w:t>
      </w:r>
      <w:r w:rsidR="008771ED">
        <w:t>a</w:t>
      </w:r>
      <w:r w:rsidR="00F717D6">
        <w:t xml:space="preserve"> data utan även få rätt förutsättningar att i vissa fall lagra de</w:t>
      </w:r>
      <w:r w:rsidR="008771ED">
        <w:t>m</w:t>
      </w:r>
      <w:r w:rsidR="00F717D6">
        <w:t>.</w:t>
      </w:r>
    </w:p>
    <w:p w:rsidRPr="00150A7A" w:rsidR="00BB6339" w:rsidP="00150A7A" w:rsidRDefault="00812F9F" w14:paraId="48F86C69" w14:textId="260DF913">
      <w:r w:rsidRPr="00150A7A">
        <w:t>Myndigheterna bör få de verktyg som krävs för att stävja fusk och organiserad brottslighet</w:t>
      </w:r>
      <w:r w:rsidRPr="00150A7A" w:rsidR="00AC135B">
        <w:t xml:space="preserve"> och för att komma till rätta med det omfattande skuggsamhälle som växt fram.</w:t>
      </w:r>
    </w:p>
    <w:sdt>
      <w:sdtPr>
        <w:alias w:val="CC_Underskrifter"/>
        <w:tag w:val="CC_Underskrifter"/>
        <w:id w:val="583496634"/>
        <w:lock w:val="sdtContentLocked"/>
        <w:placeholder>
          <w:docPart w:val="5E5568B6717E45A7A82C54CA6CB64C49"/>
        </w:placeholder>
      </w:sdtPr>
      <w:sdtEndPr/>
      <w:sdtContent>
        <w:p w:rsidR="00811422" w:rsidP="00811422" w:rsidRDefault="00811422" w14:paraId="48F86C6A" w14:textId="77777777"/>
        <w:p w:rsidRPr="008E0FE2" w:rsidR="00811422" w:rsidP="00811422" w:rsidRDefault="00DF72EB" w14:paraId="48F86C6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2E4A" w14:paraId="48F86C6E" w14:textId="77777777">
        <w:trPr>
          <w:cantSplit/>
        </w:trPr>
        <w:tc>
          <w:tcPr>
            <w:tcW w:w="50" w:type="pct"/>
            <w:vAlign w:val="bottom"/>
          </w:tcPr>
          <w:p w:rsidR="00A92E4A" w:rsidRDefault="003E3C6F" w14:paraId="48F86C6C" w14:textId="77777777">
            <w:pPr>
              <w:pStyle w:val="Underskrifter"/>
            </w:pPr>
            <w:r>
              <w:t>Niklas Wykman (M)</w:t>
            </w:r>
          </w:p>
        </w:tc>
        <w:tc>
          <w:tcPr>
            <w:tcW w:w="50" w:type="pct"/>
            <w:vAlign w:val="bottom"/>
          </w:tcPr>
          <w:p w:rsidR="00A92E4A" w:rsidRDefault="003E3C6F" w14:paraId="782B0F1E" w14:textId="77777777">
            <w:pPr>
              <w:pStyle w:val="Underskrifter"/>
            </w:pPr>
            <w:r>
              <w:t>Helena Bouveng (M)</w:t>
            </w:r>
          </w:p>
        </w:tc>
      </w:tr>
      <w:tr w:rsidR="00A92E4A" w14:paraId="25D45FCD" w14:textId="77777777">
        <w:trPr>
          <w:cantSplit/>
        </w:trPr>
        <w:tc>
          <w:tcPr>
            <w:tcW w:w="50" w:type="pct"/>
            <w:vAlign w:val="bottom"/>
          </w:tcPr>
          <w:p w:rsidR="00A92E4A" w:rsidRDefault="003E3C6F" w14:paraId="26EFE6CA" w14:textId="77777777">
            <w:pPr>
              <w:pStyle w:val="Underskrifter"/>
            </w:pPr>
            <w:r>
              <w:t>Magnus Stuart (M)</w:t>
            </w:r>
          </w:p>
        </w:tc>
        <w:tc>
          <w:tcPr>
            <w:tcW w:w="50" w:type="pct"/>
            <w:vAlign w:val="bottom"/>
          </w:tcPr>
          <w:p w:rsidR="00A92E4A" w:rsidRDefault="003E3C6F" w14:paraId="5C7594A5" w14:textId="77777777">
            <w:pPr>
              <w:pStyle w:val="Underskrifter"/>
            </w:pPr>
            <w:r>
              <w:t>Kjell Jansson (M)</w:t>
            </w:r>
          </w:p>
        </w:tc>
      </w:tr>
      <w:tr w:rsidR="00A92E4A" w14:paraId="4C026335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A92E4A" w:rsidRDefault="003E3C6F" w14:paraId="5F6BF77D" w14:textId="77777777">
            <w:pPr>
              <w:pStyle w:val="Underskrifter"/>
            </w:pPr>
            <w:r>
              <w:t>Jasmin Farid (M)</w:t>
            </w:r>
          </w:p>
        </w:tc>
      </w:tr>
    </w:tbl>
    <w:p w:rsidRPr="008E0FE2" w:rsidR="004801AC" w:rsidP="00DF3554" w:rsidRDefault="004801AC" w14:paraId="48F86C74" w14:textId="77777777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86C77" w14:textId="77777777" w:rsidR="001C61C8" w:rsidRDefault="001C61C8" w:rsidP="000C1CAD">
      <w:pPr>
        <w:spacing w:line="240" w:lineRule="auto"/>
      </w:pPr>
      <w:r>
        <w:separator/>
      </w:r>
    </w:p>
  </w:endnote>
  <w:endnote w:type="continuationSeparator" w:id="0">
    <w:p w14:paraId="48F86C78" w14:textId="77777777" w:rsidR="001C61C8" w:rsidRDefault="001C61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86C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86C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86C86" w14:textId="77777777" w:rsidR="00262EA3" w:rsidRPr="00811422" w:rsidRDefault="00262EA3" w:rsidP="008114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86C75" w14:textId="77777777" w:rsidR="001C61C8" w:rsidRDefault="001C61C8" w:rsidP="000C1CAD">
      <w:pPr>
        <w:spacing w:line="240" w:lineRule="auto"/>
      </w:pPr>
      <w:r>
        <w:separator/>
      </w:r>
    </w:p>
  </w:footnote>
  <w:footnote w:type="continuationSeparator" w:id="0">
    <w:p w14:paraId="48F86C76" w14:textId="77777777" w:rsidR="001C61C8" w:rsidRDefault="001C61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86C7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F86C87" wp14:editId="48F86C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86C8B" w14:textId="77777777" w:rsidR="00262EA3" w:rsidRDefault="00DF72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4BB6BBE542464E95CA2F7FF4C14330"/>
                              </w:placeholder>
                              <w:text/>
                            </w:sdtPr>
                            <w:sdtEndPr/>
                            <w:sdtContent>
                              <w:r w:rsidR="0012089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BC533C80BEA450194D846226FF24C0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F86C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F86C8B" w14:textId="77777777" w:rsidR="00262EA3" w:rsidRDefault="00DF72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4BB6BBE542464E95CA2F7FF4C14330"/>
                        </w:placeholder>
                        <w:text/>
                      </w:sdtPr>
                      <w:sdtEndPr/>
                      <w:sdtContent>
                        <w:r w:rsidR="0012089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BC533C80BEA450194D846226FF24C0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F86C7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86C7B" w14:textId="77777777" w:rsidR="00262EA3" w:rsidRDefault="00262EA3" w:rsidP="008563AC">
    <w:pPr>
      <w:jc w:val="right"/>
    </w:pPr>
  </w:p>
  <w:p w14:paraId="48F86C7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86C7F" w14:textId="77777777" w:rsidR="00262EA3" w:rsidRDefault="00DF72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F86C89" wp14:editId="48F86C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F86C80" w14:textId="77777777" w:rsidR="00262EA3" w:rsidRDefault="00DF72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142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0894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F86C81" w14:textId="77777777" w:rsidR="00262EA3" w:rsidRPr="008227B3" w:rsidRDefault="00DF72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F86C82" w14:textId="77777777" w:rsidR="00262EA3" w:rsidRPr="008227B3" w:rsidRDefault="00DF72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142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1422">
          <w:t>:4683</w:t>
        </w:r>
      </w:sdtContent>
    </w:sdt>
  </w:p>
  <w:p w14:paraId="48F86C83" w14:textId="77777777" w:rsidR="00262EA3" w:rsidRDefault="00DF72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11422">
          <w:t>av Niklas Wykman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8F86C84" w14:textId="77777777" w:rsidR="00262EA3" w:rsidRDefault="00120894" w:rsidP="00283E0F">
        <w:pPr>
          <w:pStyle w:val="FSHRub2"/>
        </w:pPr>
        <w:r>
          <w:t>med anledning av prop. 2021/22:217 Stärkt kontroll och kvalitet i folkbokföringen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F86C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2089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894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A7A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3A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1C8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00A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6F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79F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09F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379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BA8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405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2CA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422"/>
    <w:rsid w:val="00811D86"/>
    <w:rsid w:val="00812147"/>
    <w:rsid w:val="008128E9"/>
    <w:rsid w:val="00812958"/>
    <w:rsid w:val="00812E41"/>
    <w:rsid w:val="00812EF3"/>
    <w:rsid w:val="00812F9F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1ED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EE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28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5EC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549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2E4A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35B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533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07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FA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87F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841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8EA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517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AC5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A88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2EB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5E7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7D6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85F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292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F86C60"/>
  <w15:chartTrackingRefBased/>
  <w15:docId w15:val="{AB33034B-49EE-4B62-9E72-BC0079E3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11D7CC6AAC4446B511201D128159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71A79-1E25-4617-BAC6-4A35FD43179B}"/>
      </w:docPartPr>
      <w:docPartBody>
        <w:p w:rsidR="00A36F37" w:rsidRDefault="008B6738">
          <w:pPr>
            <w:pStyle w:val="CB11D7CC6AAC4446B511201D128159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19C79B0CB14D31BDBAB5526CC13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81D96-F073-4BE3-8814-AC757B110F66}"/>
      </w:docPartPr>
      <w:docPartBody>
        <w:p w:rsidR="00A36F37" w:rsidRDefault="008B6738">
          <w:pPr>
            <w:pStyle w:val="9419C79B0CB14D31BDBAB5526CC131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4BB6BBE542464E95CA2F7FF4C14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8FF38-4105-449F-AB7E-DD1061D89936}"/>
      </w:docPartPr>
      <w:docPartBody>
        <w:p w:rsidR="00A36F37" w:rsidRDefault="008B6738">
          <w:pPr>
            <w:pStyle w:val="704BB6BBE542464E95CA2F7FF4C143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C533C80BEA450194D846226FF24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3D97B-7F34-4393-8E82-405B91681029}"/>
      </w:docPartPr>
      <w:docPartBody>
        <w:p w:rsidR="00A36F37" w:rsidRDefault="008B6738">
          <w:pPr>
            <w:pStyle w:val="DBC533C80BEA450194D846226FF24C0A"/>
          </w:pPr>
          <w:r>
            <w:t xml:space="preserve"> </w:t>
          </w:r>
        </w:p>
      </w:docPartBody>
    </w:docPart>
    <w:docPart>
      <w:docPartPr>
        <w:name w:val="5E5568B6717E45A7A82C54CA6CB64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49444-B622-45E3-BC2D-7DA3FC9BDBF4}"/>
      </w:docPartPr>
      <w:docPartBody>
        <w:p w:rsidR="002803A8" w:rsidRDefault="002803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38"/>
    <w:rsid w:val="00263CA8"/>
    <w:rsid w:val="002803A8"/>
    <w:rsid w:val="008176CF"/>
    <w:rsid w:val="008B6738"/>
    <w:rsid w:val="00A36F37"/>
    <w:rsid w:val="00B47C52"/>
    <w:rsid w:val="00EB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B27C5"/>
    <w:rPr>
      <w:color w:val="F4B083" w:themeColor="accent2" w:themeTint="99"/>
    </w:rPr>
  </w:style>
  <w:style w:type="paragraph" w:customStyle="1" w:styleId="CB11D7CC6AAC4446B511201D12815929">
    <w:name w:val="CB11D7CC6AAC4446B511201D12815929"/>
  </w:style>
  <w:style w:type="paragraph" w:customStyle="1" w:styleId="DBA7E05940614F9DA6901D1992A0C991">
    <w:name w:val="DBA7E05940614F9DA6901D1992A0C99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E029A08943945DA8958D8C4B99C53E3">
    <w:name w:val="7E029A08943945DA8958D8C4B99C53E3"/>
  </w:style>
  <w:style w:type="paragraph" w:customStyle="1" w:styleId="9419C79B0CB14D31BDBAB5526CC131FB">
    <w:name w:val="9419C79B0CB14D31BDBAB5526CC131FB"/>
  </w:style>
  <w:style w:type="paragraph" w:customStyle="1" w:styleId="6DABEC59C25E414BB51DBD4FF204BC52">
    <w:name w:val="6DABEC59C25E414BB51DBD4FF204BC52"/>
  </w:style>
  <w:style w:type="paragraph" w:customStyle="1" w:styleId="FF84A16FCB08417E9011A110DD6C9114">
    <w:name w:val="FF84A16FCB08417E9011A110DD6C9114"/>
  </w:style>
  <w:style w:type="paragraph" w:customStyle="1" w:styleId="704BB6BBE542464E95CA2F7FF4C14330">
    <w:name w:val="704BB6BBE542464E95CA2F7FF4C14330"/>
  </w:style>
  <w:style w:type="paragraph" w:customStyle="1" w:styleId="DBC533C80BEA450194D846226FF24C0A">
    <w:name w:val="DBC533C80BEA450194D846226FF24C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F8D534-D5A1-40B1-B1E3-1F6AC0FAA99B}"/>
</file>

<file path=customXml/itemProps2.xml><?xml version="1.0" encoding="utf-8"?>
<ds:datastoreItem xmlns:ds="http://schemas.openxmlformats.org/officeDocument/2006/customXml" ds:itemID="{D5AE5C04-F4A8-4F7A-8D2A-B425993815D1}"/>
</file>

<file path=customXml/itemProps3.xml><?xml version="1.0" encoding="utf-8"?>
<ds:datastoreItem xmlns:ds="http://schemas.openxmlformats.org/officeDocument/2006/customXml" ds:itemID="{49C99E52-CCF6-4E86-ACA8-FC822D67E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253</Words>
  <Characters>1458</Characters>
  <Application>Microsoft Office Word</Application>
  <DocSecurity>0</DocSecurity>
  <Lines>30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2021 22 217 Stärkt kontroll och kvalitet i folkbokföringen</vt:lpstr>
      <vt:lpstr>
      </vt:lpstr>
    </vt:vector>
  </TitlesOfParts>
  <Company>Sveriges riksdag</Company>
  <LinksUpToDate>false</LinksUpToDate>
  <CharactersWithSpaces>1699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