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233A5516B41C5A01F3ABD43DFAD5A"/>
        </w:placeholder>
        <w:text/>
      </w:sdtPr>
      <w:sdtEndPr/>
      <w:sdtContent>
        <w:p w:rsidRPr="009B062B" w:rsidR="00AF30DD" w:rsidP="009857DC" w:rsidRDefault="00AF30DD" w14:paraId="119F1AF6" w14:textId="77777777">
          <w:pPr>
            <w:pStyle w:val="Rubrik1"/>
            <w:spacing w:after="300"/>
          </w:pPr>
          <w:r w:rsidRPr="009B062B">
            <w:t>Förslag till riksdagsbeslut</w:t>
          </w:r>
        </w:p>
      </w:sdtContent>
    </w:sdt>
    <w:sdt>
      <w:sdtPr>
        <w:alias w:val="Yrkande 1"/>
        <w:tag w:val="2dbed51f-d455-428f-bedc-64da5c2c542b"/>
        <w:id w:val="1211616210"/>
        <w:lock w:val="sdtLocked"/>
      </w:sdtPr>
      <w:sdtEndPr/>
      <w:sdtContent>
        <w:p w:rsidR="008D3D2D" w:rsidRDefault="006C3920" w14:paraId="119F1AF7" w14:textId="77777777">
          <w:pPr>
            <w:pStyle w:val="Frslagstext"/>
            <w:numPr>
              <w:ilvl w:val="0"/>
              <w:numId w:val="0"/>
            </w:numPr>
          </w:pPr>
          <w:r>
            <w:t>Riksdagen ställer sig bakom det som anförs i motionen om att främja hemarbete efter coronapandemin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1649DBF4CD4C7092CCDC44B86B4733"/>
        </w:placeholder>
        <w:text/>
      </w:sdtPr>
      <w:sdtEndPr/>
      <w:sdtContent>
        <w:p w:rsidRPr="009B062B" w:rsidR="006D79C9" w:rsidP="00333E95" w:rsidRDefault="006D79C9" w14:paraId="119F1AF8" w14:textId="77777777">
          <w:pPr>
            <w:pStyle w:val="Rubrik1"/>
          </w:pPr>
          <w:r>
            <w:t>Motivering</w:t>
          </w:r>
        </w:p>
      </w:sdtContent>
    </w:sdt>
    <w:p w:rsidR="00422B9E" w:rsidP="008E0FE2" w:rsidRDefault="00624D57" w14:paraId="119F1AF9" w14:textId="4A2AA3A8">
      <w:pPr>
        <w:pStyle w:val="Normalutanindragellerluft"/>
      </w:pPr>
      <w:r>
        <w:t xml:space="preserve">Coronapandemin kom plötsligt och fick många dramatiska konsekvenser. De flesta var givetvis oerhört negativa, med många döda och långtidssjuka men också </w:t>
      </w:r>
      <w:r w:rsidR="002069BE">
        <w:t xml:space="preserve">med </w:t>
      </w:r>
      <w:r>
        <w:t xml:space="preserve">svåra ekonomiska konsekvenser. Något som dock varit positivt är att framsteg gjorts gällande arbete och tjänsteresor. Pandemin tvingade oss alla att träffas och mötas mindre. Även om vi nu längtar </w:t>
      </w:r>
      <w:r w:rsidR="002069BE">
        <w:t>efter</w:t>
      </w:r>
      <w:r>
        <w:t xml:space="preserve"> att göra många saker som vanligt, så finns</w:t>
      </w:r>
      <w:r w:rsidR="002069BE">
        <w:t xml:space="preserve"> det</w:t>
      </w:r>
      <w:r>
        <w:t xml:space="preserve"> skäl att ta med några av de saker som faktiskt varit positiva. En sådan är att de som kan arbeta hemifrån ska kunna göra det i ökad utsträckning även efter pandemin.</w:t>
      </w:r>
    </w:p>
    <w:p w:rsidRPr="009857DC" w:rsidR="00624D57" w:rsidP="009857DC" w:rsidRDefault="00624D57" w14:paraId="119F1AFA" w14:textId="2A141F6E">
      <w:r w:rsidRPr="009857DC">
        <w:t>Alla kan givetvis inte jobba hemifrån. De som jobbar i äldreomsorgen, i service</w:t>
      </w:r>
      <w:r w:rsidR="0037706C">
        <w:softHyphen/>
      </w:r>
      <w:r w:rsidRPr="009857DC">
        <w:t>näringen, på byggnadsarbetsplatser och många andra kommer inte att ha möjligheten och har heller inte haft det. Men många har det. Att i ökad utsträckning kunna arbeta hemifrån, en eller några dagar i veckan, kommer att vara efterfrågat av många.</w:t>
      </w:r>
    </w:p>
    <w:p w:rsidRPr="009857DC" w:rsidR="00624D57" w:rsidP="009857DC" w:rsidRDefault="00624D57" w14:paraId="119F1AFB" w14:textId="6FF6280D">
      <w:r w:rsidRPr="009857DC">
        <w:t>Privata arbetsgivare är förstås själva fria att leda och fördela arbetet, inklusive att bestämma huruvida anställda ska vara på plats fysiskt. Det kan dock finnas skäl att överväga om det behövs förändringar i regelverk som gör att det åtminstone inte blir svårare för de företag som vill erbjuda möjligheten.</w:t>
      </w:r>
    </w:p>
    <w:p w:rsidRPr="009857DC" w:rsidR="00624D57" w:rsidP="009857DC" w:rsidRDefault="00624D57" w14:paraId="119F1AFC" w14:textId="080E82E9">
      <w:r w:rsidRPr="009857DC">
        <w:t>Staten är i sig en stor arbetsgivare. De statliga myndigheterna bör särskilt överväga vilka möjligheter som finns att erbjuda möjligheten att arbeta hemifrån. Det kan vara något som stärker attraktiviteten som arbetsgivare. Det får också positiva följder såsom minskat resebehov</w:t>
      </w:r>
      <w:r w:rsidR="002069BE">
        <w:t xml:space="preserve"> och </w:t>
      </w:r>
      <w:r w:rsidRPr="009857DC">
        <w:t>kan också ha positiva konsekvenser som mer tid med familj, barn och vänner. Minskat resande innebär också en minskad miljöbelastning.</w:t>
      </w:r>
    </w:p>
    <w:sdt>
      <w:sdtPr>
        <w:rPr>
          <w:i/>
          <w:noProof/>
        </w:rPr>
        <w:alias w:val="CC_Underskrifter"/>
        <w:tag w:val="CC_Underskrifter"/>
        <w:id w:val="583496634"/>
        <w:lock w:val="sdtContentLocked"/>
        <w:placeholder>
          <w:docPart w:val="9FDF512A519547E381EE9AAD799C9CD6"/>
        </w:placeholder>
      </w:sdtPr>
      <w:sdtEndPr>
        <w:rPr>
          <w:i w:val="0"/>
          <w:noProof w:val="0"/>
        </w:rPr>
      </w:sdtEndPr>
      <w:sdtContent>
        <w:p w:rsidR="009857DC" w:rsidP="007A0321" w:rsidRDefault="009857DC" w14:paraId="119F1AFE" w14:textId="77777777"/>
        <w:p w:rsidRPr="008E0FE2" w:rsidR="004801AC" w:rsidP="007A0321" w:rsidRDefault="0037706C" w14:paraId="119F1AFF" w14:textId="77777777"/>
      </w:sdtContent>
    </w:sdt>
    <w:tbl>
      <w:tblPr>
        <w:tblW w:w="5000" w:type="pct"/>
        <w:tblLook w:val="04A0" w:firstRow="1" w:lastRow="0" w:firstColumn="1" w:lastColumn="0" w:noHBand="0" w:noVBand="1"/>
        <w:tblCaption w:val="underskrifter"/>
      </w:tblPr>
      <w:tblGrid>
        <w:gridCol w:w="4252"/>
        <w:gridCol w:w="4252"/>
      </w:tblGrid>
      <w:tr w:rsidR="00CB7D65" w14:paraId="3F9E4E53" w14:textId="77777777">
        <w:trPr>
          <w:cantSplit/>
        </w:trPr>
        <w:tc>
          <w:tcPr>
            <w:tcW w:w="50" w:type="pct"/>
            <w:vAlign w:val="bottom"/>
          </w:tcPr>
          <w:p w:rsidR="00CB7D65" w:rsidRDefault="002069BE" w14:paraId="5A6DFE1F" w14:textId="77777777">
            <w:pPr>
              <w:pStyle w:val="Underskrifter"/>
            </w:pPr>
            <w:r>
              <w:lastRenderedPageBreak/>
              <w:t>Rasmus Ling (MP)</w:t>
            </w:r>
          </w:p>
        </w:tc>
        <w:tc>
          <w:tcPr>
            <w:tcW w:w="50" w:type="pct"/>
            <w:vAlign w:val="bottom"/>
          </w:tcPr>
          <w:p w:rsidR="00CB7D65" w:rsidRDefault="00CB7D65" w14:paraId="48BAC181" w14:textId="77777777">
            <w:pPr>
              <w:pStyle w:val="Underskrifter"/>
            </w:pPr>
          </w:p>
        </w:tc>
      </w:tr>
      <w:tr w:rsidR="00CB7D65" w14:paraId="08344D37" w14:textId="77777777">
        <w:trPr>
          <w:cantSplit/>
        </w:trPr>
        <w:tc>
          <w:tcPr>
            <w:tcW w:w="50" w:type="pct"/>
            <w:vAlign w:val="bottom"/>
          </w:tcPr>
          <w:p w:rsidR="00CB7D65" w:rsidRDefault="002069BE" w14:paraId="372FA589" w14:textId="77777777">
            <w:pPr>
              <w:pStyle w:val="Underskrifter"/>
              <w:spacing w:after="0"/>
            </w:pPr>
            <w:r>
              <w:t>Emma Hult (MP)</w:t>
            </w:r>
          </w:p>
        </w:tc>
        <w:tc>
          <w:tcPr>
            <w:tcW w:w="50" w:type="pct"/>
            <w:vAlign w:val="bottom"/>
          </w:tcPr>
          <w:p w:rsidR="00CB7D65" w:rsidRDefault="002069BE" w14:paraId="39EE5B60" w14:textId="77777777">
            <w:pPr>
              <w:pStyle w:val="Underskrifter"/>
              <w:spacing w:after="0"/>
            </w:pPr>
            <w:r>
              <w:t>Anna Sibinska (MP)</w:t>
            </w:r>
          </w:p>
        </w:tc>
      </w:tr>
    </w:tbl>
    <w:p w:rsidR="00490715" w:rsidRDefault="00490715" w14:paraId="119F1B06" w14:textId="77777777"/>
    <w:sectPr w:rsidR="004907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1B08" w14:textId="77777777" w:rsidR="00624D57" w:rsidRDefault="00624D57" w:rsidP="000C1CAD">
      <w:pPr>
        <w:spacing w:line="240" w:lineRule="auto"/>
      </w:pPr>
      <w:r>
        <w:separator/>
      </w:r>
    </w:p>
  </w:endnote>
  <w:endnote w:type="continuationSeparator" w:id="0">
    <w:p w14:paraId="119F1B09" w14:textId="77777777" w:rsidR="00624D57" w:rsidRDefault="00624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17" w14:textId="77777777" w:rsidR="00262EA3" w:rsidRPr="007A0321" w:rsidRDefault="00262EA3" w:rsidP="007A0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1B06" w14:textId="77777777" w:rsidR="00624D57" w:rsidRDefault="00624D57" w:rsidP="000C1CAD">
      <w:pPr>
        <w:spacing w:line="240" w:lineRule="auto"/>
      </w:pPr>
      <w:r>
        <w:separator/>
      </w:r>
    </w:p>
  </w:footnote>
  <w:footnote w:type="continuationSeparator" w:id="0">
    <w:p w14:paraId="119F1B07" w14:textId="77777777" w:rsidR="00624D57" w:rsidRDefault="00624D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F1B18" wp14:editId="119F1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9F1B1C" w14:textId="77777777" w:rsidR="00262EA3" w:rsidRDefault="0037706C" w:rsidP="008103B5">
                          <w:pPr>
                            <w:jc w:val="right"/>
                          </w:pPr>
                          <w:sdt>
                            <w:sdtPr>
                              <w:alias w:val="CC_Noformat_Partikod"/>
                              <w:tag w:val="CC_Noformat_Partikod"/>
                              <w:id w:val="-53464382"/>
                              <w:placeholder>
                                <w:docPart w:val="748DA6598AA4471989A1454C041E8FDB"/>
                              </w:placeholder>
                              <w:text/>
                            </w:sdtPr>
                            <w:sdtEndPr/>
                            <w:sdtContent>
                              <w:r w:rsidR="00624D57">
                                <w:t>MP</w:t>
                              </w:r>
                            </w:sdtContent>
                          </w:sdt>
                          <w:sdt>
                            <w:sdtPr>
                              <w:alias w:val="CC_Noformat_Partinummer"/>
                              <w:tag w:val="CC_Noformat_Partinummer"/>
                              <w:id w:val="-1709555926"/>
                              <w:placeholder>
                                <w:docPart w:val="342A20F0524543B6BFB1BFFC94165E2F"/>
                              </w:placeholder>
                              <w:text/>
                            </w:sdtPr>
                            <w:sdtEndPr/>
                            <w:sdtContent>
                              <w:r w:rsidR="009857DC">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F1B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9F1B1C" w14:textId="77777777" w:rsidR="00262EA3" w:rsidRDefault="0037706C" w:rsidP="008103B5">
                    <w:pPr>
                      <w:jc w:val="right"/>
                    </w:pPr>
                    <w:sdt>
                      <w:sdtPr>
                        <w:alias w:val="CC_Noformat_Partikod"/>
                        <w:tag w:val="CC_Noformat_Partikod"/>
                        <w:id w:val="-53464382"/>
                        <w:placeholder>
                          <w:docPart w:val="748DA6598AA4471989A1454C041E8FDB"/>
                        </w:placeholder>
                        <w:text/>
                      </w:sdtPr>
                      <w:sdtEndPr/>
                      <w:sdtContent>
                        <w:r w:rsidR="00624D57">
                          <w:t>MP</w:t>
                        </w:r>
                      </w:sdtContent>
                    </w:sdt>
                    <w:sdt>
                      <w:sdtPr>
                        <w:alias w:val="CC_Noformat_Partinummer"/>
                        <w:tag w:val="CC_Noformat_Partinummer"/>
                        <w:id w:val="-1709555926"/>
                        <w:placeholder>
                          <w:docPart w:val="342A20F0524543B6BFB1BFFC94165E2F"/>
                        </w:placeholder>
                        <w:text/>
                      </w:sdtPr>
                      <w:sdtEndPr/>
                      <w:sdtContent>
                        <w:r w:rsidR="009857DC">
                          <w:t>2304</w:t>
                        </w:r>
                      </w:sdtContent>
                    </w:sdt>
                  </w:p>
                </w:txbxContent>
              </v:textbox>
              <w10:wrap anchorx="page"/>
            </v:shape>
          </w:pict>
        </mc:Fallback>
      </mc:AlternateContent>
    </w:r>
  </w:p>
  <w:p w14:paraId="119F1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0C" w14:textId="77777777" w:rsidR="00262EA3" w:rsidRDefault="00262EA3" w:rsidP="008563AC">
    <w:pPr>
      <w:jc w:val="right"/>
    </w:pPr>
  </w:p>
  <w:p w14:paraId="119F1B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B10" w14:textId="77777777" w:rsidR="00262EA3" w:rsidRDefault="003770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9F1B1A" wp14:editId="119F1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9F1B11" w14:textId="77777777" w:rsidR="00262EA3" w:rsidRDefault="0037706C" w:rsidP="00A314CF">
    <w:pPr>
      <w:pStyle w:val="FSHNormal"/>
      <w:spacing w:before="40"/>
    </w:pPr>
    <w:sdt>
      <w:sdtPr>
        <w:alias w:val="CC_Noformat_Motionstyp"/>
        <w:tag w:val="CC_Noformat_Motionstyp"/>
        <w:id w:val="1162973129"/>
        <w:lock w:val="sdtContentLocked"/>
        <w15:appearance w15:val="hidden"/>
        <w:text/>
      </w:sdtPr>
      <w:sdtEndPr/>
      <w:sdtContent>
        <w:r w:rsidR="00FB04FD">
          <w:t>Enskild motion</w:t>
        </w:r>
      </w:sdtContent>
    </w:sdt>
    <w:r w:rsidR="00821B36">
      <w:t xml:space="preserve"> </w:t>
    </w:r>
    <w:sdt>
      <w:sdtPr>
        <w:alias w:val="CC_Noformat_Partikod"/>
        <w:tag w:val="CC_Noformat_Partikod"/>
        <w:id w:val="1471015553"/>
        <w:text/>
      </w:sdtPr>
      <w:sdtEndPr/>
      <w:sdtContent>
        <w:r w:rsidR="00624D57">
          <w:t>MP</w:t>
        </w:r>
      </w:sdtContent>
    </w:sdt>
    <w:sdt>
      <w:sdtPr>
        <w:alias w:val="CC_Noformat_Partinummer"/>
        <w:tag w:val="CC_Noformat_Partinummer"/>
        <w:id w:val="-2014525982"/>
        <w:text/>
      </w:sdtPr>
      <w:sdtEndPr/>
      <w:sdtContent>
        <w:r w:rsidR="009857DC">
          <w:t>2304</w:t>
        </w:r>
      </w:sdtContent>
    </w:sdt>
  </w:p>
  <w:p w14:paraId="119F1B12" w14:textId="77777777" w:rsidR="00262EA3" w:rsidRPr="008227B3" w:rsidRDefault="003770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F1B13" w14:textId="77777777" w:rsidR="00262EA3" w:rsidRPr="008227B3" w:rsidRDefault="003770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4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4FD">
          <w:t>:3412</w:t>
        </w:r>
      </w:sdtContent>
    </w:sdt>
  </w:p>
  <w:p w14:paraId="119F1B14" w14:textId="77777777" w:rsidR="00262EA3" w:rsidRDefault="0037706C" w:rsidP="00E03A3D">
    <w:pPr>
      <w:pStyle w:val="Motionr"/>
    </w:pPr>
    <w:sdt>
      <w:sdtPr>
        <w:alias w:val="CC_Noformat_Avtext"/>
        <w:tag w:val="CC_Noformat_Avtext"/>
        <w:id w:val="-2020768203"/>
        <w:lock w:val="sdtContentLocked"/>
        <w15:appearance w15:val="hidden"/>
        <w:text/>
      </w:sdtPr>
      <w:sdtEndPr/>
      <w:sdtContent>
        <w:r w:rsidR="00FB04FD">
          <w:t>av Rasmus Ling m.fl. (MP)</w:t>
        </w:r>
      </w:sdtContent>
    </w:sdt>
  </w:p>
  <w:sdt>
    <w:sdtPr>
      <w:alias w:val="CC_Noformat_Rubtext"/>
      <w:tag w:val="CC_Noformat_Rubtext"/>
      <w:id w:val="-218060500"/>
      <w:lock w:val="sdtLocked"/>
      <w:text/>
    </w:sdtPr>
    <w:sdtEndPr/>
    <w:sdtContent>
      <w:p w14:paraId="119F1B15" w14:textId="77777777" w:rsidR="00262EA3" w:rsidRDefault="00624D57" w:rsidP="00283E0F">
        <w:pPr>
          <w:pStyle w:val="FSHRub2"/>
        </w:pPr>
        <w:r>
          <w:t>Underlätta hemarbete efter corona</w:t>
        </w:r>
      </w:p>
    </w:sdtContent>
  </w:sdt>
  <w:sdt>
    <w:sdtPr>
      <w:alias w:val="CC_Boilerplate_3"/>
      <w:tag w:val="CC_Boilerplate_3"/>
      <w:id w:val="1606463544"/>
      <w:lock w:val="sdtContentLocked"/>
      <w15:appearance w15:val="hidden"/>
      <w:text w:multiLine="1"/>
    </w:sdtPr>
    <w:sdtEndPr/>
    <w:sdtContent>
      <w:p w14:paraId="119F1B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4D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9B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9C"/>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06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1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5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920"/>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2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2D"/>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D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1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6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0C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F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9F1AF5"/>
  <w15:chartTrackingRefBased/>
  <w15:docId w15:val="{30290CE3-CDB1-444A-AB1D-E9F44968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233A5516B41C5A01F3ABD43DFAD5A"/>
        <w:category>
          <w:name w:val="Allmänt"/>
          <w:gallery w:val="placeholder"/>
        </w:category>
        <w:types>
          <w:type w:val="bbPlcHdr"/>
        </w:types>
        <w:behaviors>
          <w:behavior w:val="content"/>
        </w:behaviors>
        <w:guid w:val="{452DFDAD-563F-4063-9B85-92C1C17DBB25}"/>
      </w:docPartPr>
      <w:docPartBody>
        <w:p w:rsidR="0059079B" w:rsidRDefault="0059079B">
          <w:pPr>
            <w:pStyle w:val="687233A5516B41C5A01F3ABD43DFAD5A"/>
          </w:pPr>
          <w:r w:rsidRPr="005A0A93">
            <w:rPr>
              <w:rStyle w:val="Platshllartext"/>
            </w:rPr>
            <w:t>Förslag till riksdagsbeslut</w:t>
          </w:r>
        </w:p>
      </w:docPartBody>
    </w:docPart>
    <w:docPart>
      <w:docPartPr>
        <w:name w:val="E31649DBF4CD4C7092CCDC44B86B4733"/>
        <w:category>
          <w:name w:val="Allmänt"/>
          <w:gallery w:val="placeholder"/>
        </w:category>
        <w:types>
          <w:type w:val="bbPlcHdr"/>
        </w:types>
        <w:behaviors>
          <w:behavior w:val="content"/>
        </w:behaviors>
        <w:guid w:val="{47AA5535-80E0-496B-86D9-0AEFE36D1E13}"/>
      </w:docPartPr>
      <w:docPartBody>
        <w:p w:rsidR="0059079B" w:rsidRDefault="0059079B">
          <w:pPr>
            <w:pStyle w:val="E31649DBF4CD4C7092CCDC44B86B4733"/>
          </w:pPr>
          <w:r w:rsidRPr="005A0A93">
            <w:rPr>
              <w:rStyle w:val="Platshllartext"/>
            </w:rPr>
            <w:t>Motivering</w:t>
          </w:r>
        </w:p>
      </w:docPartBody>
    </w:docPart>
    <w:docPart>
      <w:docPartPr>
        <w:name w:val="748DA6598AA4471989A1454C041E8FDB"/>
        <w:category>
          <w:name w:val="Allmänt"/>
          <w:gallery w:val="placeholder"/>
        </w:category>
        <w:types>
          <w:type w:val="bbPlcHdr"/>
        </w:types>
        <w:behaviors>
          <w:behavior w:val="content"/>
        </w:behaviors>
        <w:guid w:val="{88D85E8A-2DD3-4CDB-AEB4-1845DFCDB91A}"/>
      </w:docPartPr>
      <w:docPartBody>
        <w:p w:rsidR="0059079B" w:rsidRDefault="0059079B">
          <w:pPr>
            <w:pStyle w:val="748DA6598AA4471989A1454C041E8FDB"/>
          </w:pPr>
          <w:r>
            <w:rPr>
              <w:rStyle w:val="Platshllartext"/>
            </w:rPr>
            <w:t xml:space="preserve"> </w:t>
          </w:r>
        </w:p>
      </w:docPartBody>
    </w:docPart>
    <w:docPart>
      <w:docPartPr>
        <w:name w:val="342A20F0524543B6BFB1BFFC94165E2F"/>
        <w:category>
          <w:name w:val="Allmänt"/>
          <w:gallery w:val="placeholder"/>
        </w:category>
        <w:types>
          <w:type w:val="bbPlcHdr"/>
        </w:types>
        <w:behaviors>
          <w:behavior w:val="content"/>
        </w:behaviors>
        <w:guid w:val="{74A283F4-D2E3-45E0-B428-4E6A1B8F036E}"/>
      </w:docPartPr>
      <w:docPartBody>
        <w:p w:rsidR="0059079B" w:rsidRDefault="0059079B">
          <w:pPr>
            <w:pStyle w:val="342A20F0524543B6BFB1BFFC94165E2F"/>
          </w:pPr>
          <w:r>
            <w:t xml:space="preserve"> </w:t>
          </w:r>
        </w:p>
      </w:docPartBody>
    </w:docPart>
    <w:docPart>
      <w:docPartPr>
        <w:name w:val="9FDF512A519547E381EE9AAD799C9CD6"/>
        <w:category>
          <w:name w:val="Allmänt"/>
          <w:gallery w:val="placeholder"/>
        </w:category>
        <w:types>
          <w:type w:val="bbPlcHdr"/>
        </w:types>
        <w:behaviors>
          <w:behavior w:val="content"/>
        </w:behaviors>
        <w:guid w:val="{5353907D-67DF-437F-AA5A-049FC6E511F6}"/>
      </w:docPartPr>
      <w:docPartBody>
        <w:p w:rsidR="00405436" w:rsidRDefault="00405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9B"/>
    <w:rsid w:val="00405436"/>
    <w:rsid w:val="00590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233A5516B41C5A01F3ABD43DFAD5A">
    <w:name w:val="687233A5516B41C5A01F3ABD43DFAD5A"/>
  </w:style>
  <w:style w:type="paragraph" w:customStyle="1" w:styleId="E31649DBF4CD4C7092CCDC44B86B4733">
    <w:name w:val="E31649DBF4CD4C7092CCDC44B86B4733"/>
  </w:style>
  <w:style w:type="paragraph" w:customStyle="1" w:styleId="748DA6598AA4471989A1454C041E8FDB">
    <w:name w:val="748DA6598AA4471989A1454C041E8FDB"/>
  </w:style>
  <w:style w:type="paragraph" w:customStyle="1" w:styleId="342A20F0524543B6BFB1BFFC94165E2F">
    <w:name w:val="342A20F0524543B6BFB1BFFC94165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73EFF-4B14-44FC-A137-056321640C48}"/>
</file>

<file path=customXml/itemProps2.xml><?xml version="1.0" encoding="utf-8"?>
<ds:datastoreItem xmlns:ds="http://schemas.openxmlformats.org/officeDocument/2006/customXml" ds:itemID="{59B101BB-CF68-42A6-BB4C-45FE24AF6A34}"/>
</file>

<file path=customXml/itemProps3.xml><?xml version="1.0" encoding="utf-8"?>
<ds:datastoreItem xmlns:ds="http://schemas.openxmlformats.org/officeDocument/2006/customXml" ds:itemID="{E3C0EA8F-165D-45DD-9C8C-B33A93F83C26}"/>
</file>

<file path=docProps/app.xml><?xml version="1.0" encoding="utf-8"?>
<Properties xmlns="http://schemas.openxmlformats.org/officeDocument/2006/extended-properties" xmlns:vt="http://schemas.openxmlformats.org/officeDocument/2006/docPropsVTypes">
  <Template>Normal</Template>
  <TotalTime>12</TotalTime>
  <Pages>2</Pages>
  <Words>290</Words>
  <Characters>1579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MP2304 Underlätta hemarbete efter corona</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