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A01B33" w14:paraId="3AF3A6CB" w14:textId="77777777">
        <w:tc>
          <w:tcPr>
            <w:tcW w:w="2268" w:type="dxa"/>
          </w:tcPr>
          <w:p w14:paraId="3AF3A6C9" w14:textId="77777777" w:rsidR="00A01B33" w:rsidRDefault="00A01B33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F3A6CA" w14:textId="77777777" w:rsidR="00A01B33" w:rsidRDefault="00A01B33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01B33" w14:paraId="3AF3A6CE" w14:textId="77777777">
        <w:tc>
          <w:tcPr>
            <w:tcW w:w="2268" w:type="dxa"/>
          </w:tcPr>
          <w:p w14:paraId="3AF3A6CC" w14:textId="77777777" w:rsidR="00A01B33" w:rsidRDefault="00A01B3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</w:p>
        </w:tc>
        <w:tc>
          <w:tcPr>
            <w:tcW w:w="2999" w:type="dxa"/>
            <w:gridSpan w:val="2"/>
          </w:tcPr>
          <w:p w14:paraId="3AF3A6CD" w14:textId="77777777" w:rsidR="00A01B33" w:rsidRDefault="00A01B3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</w:p>
        </w:tc>
      </w:tr>
      <w:tr w:rsidR="00A01B33" w14:paraId="3AF3A6D1" w14:textId="77777777">
        <w:tc>
          <w:tcPr>
            <w:tcW w:w="3402" w:type="dxa"/>
            <w:gridSpan w:val="2"/>
          </w:tcPr>
          <w:p w14:paraId="3AF3A6CF" w14:textId="77777777" w:rsidR="00A01B33" w:rsidRDefault="00A01B33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F3A6D0" w14:textId="77777777" w:rsidR="00A01B33" w:rsidRDefault="00A01B33" w:rsidP="007242A3">
            <w:pPr>
              <w:framePr w:w="5035" w:h="1644" w:wrap="notBeside" w:vAnchor="page" w:hAnchor="page" w:x="6573" w:y="721"/>
            </w:pPr>
          </w:p>
        </w:tc>
      </w:tr>
      <w:tr w:rsidR="00A01B33" w14:paraId="3AF3A6D4" w14:textId="77777777">
        <w:tc>
          <w:tcPr>
            <w:tcW w:w="2268" w:type="dxa"/>
          </w:tcPr>
          <w:p w14:paraId="3AF3A6D2" w14:textId="77777777" w:rsidR="00A01B33" w:rsidRDefault="00A01B33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F3A6D3" w14:textId="7A5A1DDD" w:rsidR="00A01B33" w:rsidRPr="00ED583F" w:rsidRDefault="00312263" w:rsidP="004559C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A01B33">
              <w:rPr>
                <w:sz w:val="20"/>
              </w:rPr>
              <w:t xml:space="preserve"> </w:t>
            </w:r>
            <w:r w:rsidR="004C60F2">
              <w:rPr>
                <w:sz w:val="20"/>
              </w:rPr>
              <w:t>Fi2015</w:t>
            </w:r>
            <w:r w:rsidR="00D8717D">
              <w:rPr>
                <w:sz w:val="20"/>
              </w:rPr>
              <w:t>/</w:t>
            </w:r>
            <w:r w:rsidR="004559C6">
              <w:rPr>
                <w:sz w:val="20"/>
              </w:rPr>
              <w:t>1484</w:t>
            </w:r>
          </w:p>
        </w:tc>
      </w:tr>
      <w:tr w:rsidR="00A01B33" w14:paraId="3AF3A6D7" w14:textId="77777777">
        <w:tc>
          <w:tcPr>
            <w:tcW w:w="2268" w:type="dxa"/>
          </w:tcPr>
          <w:p w14:paraId="3AF3A6D5" w14:textId="77777777" w:rsidR="00A01B33" w:rsidRDefault="00A01B33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F3A6D6" w14:textId="77777777" w:rsidR="00A01B33" w:rsidRDefault="00A01B33" w:rsidP="007242A3">
            <w:pPr>
              <w:framePr w:w="5035" w:h="1644" w:wrap="notBeside" w:vAnchor="page" w:hAnchor="page" w:x="6573" w:y="721"/>
            </w:pPr>
          </w:p>
        </w:tc>
      </w:tr>
    </w:tbl>
    <w:p w14:paraId="3AF3A6D8" w14:textId="5A9399EB" w:rsidR="003B5652" w:rsidRPr="003B5652" w:rsidRDefault="003B5652" w:rsidP="003B565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A01B33" w14:paraId="3AF3A6DA" w14:textId="77777777">
        <w:trPr>
          <w:trHeight w:val="284"/>
        </w:trPr>
        <w:tc>
          <w:tcPr>
            <w:tcW w:w="4911" w:type="dxa"/>
          </w:tcPr>
          <w:p w14:paraId="3AF3A6D9" w14:textId="77777777" w:rsidR="00A01B33" w:rsidRDefault="00A01B3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A01B33" w14:paraId="3AF3A6DC" w14:textId="77777777">
        <w:trPr>
          <w:trHeight w:val="284"/>
        </w:trPr>
        <w:tc>
          <w:tcPr>
            <w:tcW w:w="4911" w:type="dxa"/>
          </w:tcPr>
          <w:p w14:paraId="3AF3A6DB" w14:textId="0F8BA274" w:rsidR="00A01B33" w:rsidRDefault="00A01B3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</w:t>
            </w:r>
            <w:r w:rsidR="004559C6">
              <w:rPr>
                <w:bCs/>
                <w:iCs/>
              </w:rPr>
              <w:t>- och konsument</w:t>
            </w:r>
            <w:r>
              <w:rPr>
                <w:bCs/>
                <w:iCs/>
              </w:rPr>
              <w:t>ministern</w:t>
            </w:r>
          </w:p>
        </w:tc>
      </w:tr>
      <w:tr w:rsidR="00A01B33" w14:paraId="3AF3A6DE" w14:textId="77777777">
        <w:trPr>
          <w:trHeight w:val="284"/>
        </w:trPr>
        <w:tc>
          <w:tcPr>
            <w:tcW w:w="4911" w:type="dxa"/>
          </w:tcPr>
          <w:p w14:paraId="3AF3A6DD" w14:textId="77777777" w:rsidR="00A01B33" w:rsidRDefault="00A01B3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1B33" w14:paraId="3AF3A6E6" w14:textId="77777777">
        <w:trPr>
          <w:trHeight w:val="284"/>
        </w:trPr>
        <w:tc>
          <w:tcPr>
            <w:tcW w:w="4911" w:type="dxa"/>
          </w:tcPr>
          <w:p w14:paraId="3AF3A6E5" w14:textId="35D28022" w:rsidR="00A01B33" w:rsidRDefault="00A01B33" w:rsidP="0088249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1B33" w14:paraId="3AF3A6E8" w14:textId="77777777">
        <w:trPr>
          <w:trHeight w:val="284"/>
        </w:trPr>
        <w:tc>
          <w:tcPr>
            <w:tcW w:w="4911" w:type="dxa"/>
          </w:tcPr>
          <w:p w14:paraId="3AF3A6E7" w14:textId="678A5CD5" w:rsidR="00A01B33" w:rsidRDefault="00A01B33" w:rsidP="004559C6">
            <w:pPr>
              <w:pStyle w:val="Avsndare"/>
              <w:framePr w:h="2483" w:wrap="notBeside" w:x="1504"/>
              <w:ind w:right="-550"/>
              <w:rPr>
                <w:bCs/>
                <w:iCs/>
              </w:rPr>
            </w:pPr>
          </w:p>
        </w:tc>
      </w:tr>
      <w:tr w:rsidR="00A01B33" w14:paraId="3AF3A6EA" w14:textId="77777777">
        <w:trPr>
          <w:trHeight w:val="284"/>
        </w:trPr>
        <w:tc>
          <w:tcPr>
            <w:tcW w:w="4911" w:type="dxa"/>
          </w:tcPr>
          <w:p w14:paraId="3AF3A6E9" w14:textId="58D92C08" w:rsidR="004559C6" w:rsidRDefault="004559C6" w:rsidP="0088249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F3A6EB" w14:textId="77777777" w:rsidR="00A01B33" w:rsidRDefault="00A01B33">
      <w:pPr>
        <w:framePr w:w="4400" w:h="2523" w:wrap="notBeside" w:vAnchor="page" w:hAnchor="page" w:x="6453" w:y="2445"/>
        <w:ind w:left="142"/>
      </w:pPr>
      <w:r>
        <w:t>Till riksdagen</w:t>
      </w:r>
    </w:p>
    <w:p w14:paraId="3AF3A6EC" w14:textId="3FE3B01F" w:rsidR="00A01B33" w:rsidRDefault="004C60F2" w:rsidP="00882493">
      <w:pPr>
        <w:pStyle w:val="RKrubrik"/>
        <w:pBdr>
          <w:bottom w:val="single" w:sz="4" w:space="1" w:color="auto"/>
        </w:pBdr>
        <w:spacing w:before="0" w:after="0"/>
      </w:pPr>
      <w:r>
        <w:t>Svar på fråga 2014/15:321</w:t>
      </w:r>
      <w:r w:rsidR="00A01B33">
        <w:t xml:space="preserve"> av Ulla Andersso</w:t>
      </w:r>
      <w:r>
        <w:t>n (V) Bankdelningslag</w:t>
      </w:r>
    </w:p>
    <w:p w14:paraId="6A09F914" w14:textId="77777777" w:rsidR="005148DD" w:rsidRDefault="005148DD" w:rsidP="004C60F2">
      <w:pPr>
        <w:pStyle w:val="RKnormal"/>
      </w:pPr>
    </w:p>
    <w:p w14:paraId="3AF3A6F8" w14:textId="44F74948" w:rsidR="00A01B33" w:rsidRDefault="00A01B33" w:rsidP="004C60F2">
      <w:pPr>
        <w:pStyle w:val="RKnormal"/>
      </w:pPr>
      <w:r>
        <w:t xml:space="preserve">Ulla Andersson har frågat mig om jag </w:t>
      </w:r>
      <w:r w:rsidR="008C5FB8">
        <w:t xml:space="preserve">avser </w:t>
      </w:r>
      <w:r w:rsidR="008C5FB8" w:rsidRPr="008C5FB8">
        <w:t>att inleda ett arbete med en nationell bankdelningslag</w:t>
      </w:r>
      <w:r w:rsidR="008C5FB8">
        <w:t>.</w:t>
      </w:r>
    </w:p>
    <w:p w14:paraId="13A73BB9" w14:textId="38E998FE" w:rsidR="008C5FB8" w:rsidRDefault="008C5FB8" w:rsidP="004C60F2">
      <w:pPr>
        <w:pStyle w:val="RKnormal"/>
      </w:pPr>
    </w:p>
    <w:p w14:paraId="7FC0A009" w14:textId="5B2B1ACC" w:rsidR="008C5FB8" w:rsidRDefault="008C5FB8" w:rsidP="008C5FB8">
      <w:pPr>
        <w:pStyle w:val="RKnormal"/>
      </w:pPr>
      <w:r>
        <w:t xml:space="preserve">Ulla Andersson har uppfattat att regeringen inte är intresserad av en bankdelningslag på EU-nivå. </w:t>
      </w:r>
      <w:r w:rsidR="00A93F99">
        <w:t>Regeringen delar</w:t>
      </w:r>
      <w:r>
        <w:t xml:space="preserve"> </w:t>
      </w:r>
      <w:r w:rsidR="00E15541">
        <w:t xml:space="preserve">dock inte helt </w:t>
      </w:r>
      <w:r w:rsidR="00A93F99">
        <w:t>denna uppfattning.</w:t>
      </w:r>
    </w:p>
    <w:p w14:paraId="742B313D" w14:textId="77777777" w:rsidR="008C5FB8" w:rsidRDefault="008C5FB8" w:rsidP="008C5FB8">
      <w:pPr>
        <w:pStyle w:val="RKnormal"/>
      </w:pPr>
    </w:p>
    <w:p w14:paraId="6BAF6EC5" w14:textId="603C1F81" w:rsidR="008C5FB8" w:rsidRDefault="008C5FB8" w:rsidP="008C5FB8">
      <w:pPr>
        <w:pStyle w:val="RKnormal"/>
      </w:pPr>
      <w:r>
        <w:t xml:space="preserve">Regeringen </w:t>
      </w:r>
      <w:r w:rsidR="00A93F99">
        <w:t>anser</w:t>
      </w:r>
      <w:r w:rsidR="00C30192">
        <w:t xml:space="preserve"> </w:t>
      </w:r>
      <w:r w:rsidR="00A93F99">
        <w:t>att</w:t>
      </w:r>
      <w:r>
        <w:t xml:space="preserve"> en ändamålsenlig och välfungerande </w:t>
      </w:r>
      <w:proofErr w:type="spellStart"/>
      <w:r>
        <w:t>bankdelnings</w:t>
      </w:r>
      <w:r w:rsidR="004559C6">
        <w:softHyphen/>
      </w:r>
      <w:r>
        <w:t>lag</w:t>
      </w:r>
      <w:proofErr w:type="spellEnd"/>
      <w:r>
        <w:t xml:space="preserve"> på EU-nivå</w:t>
      </w:r>
      <w:r w:rsidR="00A93F99">
        <w:t xml:space="preserve"> är intressant</w:t>
      </w:r>
      <w:r>
        <w:t>, men EU-kommissionens förslag till sådan lag</w:t>
      </w:r>
      <w:r w:rsidR="00A93F99">
        <w:t>stiftning</w:t>
      </w:r>
      <w:r>
        <w:t xml:space="preserve"> innehåller många allvarliga brister som skulle skada Sveriges ekonomi och öka kostnaderna för individer, företag och staten. Därför driver regeringen i förhandlingarna</w:t>
      </w:r>
      <w:r w:rsidR="00E15541">
        <w:t>, i likhet med många andra medlems</w:t>
      </w:r>
      <w:r w:rsidR="0031169E">
        <w:t>-</w:t>
      </w:r>
      <w:r w:rsidR="00E15541">
        <w:t xml:space="preserve">stater, </w:t>
      </w:r>
      <w:r w:rsidR="00B7346A">
        <w:t>att förslaget ska förändras så att förordningen</w:t>
      </w:r>
      <w:r>
        <w:t xml:space="preserve"> inte skapar dessa negativa effekter. I praktiken innebär det en ökad flexibilitet i tillämpningen jämfört med </w:t>
      </w:r>
      <w:r w:rsidR="00794241">
        <w:t>EU-k</w:t>
      </w:r>
      <w:r>
        <w:t>ommissionens ursprungliga förslag. Möjligheten att separera ut riskfylld handelsverksamhet</w:t>
      </w:r>
      <w:r w:rsidR="00794241">
        <w:t xml:space="preserve"> som Ulla An</w:t>
      </w:r>
      <w:r w:rsidR="0031169E">
        <w:t>-</w:t>
      </w:r>
      <w:proofErr w:type="spellStart"/>
      <w:r w:rsidR="00794241">
        <w:t>dersson</w:t>
      </w:r>
      <w:proofErr w:type="spellEnd"/>
      <w:r w:rsidR="00794241">
        <w:t xml:space="preserve"> talar om</w:t>
      </w:r>
      <w:r>
        <w:t xml:space="preserve"> finns kvar</w:t>
      </w:r>
      <w:r w:rsidR="00794241">
        <w:t xml:space="preserve"> i förslaget såsom det ser ut för närvarande</w:t>
      </w:r>
      <w:r>
        <w:t xml:space="preserve">. </w:t>
      </w:r>
    </w:p>
    <w:p w14:paraId="44395E06" w14:textId="77777777" w:rsidR="008C5FB8" w:rsidRDefault="008C5FB8" w:rsidP="008C5FB8">
      <w:pPr>
        <w:pStyle w:val="RKnormal"/>
      </w:pPr>
    </w:p>
    <w:p w14:paraId="67D8D994" w14:textId="57A77755" w:rsidR="008C5FB8" w:rsidRDefault="008C5FB8" w:rsidP="008C5FB8">
      <w:pPr>
        <w:pStyle w:val="RKnormal"/>
      </w:pPr>
      <w:r>
        <w:t xml:space="preserve">Ulla Andersson talar vidare om behovet </w:t>
      </w:r>
      <w:r w:rsidR="00A93F99">
        <w:t xml:space="preserve">av </w:t>
      </w:r>
      <w:r>
        <w:t>att skydda skattebetalarnas medel om en bank fallerar. Regeringen instämmer i att detta är av allra största vikt. I och med genomförandet av krishanteringsdirektivet</w:t>
      </w:r>
      <w:r w:rsidR="00C30192">
        <w:t xml:space="preserve"> (2014/59/EU)</w:t>
      </w:r>
      <w:r>
        <w:t>, som för nuvarande bereds i Regeringskansliet, kommer Sverige få ett nytt system för krishantering av banker vars syfte är att eliminera den implicita statliga garantin. Tillsammans med genomföran</w:t>
      </w:r>
      <w:r w:rsidR="004559C6">
        <w:softHyphen/>
      </w:r>
      <w:r>
        <w:t xml:space="preserve">det av det fjärde kapitaltäckningsdirektivet </w:t>
      </w:r>
      <w:r w:rsidR="00C30192">
        <w:t xml:space="preserve">(2013/36/EU) </w:t>
      </w:r>
      <w:r>
        <w:t>gör detta att den finansiella stabiliteten stärks.</w:t>
      </w:r>
    </w:p>
    <w:p w14:paraId="051FF4F6" w14:textId="30788A8F" w:rsidR="005148DD" w:rsidRDefault="005148DD" w:rsidP="008C5FB8">
      <w:pPr>
        <w:pStyle w:val="RKnormal"/>
      </w:pPr>
      <w:r>
        <w:br w:type="page"/>
      </w:r>
    </w:p>
    <w:p w14:paraId="7EE825CB" w14:textId="2C23F7CB" w:rsidR="008C5FB8" w:rsidRDefault="0075342C" w:rsidP="008C5FB8">
      <w:pPr>
        <w:pStyle w:val="RKnormal"/>
      </w:pPr>
      <w:bookmarkStart w:id="0" w:name="_GoBack"/>
      <w:bookmarkEnd w:id="0"/>
      <w:r>
        <w:lastRenderedPageBreak/>
        <w:t xml:space="preserve">Mitt svar på </w:t>
      </w:r>
      <w:r w:rsidR="008C5FB8">
        <w:t>Ulla Andersson</w:t>
      </w:r>
      <w:r>
        <w:t>s</w:t>
      </w:r>
      <w:r w:rsidR="008C5FB8">
        <w:t xml:space="preserve"> fråga</w:t>
      </w:r>
      <w:r w:rsidR="0031169E">
        <w:t xml:space="preserve"> </w:t>
      </w:r>
      <w:r w:rsidR="008459B7">
        <w:t>är alltså</w:t>
      </w:r>
      <w:r w:rsidR="0031169E">
        <w:t>:</w:t>
      </w:r>
      <w:r w:rsidR="008459B7">
        <w:t xml:space="preserve"> e</w:t>
      </w:r>
      <w:r w:rsidR="00A93F99">
        <w:t>ftersom det för närvarande pågår ett förhandlingsarbete på EU-nivå</w:t>
      </w:r>
      <w:r w:rsidR="008459B7">
        <w:t xml:space="preserve"> är det inte aktuellt att inleda ett arbete med en nationell bankdelningslag</w:t>
      </w:r>
      <w:r w:rsidR="00E37D2B">
        <w:t>.</w:t>
      </w:r>
    </w:p>
    <w:p w14:paraId="3AF3A6FB" w14:textId="77777777" w:rsidR="00A01B33" w:rsidRDefault="00A01B33">
      <w:pPr>
        <w:pStyle w:val="RKnormal"/>
      </w:pPr>
    </w:p>
    <w:p w14:paraId="3AF3A6FC" w14:textId="50F66069" w:rsidR="00A01B33" w:rsidRDefault="00A01B33">
      <w:pPr>
        <w:pStyle w:val="RKnormal"/>
      </w:pPr>
      <w:r>
        <w:t xml:space="preserve">Stockholm den </w:t>
      </w:r>
      <w:r w:rsidR="00C30192">
        <w:t>25</w:t>
      </w:r>
      <w:r w:rsidR="004C60F2">
        <w:t xml:space="preserve"> mars 2015</w:t>
      </w:r>
    </w:p>
    <w:p w14:paraId="3AF3A6FD" w14:textId="77777777" w:rsidR="00A01B33" w:rsidRDefault="00A01B33">
      <w:pPr>
        <w:pStyle w:val="RKnormal"/>
      </w:pPr>
    </w:p>
    <w:p w14:paraId="2DF60920" w14:textId="77777777" w:rsidR="004559C6" w:rsidRDefault="004559C6">
      <w:pPr>
        <w:pStyle w:val="RKnormal"/>
      </w:pPr>
    </w:p>
    <w:p w14:paraId="3AF3A6FF" w14:textId="16FE50DF" w:rsidR="00A01B33" w:rsidRDefault="004C60F2">
      <w:pPr>
        <w:pStyle w:val="RKnormal"/>
      </w:pPr>
      <w:r>
        <w:t>Per Bolund</w:t>
      </w:r>
    </w:p>
    <w:sectPr w:rsidR="00A01B33" w:rsidSect="00A61F5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B86D7" w14:textId="77777777" w:rsidR="00373DD4" w:rsidRDefault="00373DD4">
      <w:r>
        <w:separator/>
      </w:r>
    </w:p>
  </w:endnote>
  <w:endnote w:type="continuationSeparator" w:id="0">
    <w:p w14:paraId="18A648E2" w14:textId="77777777" w:rsidR="00373DD4" w:rsidRDefault="0037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E8317" w14:textId="77777777" w:rsidR="00373DD4" w:rsidRDefault="00373DD4">
      <w:r>
        <w:separator/>
      </w:r>
    </w:p>
  </w:footnote>
  <w:footnote w:type="continuationSeparator" w:id="0">
    <w:p w14:paraId="7B6552AD" w14:textId="77777777" w:rsidR="00373DD4" w:rsidRDefault="00373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3A704" w14:textId="77777777" w:rsidR="00DD7D69" w:rsidRDefault="00DD7D6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48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7D69" w14:paraId="3AF3A708" w14:textId="77777777">
      <w:trPr>
        <w:cantSplit/>
      </w:trPr>
      <w:tc>
        <w:tcPr>
          <w:tcW w:w="3119" w:type="dxa"/>
        </w:tcPr>
        <w:p w14:paraId="3AF3A705" w14:textId="77777777" w:rsidR="00DD7D69" w:rsidRDefault="00DD7D6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F3A706" w14:textId="77777777" w:rsidR="00DD7D69" w:rsidRDefault="00DD7D69">
          <w:pPr>
            <w:pStyle w:val="Sidhuvud"/>
            <w:ind w:right="360"/>
          </w:pPr>
        </w:p>
      </w:tc>
      <w:tc>
        <w:tcPr>
          <w:tcW w:w="1525" w:type="dxa"/>
        </w:tcPr>
        <w:p w14:paraId="3AF3A707" w14:textId="77777777" w:rsidR="00DD7D69" w:rsidRDefault="00DD7D69">
          <w:pPr>
            <w:pStyle w:val="Sidhuvud"/>
            <w:ind w:right="360"/>
          </w:pPr>
        </w:p>
      </w:tc>
    </w:tr>
  </w:tbl>
  <w:p w14:paraId="3AF3A709" w14:textId="77777777" w:rsidR="00DD7D69" w:rsidRDefault="00DD7D6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3A70A" w14:textId="77777777" w:rsidR="00DD7D69" w:rsidRDefault="00DD7D6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59C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7D69" w14:paraId="3AF3A70E" w14:textId="77777777">
      <w:trPr>
        <w:cantSplit/>
      </w:trPr>
      <w:tc>
        <w:tcPr>
          <w:tcW w:w="3119" w:type="dxa"/>
        </w:tcPr>
        <w:p w14:paraId="3AF3A70B" w14:textId="77777777" w:rsidR="00DD7D69" w:rsidRDefault="00DD7D6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F3A70C" w14:textId="77777777" w:rsidR="00DD7D69" w:rsidRPr="003B5652" w:rsidRDefault="00DD7D69">
          <w:pPr>
            <w:pStyle w:val="Sidhuvud"/>
            <w:ind w:right="360"/>
            <w:rPr>
              <w:sz w:val="22"/>
            </w:rPr>
          </w:pPr>
        </w:p>
      </w:tc>
      <w:tc>
        <w:tcPr>
          <w:tcW w:w="1525" w:type="dxa"/>
        </w:tcPr>
        <w:p w14:paraId="3AF3A70D" w14:textId="77777777" w:rsidR="00DD7D69" w:rsidRPr="003B5652" w:rsidRDefault="00DD7D69">
          <w:pPr>
            <w:pStyle w:val="Sidhuvud"/>
            <w:ind w:right="360"/>
            <w:rPr>
              <w:sz w:val="22"/>
            </w:rPr>
          </w:pPr>
        </w:p>
      </w:tc>
    </w:tr>
  </w:tbl>
  <w:p w14:paraId="3AF3A70F" w14:textId="77777777" w:rsidR="00DD7D69" w:rsidRDefault="00DD7D6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3A710" w14:textId="24F95903" w:rsidR="00DD7D69" w:rsidRDefault="00685A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F3A715" wp14:editId="13E0751B">
          <wp:extent cx="1863090" cy="836930"/>
          <wp:effectExtent l="0" t="0" r="381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3A711" w14:textId="77777777" w:rsidR="00DD7D69" w:rsidRDefault="00DD7D6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F3A712" w14:textId="77777777" w:rsidR="00DD7D69" w:rsidRDefault="00DD7D69">
    <w:pPr>
      <w:rPr>
        <w:rFonts w:ascii="TradeGothic" w:hAnsi="TradeGothic"/>
        <w:b/>
        <w:bCs/>
        <w:spacing w:val="12"/>
        <w:sz w:val="22"/>
      </w:rPr>
    </w:pPr>
  </w:p>
  <w:p w14:paraId="3AF3A713" w14:textId="77777777" w:rsidR="00DD7D69" w:rsidRDefault="00DD7D6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F3A714" w14:textId="77777777" w:rsidR="00DD7D69" w:rsidRDefault="00DD7D6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93"/>
    <w:rsid w:val="00150384"/>
    <w:rsid w:val="001805B7"/>
    <w:rsid w:val="001868C9"/>
    <w:rsid w:val="002200B8"/>
    <w:rsid w:val="002C0912"/>
    <w:rsid w:val="0031169E"/>
    <w:rsid w:val="00312263"/>
    <w:rsid w:val="00365A14"/>
    <w:rsid w:val="0037382D"/>
    <w:rsid w:val="00373DD4"/>
    <w:rsid w:val="003932D1"/>
    <w:rsid w:val="003A5B8A"/>
    <w:rsid w:val="003B5652"/>
    <w:rsid w:val="004559C6"/>
    <w:rsid w:val="004943D5"/>
    <w:rsid w:val="004A328D"/>
    <w:rsid w:val="004C60F2"/>
    <w:rsid w:val="005148DD"/>
    <w:rsid w:val="00521141"/>
    <w:rsid w:val="0058762B"/>
    <w:rsid w:val="005B3A12"/>
    <w:rsid w:val="00685A72"/>
    <w:rsid w:val="00695EB5"/>
    <w:rsid w:val="006E4E11"/>
    <w:rsid w:val="00706EA5"/>
    <w:rsid w:val="007242A3"/>
    <w:rsid w:val="0075342C"/>
    <w:rsid w:val="00794241"/>
    <w:rsid w:val="007A51E3"/>
    <w:rsid w:val="007A6855"/>
    <w:rsid w:val="007B039D"/>
    <w:rsid w:val="00815CF9"/>
    <w:rsid w:val="00841FBE"/>
    <w:rsid w:val="008459B7"/>
    <w:rsid w:val="0086281D"/>
    <w:rsid w:val="00882493"/>
    <w:rsid w:val="008A4DD6"/>
    <w:rsid w:val="008C5FB8"/>
    <w:rsid w:val="0092027A"/>
    <w:rsid w:val="009960E1"/>
    <w:rsid w:val="00A01B33"/>
    <w:rsid w:val="00A61F59"/>
    <w:rsid w:val="00A93F99"/>
    <w:rsid w:val="00A94BC2"/>
    <w:rsid w:val="00AB551A"/>
    <w:rsid w:val="00AB7134"/>
    <w:rsid w:val="00AD7929"/>
    <w:rsid w:val="00B24818"/>
    <w:rsid w:val="00B6427C"/>
    <w:rsid w:val="00B7346A"/>
    <w:rsid w:val="00C30192"/>
    <w:rsid w:val="00D133D7"/>
    <w:rsid w:val="00D45398"/>
    <w:rsid w:val="00D8717D"/>
    <w:rsid w:val="00DA6B60"/>
    <w:rsid w:val="00DD7D69"/>
    <w:rsid w:val="00E15541"/>
    <w:rsid w:val="00E37D2B"/>
    <w:rsid w:val="00EC25F9"/>
    <w:rsid w:val="00ED583F"/>
    <w:rsid w:val="00EF435E"/>
    <w:rsid w:val="00F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F3A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59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link w:val="Rubrik1Char"/>
    <w:uiPriority w:val="99"/>
    <w:qFormat/>
    <w:rsid w:val="00A61F59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link w:val="Rubrik2Char"/>
    <w:uiPriority w:val="99"/>
    <w:qFormat/>
    <w:rsid w:val="00A61F59"/>
    <w:pPr>
      <w:spacing w:before="360"/>
      <w:outlineLvl w:val="1"/>
    </w:pPr>
  </w:style>
  <w:style w:type="paragraph" w:styleId="Rubrik3">
    <w:name w:val="heading 3"/>
    <w:basedOn w:val="Rubrik2"/>
    <w:next w:val="RKnormal"/>
    <w:link w:val="Rubrik3Char"/>
    <w:uiPriority w:val="99"/>
    <w:qFormat/>
    <w:rsid w:val="00A61F59"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link w:val="Rubrik4Char"/>
    <w:uiPriority w:val="99"/>
    <w:qFormat/>
    <w:rsid w:val="00A61F59"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255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semiHidden/>
    <w:rsid w:val="00B2555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link w:val="Rubrik3"/>
    <w:uiPriority w:val="9"/>
    <w:semiHidden/>
    <w:rsid w:val="00B2555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Rubrik4Char">
    <w:name w:val="Rubrik 4 Char"/>
    <w:link w:val="Rubrik4"/>
    <w:uiPriority w:val="9"/>
    <w:semiHidden/>
    <w:rsid w:val="00B2555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A61F5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uiPriority w:val="99"/>
    <w:rsid w:val="00A61F59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SidfotChar">
    <w:name w:val="Sidfot Char"/>
    <w:link w:val="Sidfot"/>
    <w:uiPriority w:val="99"/>
    <w:semiHidden/>
    <w:rsid w:val="00B25554"/>
    <w:rPr>
      <w:rFonts w:ascii="OrigGarmnd BT" w:hAnsi="OrigGarmnd BT"/>
      <w:sz w:val="24"/>
      <w:szCs w:val="20"/>
      <w:lang w:eastAsia="en-US"/>
    </w:rPr>
  </w:style>
  <w:style w:type="paragraph" w:styleId="Sidhuvud">
    <w:name w:val="header"/>
    <w:basedOn w:val="Normal"/>
    <w:link w:val="SidhuvudChar"/>
    <w:uiPriority w:val="99"/>
    <w:rsid w:val="00A61F5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link w:val="Sidhuvud"/>
    <w:uiPriority w:val="99"/>
    <w:semiHidden/>
    <w:rsid w:val="00B25554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rsid w:val="00A61F5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A61F5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uiPriority w:val="99"/>
    <w:rsid w:val="00A61F59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rsid w:val="00695E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locked/>
    <w:rsid w:val="00695E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uiPriority w:val="99"/>
    <w:semiHidden/>
    <w:unhideWhenUsed/>
    <w:rsid w:val="007B03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B039D"/>
    <w:rPr>
      <w:sz w:val="20"/>
    </w:rPr>
  </w:style>
  <w:style w:type="character" w:customStyle="1" w:styleId="KommentarerChar">
    <w:name w:val="Kommentarer Char"/>
    <w:link w:val="Kommentarer"/>
    <w:uiPriority w:val="99"/>
    <w:semiHidden/>
    <w:rsid w:val="007B039D"/>
    <w:rPr>
      <w:rFonts w:ascii="OrigGarmnd BT" w:hAnsi="OrigGarmnd BT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039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7B039D"/>
    <w:rPr>
      <w:rFonts w:ascii="OrigGarmnd BT" w:hAnsi="OrigGarmnd BT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59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link w:val="Rubrik1Char"/>
    <w:uiPriority w:val="99"/>
    <w:qFormat/>
    <w:rsid w:val="00A61F59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link w:val="Rubrik2Char"/>
    <w:uiPriority w:val="99"/>
    <w:qFormat/>
    <w:rsid w:val="00A61F59"/>
    <w:pPr>
      <w:spacing w:before="360"/>
      <w:outlineLvl w:val="1"/>
    </w:pPr>
  </w:style>
  <w:style w:type="paragraph" w:styleId="Rubrik3">
    <w:name w:val="heading 3"/>
    <w:basedOn w:val="Rubrik2"/>
    <w:next w:val="RKnormal"/>
    <w:link w:val="Rubrik3Char"/>
    <w:uiPriority w:val="99"/>
    <w:qFormat/>
    <w:rsid w:val="00A61F59"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link w:val="Rubrik4Char"/>
    <w:uiPriority w:val="99"/>
    <w:qFormat/>
    <w:rsid w:val="00A61F59"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255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semiHidden/>
    <w:rsid w:val="00B2555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link w:val="Rubrik3"/>
    <w:uiPriority w:val="9"/>
    <w:semiHidden/>
    <w:rsid w:val="00B2555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Rubrik4Char">
    <w:name w:val="Rubrik 4 Char"/>
    <w:link w:val="Rubrik4"/>
    <w:uiPriority w:val="9"/>
    <w:semiHidden/>
    <w:rsid w:val="00B2555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A61F5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uiPriority w:val="99"/>
    <w:rsid w:val="00A61F59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SidfotChar">
    <w:name w:val="Sidfot Char"/>
    <w:link w:val="Sidfot"/>
    <w:uiPriority w:val="99"/>
    <w:semiHidden/>
    <w:rsid w:val="00B25554"/>
    <w:rPr>
      <w:rFonts w:ascii="OrigGarmnd BT" w:hAnsi="OrigGarmnd BT"/>
      <w:sz w:val="24"/>
      <w:szCs w:val="20"/>
      <w:lang w:eastAsia="en-US"/>
    </w:rPr>
  </w:style>
  <w:style w:type="paragraph" w:styleId="Sidhuvud">
    <w:name w:val="header"/>
    <w:basedOn w:val="Normal"/>
    <w:link w:val="SidhuvudChar"/>
    <w:uiPriority w:val="99"/>
    <w:rsid w:val="00A61F5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link w:val="Sidhuvud"/>
    <w:uiPriority w:val="99"/>
    <w:semiHidden/>
    <w:rsid w:val="00B25554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rsid w:val="00A61F5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A61F5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uiPriority w:val="99"/>
    <w:rsid w:val="00A61F59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rsid w:val="00695E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locked/>
    <w:rsid w:val="00695E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uiPriority w:val="99"/>
    <w:semiHidden/>
    <w:unhideWhenUsed/>
    <w:rsid w:val="007B03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B039D"/>
    <w:rPr>
      <w:sz w:val="20"/>
    </w:rPr>
  </w:style>
  <w:style w:type="character" w:customStyle="1" w:styleId="KommentarerChar">
    <w:name w:val="Kommentarer Char"/>
    <w:link w:val="Kommentarer"/>
    <w:uiPriority w:val="99"/>
    <w:semiHidden/>
    <w:rsid w:val="007B039D"/>
    <w:rPr>
      <w:rFonts w:ascii="OrigGarmnd BT" w:hAnsi="OrigGarmnd BT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039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7B039D"/>
    <w:rPr>
      <w:rFonts w:ascii="OrigGarmnd BT" w:hAnsi="OrigGarmnd BT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D_Svarsid xmlns="02C1D855-2A68-49BF-A9F2-56B935B923E7">ceb0dae1-00d6-4348-8635-6cfc03409ffd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9E2C3BD-5EC9-4B17-8A4E-E4AFECAB9DF4}"/>
</file>

<file path=customXml/itemProps2.xml><?xml version="1.0" encoding="utf-8"?>
<ds:datastoreItem xmlns:ds="http://schemas.openxmlformats.org/officeDocument/2006/customXml" ds:itemID="{4F999631-16AB-4C1D-8515-B99FF75694D5}"/>
</file>

<file path=customXml/itemProps3.xml><?xml version="1.0" encoding="utf-8"?>
<ds:datastoreItem xmlns:ds="http://schemas.openxmlformats.org/officeDocument/2006/customXml" ds:itemID="{010DD4DC-66BE-4D17-B463-1A907E9164FF}"/>
</file>

<file path=customXml/itemProps4.xml><?xml version="1.0" encoding="utf-8"?>
<ds:datastoreItem xmlns:ds="http://schemas.openxmlformats.org/officeDocument/2006/customXml" ds:itemID="{4CFE409C-D1FD-42DA-A725-DA846EFF3AFE}"/>
</file>

<file path=customXml/itemProps5.xml><?xml version="1.0" encoding="utf-8"?>
<ds:datastoreItem xmlns:ds="http://schemas.openxmlformats.org/officeDocument/2006/customXml" ds:itemID="{E529385A-3369-4A54-B6BB-510D0564C4A2}"/>
</file>

<file path=customXml/itemProps6.xml><?xml version="1.0" encoding="utf-8"?>
<ds:datastoreItem xmlns:ds="http://schemas.openxmlformats.org/officeDocument/2006/customXml" ds:itemID="{4CFE409C-D1FD-42DA-A725-DA846EFF3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</vt:lpstr>
    </vt:vector>
  </TitlesOfParts>
  <Company>Regeringskansliet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</dc:title>
  <dc:creator>Eva-Lena Norgren</dc:creator>
  <cp:lastModifiedBy>Pia Blomdin Åhrling</cp:lastModifiedBy>
  <cp:revision>2</cp:revision>
  <cp:lastPrinted>2015-03-20T11:58:00Z</cp:lastPrinted>
  <dcterms:created xsi:type="dcterms:W3CDTF">2015-03-24T10:02:00Z</dcterms:created>
  <dcterms:modified xsi:type="dcterms:W3CDTF">2015-03-24T10:02:00Z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">
    <vt:lpwstr>Word</vt:lpwstr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RKOrdnaDepartement2">
    <vt:lpwstr>Finansdepartementet</vt:lpwstr>
  </property>
  <property fmtid="{D5CDD505-2E9C-101B-9397-08002B2CF9AE}" pid="9" name="RKOrdnaActivityCategory2">
    <vt:lpwstr>5.1.2. Riksdagsfrågor</vt:lpwstr>
  </property>
  <property fmtid="{D5CDD505-2E9C-101B-9397-08002B2CF9AE}" pid="10" name="ContentTypeId">
    <vt:lpwstr>0x0101007DCF975C04D44161A4E6A1E30BEAF3560093B6C30A1794704D9AEDAE4402691088</vt:lpwstr>
  </property>
  <property fmtid="{D5CDD505-2E9C-101B-9397-08002B2CF9AE}" pid="11" name="Order">
    <vt:r8>1273000</vt:r8>
  </property>
  <property fmtid="{D5CDD505-2E9C-101B-9397-08002B2CF9AE}" pid="12" name="Departementsenhet">
    <vt:lpwstr>1;#Finansdepartementet|0b2f41b1-db50-472c-80a1-d21b0254fb2b</vt:lpwstr>
  </property>
  <property fmtid="{D5CDD505-2E9C-101B-9397-08002B2CF9AE}" pid="13" name="Aktivitetskategori">
    <vt:lpwstr>51;#5.1.2. Riksdagsfrågor|182eaf53-0adc-459b-9aa6-c889b835e519</vt:lpwstr>
  </property>
  <property fmtid="{D5CDD505-2E9C-101B-9397-08002B2CF9AE}" pid="14" name="_dlc_DocIdItemGuid">
    <vt:lpwstr>f07bba55-3a6d-4f33-938f-c125804ec91b</vt:lpwstr>
  </property>
</Properties>
</file>