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85E041E0BA4037BBC7A8E441FF9D2A"/>
        </w:placeholder>
        <w:text/>
      </w:sdtPr>
      <w:sdtEndPr/>
      <w:sdtContent>
        <w:p w:rsidRPr="009B062B" w:rsidR="00AF30DD" w:rsidP="00DA28CE" w:rsidRDefault="00AF30DD" w14:paraId="3FB0D413" w14:textId="77777777">
          <w:pPr>
            <w:pStyle w:val="Rubrik1"/>
            <w:spacing w:after="300"/>
          </w:pPr>
          <w:r w:rsidRPr="009B062B">
            <w:t>Förslag till riksdagsbeslut</w:t>
          </w:r>
        </w:p>
      </w:sdtContent>
    </w:sdt>
    <w:bookmarkStart w:name="_Hlk37256120" w:displacedByCustomXml="next" w:id="0"/>
    <w:sdt>
      <w:sdtPr>
        <w:alias w:val="Yrkande 1"/>
        <w:tag w:val="a776661d-9d60-4d5b-a09b-68b911034896"/>
        <w:id w:val="-1656594740"/>
        <w:lock w:val="sdtLocked"/>
      </w:sdtPr>
      <w:sdtEndPr/>
      <w:sdtContent>
        <w:p w:rsidR="0009317A" w:rsidRDefault="00F633DE" w14:paraId="3FB0D414" w14:textId="77777777">
          <w:pPr>
            <w:pStyle w:val="Frslagstext"/>
            <w:numPr>
              <w:ilvl w:val="0"/>
              <w:numId w:val="0"/>
            </w:numPr>
          </w:pPr>
          <w:r>
            <w:t>Riksdagen ställer sig bakom det som anförs i motionen om att utreda ett system med gemensamma valsedlar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D66443E8C5B14FC3BB88CE52EC470563"/>
        </w:placeholder>
        <w:text/>
      </w:sdtPr>
      <w:sdtEndPr/>
      <w:sdtContent>
        <w:p w:rsidRPr="009B062B" w:rsidR="006D79C9" w:rsidP="00333E95" w:rsidRDefault="006D79C9" w14:paraId="3FB0D415" w14:textId="77777777">
          <w:pPr>
            <w:pStyle w:val="Rubrik1"/>
          </w:pPr>
          <w:r>
            <w:t>Motivering</w:t>
          </w:r>
        </w:p>
      </w:sdtContent>
    </w:sdt>
    <w:p w:rsidRPr="00422B9E" w:rsidR="00422B9E" w:rsidP="0059197E" w:rsidRDefault="00B33499" w14:paraId="3FB0D416" w14:textId="3986671C">
      <w:pPr>
        <w:pStyle w:val="Normalutanindragellerluft"/>
      </w:pPr>
      <w:r w:rsidRPr="00B33499">
        <w:t xml:space="preserve">I </w:t>
      </w:r>
      <w:r>
        <w:t>nu aktuell</w:t>
      </w:r>
      <w:r w:rsidRPr="00B33499">
        <w:t xml:space="preserve"> skrivelse behandlar regeringen de iakttagelser och rekommendationer till regeringen som Riksrevisionen har redovisat i sin rapport</w:t>
      </w:r>
      <w:r w:rsidR="0059197E">
        <w:t xml:space="preserve"> Valförfarandet – val</w:t>
      </w:r>
      <w:r w:rsidR="008E6543">
        <w:softHyphen/>
      </w:r>
      <w:r w:rsidR="0059197E">
        <w:t xml:space="preserve">hemlighet, träffsäkerhet och godtagbar tid </w:t>
      </w:r>
      <w:r>
        <w:t>(R</w:t>
      </w:r>
      <w:r w:rsidR="0059197E">
        <w:t>i</w:t>
      </w:r>
      <w:r>
        <w:t>R</w:t>
      </w:r>
      <w:r w:rsidR="0059197E">
        <w:t xml:space="preserve"> 2019:35</w:t>
      </w:r>
      <w:r>
        <w:t xml:space="preserve">). </w:t>
      </w:r>
      <w:r w:rsidRPr="00B33499">
        <w:t>Regeringen</w:t>
      </w:r>
      <w:r>
        <w:t xml:space="preserve"> anför att man inte</w:t>
      </w:r>
      <w:r w:rsidRPr="00B33499">
        <w:t xml:space="preserve"> delar Riksrevisionens uppfattning att det finns tillräckliga skäl för att ta initiativ till att göra en bred översyn av valsedelsystemet för att bedöma hur ett alternativt valsedels</w:t>
      </w:r>
      <w:r w:rsidR="008E6543">
        <w:softHyphen/>
      </w:r>
      <w:r w:rsidR="00B3129D">
        <w:t>s</w:t>
      </w:r>
      <w:r w:rsidRPr="00B33499">
        <w:t>ystem skulle kunna utformas i framtiden.</w:t>
      </w:r>
      <w:r>
        <w:t xml:space="preserve"> I</w:t>
      </w:r>
      <w:r w:rsidR="00B3129D">
        <w:t xml:space="preserve"> </w:t>
      </w:r>
      <w:r>
        <w:t>stället säger sig regeringen</w:t>
      </w:r>
      <w:r w:rsidR="00BC4FB9">
        <w:t xml:space="preserve"> se ett behov av att</w:t>
      </w:r>
      <w:r>
        <w:t xml:space="preserve"> </w:t>
      </w:r>
      <w:r w:rsidRPr="00B33499">
        <w:t>utreda mindre förändringar inom ramen för det nuvarande systemet</w:t>
      </w:r>
      <w:r>
        <w:t>.</w:t>
      </w:r>
      <w:r w:rsidR="00BC4FB9">
        <w:t xml:space="preserve"> Detta är visserligen lovvärt men man lämnar </w:t>
      </w:r>
      <w:r w:rsidR="003129C9">
        <w:t xml:space="preserve">således </w:t>
      </w:r>
      <w:r w:rsidR="00B3129D">
        <w:t xml:space="preserve">Riksrevisionens </w:t>
      </w:r>
      <w:r w:rsidR="00E628CE">
        <w:t>viktiga</w:t>
      </w:r>
      <w:r w:rsidR="00BC4FB9">
        <w:t xml:space="preserve"> rekommendation </w:t>
      </w:r>
      <w:r w:rsidR="009A720B">
        <w:t>om en översyn av valsedels</w:t>
      </w:r>
      <w:r w:rsidR="00B3129D">
        <w:t>s</w:t>
      </w:r>
      <w:r w:rsidR="009A720B">
        <w:t>ystemet</w:t>
      </w:r>
      <w:r w:rsidR="00BC4FB9">
        <w:t xml:space="preserve"> utan åtgärd. </w:t>
      </w:r>
      <w:r w:rsidR="0021608A">
        <w:t>Riksrevisionen anför att med</w:t>
      </w:r>
      <w:r w:rsidRPr="0021608A" w:rsidR="0021608A">
        <w:t xml:space="preserve"> ett annat system för valsedlar skulle avskärmning av valsedelställ sannolikt inte behövas. Problemen med köer, svårigheterna att hålla ordning bland valsedlar och förhindra sabotage av olika slag samt behov av större lokaler och fler röstmottagare </w:t>
      </w:r>
      <w:r w:rsidR="0021608A">
        <w:t>menar man också har</w:t>
      </w:r>
      <w:r w:rsidRPr="0021608A" w:rsidR="0021608A">
        <w:t xml:space="preserve"> koppling </w:t>
      </w:r>
      <w:r w:rsidR="0021608A">
        <w:t xml:space="preserve">av varierande grad </w:t>
      </w:r>
      <w:r w:rsidRPr="0021608A" w:rsidR="0021608A">
        <w:t xml:space="preserve">till nuvarande valsedelssystem. Riksrevisionens bedömning är att ett sätt att avhjälpa dessa problem skulle kunna vara att ersätta nuvarande valsedelssystem med ett system som kräver färre valsedlar. </w:t>
      </w:r>
      <w:r w:rsidR="0021608A">
        <w:t>Riksrevisionen anför vidare att ett sådant system behöver utreda</w:t>
      </w:r>
      <w:r w:rsidR="00E628CE">
        <w:t>s</w:t>
      </w:r>
      <w:r w:rsidR="0021608A">
        <w:t xml:space="preserve"> vidare. </w:t>
      </w:r>
      <w:bookmarkStart w:name="_Hlk37245676" w:id="2"/>
      <w:r w:rsidR="00E628CE">
        <w:t>Riksrevisionen</w:t>
      </w:r>
      <w:r w:rsidR="003C3F14">
        <w:t>s observationer ligger i linje med de slutsatser</w:t>
      </w:r>
      <w:r w:rsidR="00E628CE">
        <w:t xml:space="preserve"> som Valmyndigheten gjort i sin rapport</w:t>
      </w:r>
      <w:r w:rsidRPr="00E628CE" w:rsidR="00E628CE">
        <w:t xml:space="preserve"> Erfarenheter från Europaparlamentsvalet 2019 </w:t>
      </w:r>
      <w:r w:rsidR="00E628CE">
        <w:t>och</w:t>
      </w:r>
      <w:r w:rsidRPr="00E628CE" w:rsidR="00E628CE">
        <w:t xml:space="preserve"> erfarenhetsrapporten från valen 2018</w:t>
      </w:r>
      <w:r w:rsidR="00E628CE">
        <w:t>, nämligen att</w:t>
      </w:r>
      <w:r w:rsidRPr="00E628CE" w:rsidR="00E628CE">
        <w:t xml:space="preserve"> valsedelssystemet behöver ses över</w:t>
      </w:r>
      <w:r w:rsidR="003C3F14">
        <w:t xml:space="preserve"> med sikte på att färre valsedlar ska behöva användas. </w:t>
      </w:r>
      <w:r w:rsidRPr="002F347C" w:rsidR="002F347C">
        <w:t xml:space="preserve">Sverigedemokraterna föreslår därför att riksdagen tillkännager för regeringen att den aviserade parlamentariska kommitté som ska utreda valsystemet </w:t>
      </w:r>
      <w:r w:rsidR="00B3129D">
        <w:t>bör få</w:t>
      </w:r>
      <w:r w:rsidRPr="002F347C" w:rsidR="002F347C">
        <w:t xml:space="preserve"> i uppgift </w:t>
      </w:r>
      <w:r w:rsidRPr="002F347C" w:rsidR="002F347C">
        <w:lastRenderedPageBreak/>
        <w:t xml:space="preserve">att utreda hur ett system med gemensamma valsedlar kan införas och vara på plats till valet 2022. </w:t>
      </w:r>
    </w:p>
    <w:bookmarkStart w:name="_GoBack" w:displacedByCustomXml="next" w:id="3"/>
    <w:bookmarkEnd w:displacedByCustomXml="next" w:id="3"/>
    <w:bookmarkEnd w:displacedByCustomXml="next" w:id="2"/>
    <w:sdt>
      <w:sdtPr>
        <w:alias w:val="CC_Underskrifter"/>
        <w:tag w:val="CC_Underskrifter"/>
        <w:id w:val="583496634"/>
        <w:lock w:val="sdtContentLocked"/>
        <w:placeholder>
          <w:docPart w:val="8471933749F64056A2C7141202BC02E2"/>
        </w:placeholder>
      </w:sdtPr>
      <w:sdtEndPr/>
      <w:sdtContent>
        <w:p w:rsidR="000228C7" w:rsidP="00E16777" w:rsidRDefault="000228C7" w14:paraId="3FB0D418" w14:textId="77777777"/>
        <w:p w:rsidRPr="008E0FE2" w:rsidR="004801AC" w:rsidP="00E16777" w:rsidRDefault="008E6543" w14:paraId="3FB0D4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pPr>
            <w:r>
              <w:t> </w:t>
            </w:r>
          </w:p>
        </w:tc>
      </w:tr>
    </w:tbl>
    <w:p w:rsidR="00D60FF8" w:rsidRDefault="00D60FF8" w14:paraId="3FB0D423" w14:textId="77777777"/>
    <w:sectPr w:rsidR="00D60F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0D425" w14:textId="77777777" w:rsidR="00B73617" w:rsidRDefault="00B73617" w:rsidP="000C1CAD">
      <w:pPr>
        <w:spacing w:line="240" w:lineRule="auto"/>
      </w:pPr>
      <w:r>
        <w:separator/>
      </w:r>
    </w:p>
  </w:endnote>
  <w:endnote w:type="continuationSeparator" w:id="0">
    <w:p w14:paraId="3FB0D426" w14:textId="77777777" w:rsidR="00B73617" w:rsidRDefault="00B73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D4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D4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D434" w14:textId="77777777" w:rsidR="00262EA3" w:rsidRPr="00E16777" w:rsidRDefault="00262EA3" w:rsidP="00E16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D423" w14:textId="77777777" w:rsidR="00B73617" w:rsidRDefault="00B73617" w:rsidP="000C1CAD">
      <w:pPr>
        <w:spacing w:line="240" w:lineRule="auto"/>
      </w:pPr>
      <w:r>
        <w:separator/>
      </w:r>
    </w:p>
  </w:footnote>
  <w:footnote w:type="continuationSeparator" w:id="0">
    <w:p w14:paraId="3FB0D424" w14:textId="77777777" w:rsidR="00B73617" w:rsidRDefault="00B73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B0D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0D436" wp14:anchorId="3FB0D4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6543" w14:paraId="3FB0D439" w14:textId="77777777">
                          <w:pPr>
                            <w:jc w:val="right"/>
                          </w:pPr>
                          <w:sdt>
                            <w:sdtPr>
                              <w:alias w:val="CC_Noformat_Partikod"/>
                              <w:tag w:val="CC_Noformat_Partikod"/>
                              <w:id w:val="-53464382"/>
                              <w:placeholder>
                                <w:docPart w:val="53BB22EF6CAF4DBF887A026A0EF23B28"/>
                              </w:placeholder>
                              <w:text/>
                            </w:sdtPr>
                            <w:sdtEndPr/>
                            <w:sdtContent>
                              <w:r w:rsidR="0059197E">
                                <w:t>SD</w:t>
                              </w:r>
                            </w:sdtContent>
                          </w:sdt>
                          <w:sdt>
                            <w:sdtPr>
                              <w:alias w:val="CC_Noformat_Partinummer"/>
                              <w:tag w:val="CC_Noformat_Partinummer"/>
                              <w:id w:val="-1709555926"/>
                              <w:placeholder>
                                <w:docPart w:val="E6239EF0768544AEB19DE4FF926E18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B0D4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6543" w14:paraId="3FB0D439" w14:textId="77777777">
                    <w:pPr>
                      <w:jc w:val="right"/>
                    </w:pPr>
                    <w:sdt>
                      <w:sdtPr>
                        <w:alias w:val="CC_Noformat_Partikod"/>
                        <w:tag w:val="CC_Noformat_Partikod"/>
                        <w:id w:val="-53464382"/>
                        <w:placeholder>
                          <w:docPart w:val="53BB22EF6CAF4DBF887A026A0EF23B28"/>
                        </w:placeholder>
                        <w:text/>
                      </w:sdtPr>
                      <w:sdtEndPr/>
                      <w:sdtContent>
                        <w:r w:rsidR="0059197E">
                          <w:t>SD</w:t>
                        </w:r>
                      </w:sdtContent>
                    </w:sdt>
                    <w:sdt>
                      <w:sdtPr>
                        <w:alias w:val="CC_Noformat_Partinummer"/>
                        <w:tag w:val="CC_Noformat_Partinummer"/>
                        <w:id w:val="-1709555926"/>
                        <w:placeholder>
                          <w:docPart w:val="E6239EF0768544AEB19DE4FF926E18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B0D4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B0D429" w14:textId="77777777">
    <w:pPr>
      <w:jc w:val="right"/>
    </w:pPr>
  </w:p>
  <w:p w:rsidR="00262EA3" w:rsidP="00776B74" w:rsidRDefault="00262EA3" w14:paraId="3FB0D4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6543" w14:paraId="3FB0D4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B0D438" wp14:anchorId="3FB0D4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6543" w14:paraId="3FB0D4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9197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6543" w14:paraId="3FB0D4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6543" w14:paraId="3FB0D4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:3580</w:t>
        </w:r>
      </w:sdtContent>
    </w:sdt>
  </w:p>
  <w:p w:rsidR="00262EA3" w:rsidP="00E03A3D" w:rsidRDefault="008E6543" w14:paraId="3FB0D431" w14:textId="77777777">
    <w:pPr>
      <w:pStyle w:val="Motionr"/>
    </w:pPr>
    <w:sdt>
      <w:sdtPr>
        <w:alias w:val="CC_Noformat_Avtext"/>
        <w:tag w:val="CC_Noformat_Avtext"/>
        <w:id w:val="-2020768203"/>
        <w:lock w:val="sdtContentLocked"/>
        <w15:appearance w15:val="hidden"/>
        <w:text/>
      </w:sdtPr>
      <w:sdtEndPr/>
      <w:sdtContent>
        <w:r>
          <w:t>av Matheus Enholm m.fl. (SD)</w:t>
        </w:r>
      </w:sdtContent>
    </w:sdt>
  </w:p>
  <w:sdt>
    <w:sdtPr>
      <w:alias w:val="CC_Noformat_Rubtext"/>
      <w:tag w:val="CC_Noformat_Rubtext"/>
      <w:id w:val="-218060500"/>
      <w:lock w:val="sdtLocked"/>
      <w:text/>
    </w:sdtPr>
    <w:sdtEndPr/>
    <w:sdtContent>
      <w:p w:rsidR="00262EA3" w:rsidP="00283E0F" w:rsidRDefault="00F633DE" w14:paraId="3FB0D432" w14:textId="3ADB835E">
        <w:pPr>
          <w:pStyle w:val="FSHRub2"/>
        </w:pPr>
        <w:r>
          <w:t>med anledning av skr. 2019/20:141 Riksrevisionens rapport om valförfarandet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B0D4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19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8C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32"/>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17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E1"/>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BE8"/>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08A"/>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47C"/>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C9"/>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4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F1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A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7E"/>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1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F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B8"/>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54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0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71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C9"/>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A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29D"/>
    <w:rsid w:val="00B3163A"/>
    <w:rsid w:val="00B328E0"/>
    <w:rsid w:val="00B32C68"/>
    <w:rsid w:val="00B3349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61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5E9"/>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B9"/>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FF8"/>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777"/>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CE"/>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4A"/>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DE"/>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0D412"/>
  <w15:chartTrackingRefBased/>
  <w15:docId w15:val="{A8D318CC-ED0E-49E3-A166-82F3B218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85E041E0BA4037BBC7A8E441FF9D2A"/>
        <w:category>
          <w:name w:val="Allmänt"/>
          <w:gallery w:val="placeholder"/>
        </w:category>
        <w:types>
          <w:type w:val="bbPlcHdr"/>
        </w:types>
        <w:behaviors>
          <w:behavior w:val="content"/>
        </w:behaviors>
        <w:guid w:val="{26D5F923-A8E7-450E-A638-F0868D91EDEA}"/>
      </w:docPartPr>
      <w:docPartBody>
        <w:p w:rsidR="0060098E" w:rsidRDefault="006B189A">
          <w:pPr>
            <w:pStyle w:val="0485E041E0BA4037BBC7A8E441FF9D2A"/>
          </w:pPr>
          <w:r w:rsidRPr="005A0A93">
            <w:rPr>
              <w:rStyle w:val="Platshllartext"/>
            </w:rPr>
            <w:t>Förslag till riksdagsbeslut</w:t>
          </w:r>
        </w:p>
      </w:docPartBody>
    </w:docPart>
    <w:docPart>
      <w:docPartPr>
        <w:name w:val="D66443E8C5B14FC3BB88CE52EC470563"/>
        <w:category>
          <w:name w:val="Allmänt"/>
          <w:gallery w:val="placeholder"/>
        </w:category>
        <w:types>
          <w:type w:val="bbPlcHdr"/>
        </w:types>
        <w:behaviors>
          <w:behavior w:val="content"/>
        </w:behaviors>
        <w:guid w:val="{4B686E20-51DC-49DA-8BA0-16485884B7F5}"/>
      </w:docPartPr>
      <w:docPartBody>
        <w:p w:rsidR="0060098E" w:rsidRDefault="006B189A">
          <w:pPr>
            <w:pStyle w:val="D66443E8C5B14FC3BB88CE52EC470563"/>
          </w:pPr>
          <w:r w:rsidRPr="005A0A93">
            <w:rPr>
              <w:rStyle w:val="Platshllartext"/>
            </w:rPr>
            <w:t>Motivering</w:t>
          </w:r>
        </w:p>
      </w:docPartBody>
    </w:docPart>
    <w:docPart>
      <w:docPartPr>
        <w:name w:val="53BB22EF6CAF4DBF887A026A0EF23B28"/>
        <w:category>
          <w:name w:val="Allmänt"/>
          <w:gallery w:val="placeholder"/>
        </w:category>
        <w:types>
          <w:type w:val="bbPlcHdr"/>
        </w:types>
        <w:behaviors>
          <w:behavior w:val="content"/>
        </w:behaviors>
        <w:guid w:val="{5CEEFEFD-1B57-4B3D-95A8-572A0CF9D0B0}"/>
      </w:docPartPr>
      <w:docPartBody>
        <w:p w:rsidR="0060098E" w:rsidRDefault="006B189A">
          <w:pPr>
            <w:pStyle w:val="53BB22EF6CAF4DBF887A026A0EF23B28"/>
          </w:pPr>
          <w:r>
            <w:rPr>
              <w:rStyle w:val="Platshllartext"/>
            </w:rPr>
            <w:t xml:space="preserve"> </w:t>
          </w:r>
        </w:p>
      </w:docPartBody>
    </w:docPart>
    <w:docPart>
      <w:docPartPr>
        <w:name w:val="E6239EF0768544AEB19DE4FF926E18E1"/>
        <w:category>
          <w:name w:val="Allmänt"/>
          <w:gallery w:val="placeholder"/>
        </w:category>
        <w:types>
          <w:type w:val="bbPlcHdr"/>
        </w:types>
        <w:behaviors>
          <w:behavior w:val="content"/>
        </w:behaviors>
        <w:guid w:val="{1FC70EE3-E043-441E-B14D-3B7059EE5B29}"/>
      </w:docPartPr>
      <w:docPartBody>
        <w:p w:rsidR="0060098E" w:rsidRDefault="006B189A">
          <w:pPr>
            <w:pStyle w:val="E6239EF0768544AEB19DE4FF926E18E1"/>
          </w:pPr>
          <w:r>
            <w:t xml:space="preserve"> </w:t>
          </w:r>
        </w:p>
      </w:docPartBody>
    </w:docPart>
    <w:docPart>
      <w:docPartPr>
        <w:name w:val="8471933749F64056A2C7141202BC02E2"/>
        <w:category>
          <w:name w:val="Allmänt"/>
          <w:gallery w:val="placeholder"/>
        </w:category>
        <w:types>
          <w:type w:val="bbPlcHdr"/>
        </w:types>
        <w:behaviors>
          <w:behavior w:val="content"/>
        </w:behaviors>
        <w:guid w:val="{960F17F0-F3AC-4126-8E6C-5E815195E585}"/>
      </w:docPartPr>
      <w:docPartBody>
        <w:p w:rsidR="001E513C" w:rsidRDefault="001E51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9A"/>
    <w:rsid w:val="00092F49"/>
    <w:rsid w:val="001E513C"/>
    <w:rsid w:val="003F5744"/>
    <w:rsid w:val="00554974"/>
    <w:rsid w:val="0060098E"/>
    <w:rsid w:val="006B189A"/>
    <w:rsid w:val="00C07F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85E041E0BA4037BBC7A8E441FF9D2A">
    <w:name w:val="0485E041E0BA4037BBC7A8E441FF9D2A"/>
  </w:style>
  <w:style w:type="paragraph" w:customStyle="1" w:styleId="D5E4ADCCCD18428BB7FF9EF24F5D157E">
    <w:name w:val="D5E4ADCCCD18428BB7FF9EF24F5D15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FAE7757011458382B896EF738C7BC6">
    <w:name w:val="24FAE7757011458382B896EF738C7BC6"/>
  </w:style>
  <w:style w:type="paragraph" w:customStyle="1" w:styleId="D66443E8C5B14FC3BB88CE52EC470563">
    <w:name w:val="D66443E8C5B14FC3BB88CE52EC470563"/>
  </w:style>
  <w:style w:type="paragraph" w:customStyle="1" w:styleId="72371E6AFABF44FF8CB41970BBD26F25">
    <w:name w:val="72371E6AFABF44FF8CB41970BBD26F25"/>
  </w:style>
  <w:style w:type="paragraph" w:customStyle="1" w:styleId="7CC11FC552BA4B90A34B08D2EAD7A6C7">
    <w:name w:val="7CC11FC552BA4B90A34B08D2EAD7A6C7"/>
  </w:style>
  <w:style w:type="paragraph" w:customStyle="1" w:styleId="53BB22EF6CAF4DBF887A026A0EF23B28">
    <w:name w:val="53BB22EF6CAF4DBF887A026A0EF23B28"/>
  </w:style>
  <w:style w:type="paragraph" w:customStyle="1" w:styleId="E6239EF0768544AEB19DE4FF926E18E1">
    <w:name w:val="E6239EF0768544AEB19DE4FF926E1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1FC71-58BF-497B-840D-9A30A2F45FDD}"/>
</file>

<file path=customXml/itemProps2.xml><?xml version="1.0" encoding="utf-8"?>
<ds:datastoreItem xmlns:ds="http://schemas.openxmlformats.org/officeDocument/2006/customXml" ds:itemID="{132B973A-6F96-4661-8C83-3582C99931EB}"/>
</file>

<file path=customXml/itemProps3.xml><?xml version="1.0" encoding="utf-8"?>
<ds:datastoreItem xmlns:ds="http://schemas.openxmlformats.org/officeDocument/2006/customXml" ds:itemID="{320BA83E-5DA0-42BD-9812-188FD0626783}"/>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1866</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20 141 Riksrevisionens rapport om valförfarandet</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