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22FB" w:rsidRDefault="007200A4" w14:paraId="72510196" w14:textId="77777777">
      <w:pPr>
        <w:pStyle w:val="Rubrik1"/>
        <w:spacing w:after="300"/>
      </w:pPr>
      <w:sdt>
        <w:sdtPr>
          <w:alias w:val="CC_Boilerplate_4"/>
          <w:tag w:val="CC_Boilerplate_4"/>
          <w:id w:val="-1644581176"/>
          <w:lock w:val="sdtLocked"/>
          <w:placeholder>
            <w:docPart w:val="F637B89731F14FA78D82207DA022E781"/>
          </w:placeholder>
          <w:text/>
        </w:sdtPr>
        <w:sdtEndPr/>
        <w:sdtContent>
          <w:r w:rsidRPr="009B062B" w:rsidR="00AF30DD">
            <w:t>Förslag till riksdagsbeslut</w:t>
          </w:r>
        </w:sdtContent>
      </w:sdt>
      <w:bookmarkEnd w:id="0"/>
      <w:bookmarkEnd w:id="1"/>
    </w:p>
    <w:sdt>
      <w:sdtPr>
        <w:alias w:val="Yrkande 1"/>
        <w:tag w:val="8014d533-1cda-4e3c-a4be-c1768bdbbfda"/>
        <w:id w:val="-132633405"/>
        <w:lock w:val="sdtLocked"/>
      </w:sdtPr>
      <w:sdtEndPr/>
      <w:sdtContent>
        <w:p w:rsidR="00A239D8" w:rsidRDefault="00FF2FFA" w14:paraId="442B25BC" w14:textId="77777777">
          <w:pPr>
            <w:pStyle w:val="Frslagstext"/>
            <w:numPr>
              <w:ilvl w:val="0"/>
              <w:numId w:val="0"/>
            </w:numPr>
          </w:pPr>
          <w:r>
            <w:t>Riksdagen ställer sig bakom det som anförs i motionen om att utreda hur obebyggda fastigheter kan undantas från betalningsskyldighet för allmänna vattenavgifter enligt vattentjänstlagen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EB02385E4E4E13A83A9E6F3BB35B3B"/>
        </w:placeholder>
        <w:text/>
      </w:sdtPr>
      <w:sdtEndPr/>
      <w:sdtContent>
        <w:p w:rsidRPr="009B062B" w:rsidR="006D79C9" w:rsidP="00333E95" w:rsidRDefault="006D79C9" w14:paraId="07D14CC2" w14:textId="77777777">
          <w:pPr>
            <w:pStyle w:val="Rubrik1"/>
          </w:pPr>
          <w:r>
            <w:t>Motivering</w:t>
          </w:r>
        </w:p>
      </w:sdtContent>
    </w:sdt>
    <w:bookmarkEnd w:displacedByCustomXml="prev" w:id="3"/>
    <w:bookmarkEnd w:displacedByCustomXml="prev" w:id="4"/>
    <w:p w:rsidR="00BB6339" w:rsidP="007200A4" w:rsidRDefault="00BD6FD1" w14:paraId="0B1AA7A6" w14:textId="79A21B42">
      <w:pPr>
        <w:pStyle w:val="Normalutanindragellerluft"/>
      </w:pPr>
      <w:r w:rsidRPr="007200A4">
        <w:rPr>
          <w:spacing w:val="-1"/>
        </w:rPr>
        <w:t>Detaljplaner utgör ett viktigt första steg för kommuner innan de kan utveckla ett område.</w:t>
      </w:r>
      <w:r>
        <w:t xml:space="preserve"> </w:t>
      </w:r>
      <w:r w:rsidR="00E066EC">
        <w:t>Vattentjänster är ett av kommunens viktigaste uppdrag. Det finns idag exempel på områden som utvecklats där fastighetsägare tvingas betala avgifter för en tjänst de inte omfattas av. Det är en central utgångspunkt i äganderätten att den enskilde ska avgöra vilka tjänster som den har. Detta gäller inte i de fall där en avgift tas ut på en fastighet för va-taxa när fastigheten inte nyttjar tjänsten. En avgift kan vara skälig i det fall en fastighet kan komma att bebyggas inom en snar framtid och det vore därför efter</w:t>
      </w:r>
      <w:r w:rsidR="007200A4">
        <w:softHyphen/>
      </w:r>
      <w:r w:rsidR="00E066EC">
        <w:t xml:space="preserve">strävansvärt att regeringen utredde frågan närmare. </w:t>
      </w:r>
    </w:p>
    <w:sdt>
      <w:sdtPr>
        <w:rPr>
          <w:i/>
          <w:noProof/>
        </w:rPr>
        <w:alias w:val="CC_Underskrifter"/>
        <w:tag w:val="CC_Underskrifter"/>
        <w:id w:val="583496634"/>
        <w:lock w:val="sdtContentLocked"/>
        <w:placeholder>
          <w:docPart w:val="B7FB811A7EBF48C4B6B21311F1216611"/>
        </w:placeholder>
      </w:sdtPr>
      <w:sdtEndPr>
        <w:rPr>
          <w:i w:val="0"/>
          <w:noProof w:val="0"/>
        </w:rPr>
      </w:sdtEndPr>
      <w:sdtContent>
        <w:p w:rsidR="000722FB" w:rsidP="00855B10" w:rsidRDefault="000722FB" w14:paraId="72A44D9E" w14:textId="77777777"/>
        <w:p w:rsidRPr="008E0FE2" w:rsidR="004801AC" w:rsidP="00855B10" w:rsidRDefault="007200A4" w14:paraId="0BC11A7A" w14:textId="41EE622F"/>
      </w:sdtContent>
    </w:sdt>
    <w:tbl>
      <w:tblPr>
        <w:tblW w:w="5000" w:type="pct"/>
        <w:tblLook w:val="04A0" w:firstRow="1" w:lastRow="0" w:firstColumn="1" w:lastColumn="0" w:noHBand="0" w:noVBand="1"/>
        <w:tblCaption w:val="underskrifter"/>
      </w:tblPr>
      <w:tblGrid>
        <w:gridCol w:w="4252"/>
        <w:gridCol w:w="4252"/>
      </w:tblGrid>
      <w:tr w:rsidR="00510724" w14:paraId="0676C82E" w14:textId="77777777">
        <w:trPr>
          <w:cantSplit/>
        </w:trPr>
        <w:tc>
          <w:tcPr>
            <w:tcW w:w="50" w:type="pct"/>
            <w:vAlign w:val="bottom"/>
          </w:tcPr>
          <w:p w:rsidR="00510724" w:rsidRDefault="007200A4" w14:paraId="1E1C5937" w14:textId="77777777">
            <w:pPr>
              <w:pStyle w:val="Underskrifter"/>
              <w:spacing w:after="0"/>
            </w:pPr>
            <w:r>
              <w:t>David Perez (SD)</w:t>
            </w:r>
          </w:p>
        </w:tc>
        <w:tc>
          <w:tcPr>
            <w:tcW w:w="50" w:type="pct"/>
            <w:vAlign w:val="bottom"/>
          </w:tcPr>
          <w:p w:rsidR="00510724" w:rsidRDefault="00510724" w14:paraId="40974675" w14:textId="77777777">
            <w:pPr>
              <w:pStyle w:val="Underskrifter"/>
              <w:spacing w:after="0"/>
            </w:pPr>
          </w:p>
        </w:tc>
      </w:tr>
    </w:tbl>
    <w:p w:rsidR="00510724" w:rsidRDefault="00510724" w14:paraId="03DC806E" w14:textId="77777777"/>
    <w:sectPr w:rsidR="005107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33D1" w14:textId="77777777" w:rsidR="0009332C" w:rsidRDefault="0009332C" w:rsidP="000C1CAD">
      <w:pPr>
        <w:spacing w:line="240" w:lineRule="auto"/>
      </w:pPr>
      <w:r>
        <w:separator/>
      </w:r>
    </w:p>
  </w:endnote>
  <w:endnote w:type="continuationSeparator" w:id="0">
    <w:p w14:paraId="255BB8AE" w14:textId="77777777" w:rsidR="0009332C" w:rsidRDefault="00093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9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2FCB" w14:textId="17BF4960" w:rsidR="00262EA3" w:rsidRPr="00855B10" w:rsidRDefault="00262EA3" w:rsidP="00855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A7C6" w14:textId="77777777" w:rsidR="0009332C" w:rsidRDefault="0009332C" w:rsidP="000C1CAD">
      <w:pPr>
        <w:spacing w:line="240" w:lineRule="auto"/>
      </w:pPr>
      <w:r>
        <w:separator/>
      </w:r>
    </w:p>
  </w:footnote>
  <w:footnote w:type="continuationSeparator" w:id="0">
    <w:p w14:paraId="1D691F5A" w14:textId="77777777" w:rsidR="0009332C" w:rsidRDefault="000933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2C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FDF94F" wp14:editId="745220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C49FC" w14:textId="5A31B890" w:rsidR="00262EA3" w:rsidRDefault="007200A4" w:rsidP="008103B5">
                          <w:pPr>
                            <w:jc w:val="right"/>
                          </w:pPr>
                          <w:sdt>
                            <w:sdtPr>
                              <w:alias w:val="CC_Noformat_Partikod"/>
                              <w:tag w:val="CC_Noformat_Partikod"/>
                              <w:id w:val="-53464382"/>
                              <w:text/>
                            </w:sdtPr>
                            <w:sdtEndPr/>
                            <w:sdtContent>
                              <w:r w:rsidR="0009332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DF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C49FC" w14:textId="5A31B890" w:rsidR="00262EA3" w:rsidRDefault="007200A4" w:rsidP="008103B5">
                    <w:pPr>
                      <w:jc w:val="right"/>
                    </w:pPr>
                    <w:sdt>
                      <w:sdtPr>
                        <w:alias w:val="CC_Noformat_Partikod"/>
                        <w:tag w:val="CC_Noformat_Partikod"/>
                        <w:id w:val="-53464382"/>
                        <w:text/>
                      </w:sdtPr>
                      <w:sdtEndPr/>
                      <w:sdtContent>
                        <w:r w:rsidR="0009332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A569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8003" w14:textId="77777777" w:rsidR="00262EA3" w:rsidRDefault="00262EA3" w:rsidP="008563AC">
    <w:pPr>
      <w:jc w:val="right"/>
    </w:pPr>
  </w:p>
  <w:p w14:paraId="7267CF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F01F" w14:textId="77777777" w:rsidR="00262EA3" w:rsidRDefault="007200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BC1937" wp14:editId="04200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7B2A0" w14:textId="61BE6CD8" w:rsidR="00262EA3" w:rsidRDefault="007200A4" w:rsidP="00A314CF">
    <w:pPr>
      <w:pStyle w:val="FSHNormal"/>
      <w:spacing w:before="40"/>
    </w:pPr>
    <w:sdt>
      <w:sdtPr>
        <w:alias w:val="CC_Noformat_Motionstyp"/>
        <w:tag w:val="CC_Noformat_Motionstyp"/>
        <w:id w:val="1162973129"/>
        <w:lock w:val="sdtContentLocked"/>
        <w15:appearance w15:val="hidden"/>
        <w:text/>
      </w:sdtPr>
      <w:sdtEndPr/>
      <w:sdtContent>
        <w:r w:rsidR="00855B10">
          <w:t>Enskild motion</w:t>
        </w:r>
      </w:sdtContent>
    </w:sdt>
    <w:r w:rsidR="00821B36">
      <w:t xml:space="preserve"> </w:t>
    </w:r>
    <w:sdt>
      <w:sdtPr>
        <w:alias w:val="CC_Noformat_Partikod"/>
        <w:tag w:val="CC_Noformat_Partikod"/>
        <w:id w:val="1471015553"/>
        <w:text/>
      </w:sdtPr>
      <w:sdtEndPr/>
      <w:sdtContent>
        <w:r w:rsidR="0009332C">
          <w:t>SD</w:t>
        </w:r>
      </w:sdtContent>
    </w:sdt>
    <w:sdt>
      <w:sdtPr>
        <w:alias w:val="CC_Noformat_Partinummer"/>
        <w:tag w:val="CC_Noformat_Partinummer"/>
        <w:id w:val="-2014525982"/>
        <w:showingPlcHdr/>
        <w:text/>
      </w:sdtPr>
      <w:sdtEndPr/>
      <w:sdtContent>
        <w:r w:rsidR="00821B36">
          <w:t xml:space="preserve"> </w:t>
        </w:r>
      </w:sdtContent>
    </w:sdt>
  </w:p>
  <w:p w14:paraId="61DC6409" w14:textId="77777777" w:rsidR="00262EA3" w:rsidRPr="008227B3" w:rsidRDefault="007200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6AB26" w14:textId="49A2A581" w:rsidR="00262EA3" w:rsidRPr="008227B3" w:rsidRDefault="007200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B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B10">
          <w:t>:279</w:t>
        </w:r>
      </w:sdtContent>
    </w:sdt>
  </w:p>
  <w:p w14:paraId="3810B0A4" w14:textId="62B975D3" w:rsidR="00262EA3" w:rsidRDefault="007200A4" w:rsidP="00E03A3D">
    <w:pPr>
      <w:pStyle w:val="Motionr"/>
    </w:pPr>
    <w:sdt>
      <w:sdtPr>
        <w:alias w:val="CC_Noformat_Avtext"/>
        <w:tag w:val="CC_Noformat_Avtext"/>
        <w:id w:val="-2020768203"/>
        <w:lock w:val="sdtContentLocked"/>
        <w15:appearance w15:val="hidden"/>
        <w:text/>
      </w:sdtPr>
      <w:sdtEndPr/>
      <w:sdtContent>
        <w:r w:rsidR="00855B10">
          <w:t>av David Perez (SD)</w:t>
        </w:r>
      </w:sdtContent>
    </w:sdt>
  </w:p>
  <w:sdt>
    <w:sdtPr>
      <w:alias w:val="CC_Noformat_Rubtext"/>
      <w:tag w:val="CC_Noformat_Rubtext"/>
      <w:id w:val="-218060500"/>
      <w:lock w:val="sdtLocked"/>
      <w:text/>
    </w:sdtPr>
    <w:sdtEndPr/>
    <w:sdtContent>
      <w:p w14:paraId="73554344" w14:textId="534153B5" w:rsidR="00262EA3" w:rsidRDefault="00E066EC" w:rsidP="00283E0F">
        <w:pPr>
          <w:pStyle w:val="FSHRub2"/>
        </w:pPr>
        <w:r>
          <w:t>Obebyggda fastigheter och undantag från betalningsskyldighet för allmänna vattentjänster</w:t>
        </w:r>
      </w:p>
    </w:sdtContent>
  </w:sdt>
  <w:sdt>
    <w:sdtPr>
      <w:alias w:val="CC_Boilerplate_3"/>
      <w:tag w:val="CC_Boilerplate_3"/>
      <w:id w:val="1606463544"/>
      <w:lock w:val="sdtContentLocked"/>
      <w15:appearance w15:val="hidden"/>
      <w:text w:multiLine="1"/>
    </w:sdtPr>
    <w:sdtEndPr/>
    <w:sdtContent>
      <w:p w14:paraId="29027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3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2FB"/>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2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2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A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1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D8"/>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00"/>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D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6EC"/>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1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3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FA"/>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AE32A1"/>
  <w15:chartTrackingRefBased/>
  <w15:docId w15:val="{70F27450-DAD1-4656-8B14-DBB33825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7B89731F14FA78D82207DA022E781"/>
        <w:category>
          <w:name w:val="Allmänt"/>
          <w:gallery w:val="placeholder"/>
        </w:category>
        <w:types>
          <w:type w:val="bbPlcHdr"/>
        </w:types>
        <w:behaviors>
          <w:behavior w:val="content"/>
        </w:behaviors>
        <w:guid w:val="{131D4D00-1597-4049-AFB3-6FFE76E8D72D}"/>
      </w:docPartPr>
      <w:docPartBody>
        <w:p w:rsidR="00E92628" w:rsidRDefault="00E92628">
          <w:pPr>
            <w:pStyle w:val="F637B89731F14FA78D82207DA022E781"/>
          </w:pPr>
          <w:r w:rsidRPr="005A0A93">
            <w:rPr>
              <w:rStyle w:val="Platshllartext"/>
            </w:rPr>
            <w:t>Förslag till riksdagsbeslut</w:t>
          </w:r>
        </w:p>
      </w:docPartBody>
    </w:docPart>
    <w:docPart>
      <w:docPartPr>
        <w:name w:val="68EB02385E4E4E13A83A9E6F3BB35B3B"/>
        <w:category>
          <w:name w:val="Allmänt"/>
          <w:gallery w:val="placeholder"/>
        </w:category>
        <w:types>
          <w:type w:val="bbPlcHdr"/>
        </w:types>
        <w:behaviors>
          <w:behavior w:val="content"/>
        </w:behaviors>
        <w:guid w:val="{B0DAA5A2-AB08-4BBC-97EC-59C38F9CA855}"/>
      </w:docPartPr>
      <w:docPartBody>
        <w:p w:rsidR="00E92628" w:rsidRDefault="00E92628">
          <w:pPr>
            <w:pStyle w:val="68EB02385E4E4E13A83A9E6F3BB35B3B"/>
          </w:pPr>
          <w:r w:rsidRPr="005A0A93">
            <w:rPr>
              <w:rStyle w:val="Platshllartext"/>
            </w:rPr>
            <w:t>Motivering</w:t>
          </w:r>
        </w:p>
      </w:docPartBody>
    </w:docPart>
    <w:docPart>
      <w:docPartPr>
        <w:name w:val="B7FB811A7EBF48C4B6B21311F1216611"/>
        <w:category>
          <w:name w:val="Allmänt"/>
          <w:gallery w:val="placeholder"/>
        </w:category>
        <w:types>
          <w:type w:val="bbPlcHdr"/>
        </w:types>
        <w:behaviors>
          <w:behavior w:val="content"/>
        </w:behaviors>
        <w:guid w:val="{416EF40A-E88E-4EB5-B818-92F035EC13C0}"/>
      </w:docPartPr>
      <w:docPartBody>
        <w:p w:rsidR="00A25210" w:rsidRDefault="00A25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28"/>
    <w:rsid w:val="006174E3"/>
    <w:rsid w:val="00A25210"/>
    <w:rsid w:val="00E92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7B89731F14FA78D82207DA022E781">
    <w:name w:val="F637B89731F14FA78D82207DA022E781"/>
  </w:style>
  <w:style w:type="paragraph" w:customStyle="1" w:styleId="68EB02385E4E4E13A83A9E6F3BB35B3B">
    <w:name w:val="68EB02385E4E4E13A83A9E6F3BB35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3A35A-04D0-40DC-8CA3-E991FC0A6A37}"/>
</file>

<file path=customXml/itemProps2.xml><?xml version="1.0" encoding="utf-8"?>
<ds:datastoreItem xmlns:ds="http://schemas.openxmlformats.org/officeDocument/2006/customXml" ds:itemID="{3F71F43E-6F22-470E-9480-94AA49329286}"/>
</file>

<file path=customXml/itemProps3.xml><?xml version="1.0" encoding="utf-8"?>
<ds:datastoreItem xmlns:ds="http://schemas.openxmlformats.org/officeDocument/2006/customXml" ds:itemID="{6F732AA6-7E19-4B3D-8F42-E68E2EB671FA}"/>
</file>

<file path=docProps/app.xml><?xml version="1.0" encoding="utf-8"?>
<Properties xmlns="http://schemas.openxmlformats.org/officeDocument/2006/extended-properties" xmlns:vt="http://schemas.openxmlformats.org/officeDocument/2006/docPropsVTypes">
  <Template>Normal</Template>
  <TotalTime>59</TotalTime>
  <Pages>1</Pages>
  <Words>145</Words>
  <Characters>813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Obebyggda fastigheter ska undantas från betalningsskyldighet för allmänna vattentjänster</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