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83F1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83F13" w:rsidRDefault="0098798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83F13">
              <w:rPr>
                <w:rFonts w:ascii="TradeGothic" w:hAnsi="TradeGothic"/>
                <w:b/>
                <w:sz w:val="22"/>
              </w:rPr>
              <w:t xml:space="preserve">Rådspromemoria </w:t>
            </w:r>
          </w:p>
        </w:tc>
        <w:tc>
          <w:tcPr>
            <w:tcW w:w="2999" w:type="dxa"/>
            <w:gridSpan w:val="2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83F13" w:rsidRDefault="00987983" w:rsidP="007242A3">
            <w:pPr>
              <w:framePr w:w="5035" w:h="1644" w:wrap="notBeside" w:vAnchor="page" w:hAnchor="page" w:x="6573" w:y="721"/>
            </w:pPr>
            <w:r w:rsidRPr="00B83F13">
              <w:t>2011-09-1</w:t>
            </w:r>
            <w:r w:rsidR="00E11ADA" w:rsidRPr="00B83F13">
              <w:t>5</w:t>
            </w:r>
          </w:p>
        </w:tc>
        <w:tc>
          <w:tcPr>
            <w:tcW w:w="2999" w:type="dxa"/>
            <w:gridSpan w:val="2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83F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83F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83F13" w:rsidRDefault="009879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83F13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83F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83F13" w:rsidRDefault="0098798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83F13">
              <w:rPr>
                <w:bCs/>
                <w:iCs/>
              </w:rPr>
              <w:t>Enheten för främjande och EU:s inre marknad (UD-FIM)</w:t>
            </w:r>
          </w:p>
        </w:tc>
      </w:tr>
      <w:tr w:rsidR="006E4E11" w:rsidRPr="00B83F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83F13" w:rsidRDefault="0098798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83F13">
              <w:rPr>
                <w:bCs/>
                <w:iCs/>
              </w:rPr>
              <w:t>Inre marknadsgruppen</w:t>
            </w:r>
          </w:p>
        </w:tc>
      </w:tr>
      <w:tr w:rsidR="00987983" w:rsidRPr="00B83F1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983" w:rsidRPr="00B83F13" w:rsidRDefault="009879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83F13" w:rsidRDefault="006E4E11">
      <w:pPr>
        <w:framePr w:w="4400" w:h="2523" w:wrap="notBeside" w:vAnchor="page" w:hAnchor="page" w:x="6453" w:y="2445"/>
        <w:ind w:left="142"/>
      </w:pPr>
    </w:p>
    <w:p w:rsidR="006E4E11" w:rsidRPr="00B83F13" w:rsidRDefault="00987983" w:rsidP="00987983">
      <w:pPr>
        <w:pStyle w:val="RKrubrik"/>
        <w:pBdr>
          <w:bottom w:val="single" w:sz="4" w:space="1" w:color="000000"/>
        </w:pBdr>
        <w:spacing w:before="0" w:after="0"/>
      </w:pPr>
      <w:r w:rsidRPr="00B83F13">
        <w:t>Konkurrenskraftsrådet den 29 september 2011</w:t>
      </w:r>
    </w:p>
    <w:p w:rsidR="006E4E11" w:rsidRPr="00B83F13" w:rsidRDefault="006E4E11">
      <w:pPr>
        <w:pStyle w:val="RKnormal"/>
      </w:pPr>
    </w:p>
    <w:p w:rsidR="001964C9" w:rsidRPr="00B83F13" w:rsidRDefault="00EE412B" w:rsidP="00987983">
      <w:r w:rsidRPr="00B83F13">
        <w:t>Dagordningspunkt 12 (d</w:t>
      </w:r>
      <w:r w:rsidR="001964C9" w:rsidRPr="00B83F13">
        <w:t>)</w:t>
      </w:r>
      <w:r w:rsidR="00987983" w:rsidRPr="00B83F13">
        <w:t xml:space="preserve">     </w:t>
      </w:r>
    </w:p>
    <w:p w:rsidR="00987983" w:rsidRPr="00B83F13" w:rsidRDefault="00987983" w:rsidP="00987983">
      <w:pPr>
        <w:rPr>
          <w:i/>
        </w:rPr>
      </w:pPr>
      <w:r w:rsidRPr="00B83F13">
        <w:tab/>
        <w:t xml:space="preserve">     </w:t>
      </w:r>
    </w:p>
    <w:p w:rsidR="001964C9" w:rsidRPr="00B83F13" w:rsidRDefault="001964C9" w:rsidP="001964C9">
      <w:pPr>
        <w:rPr>
          <w:b/>
        </w:rPr>
      </w:pPr>
      <w:r w:rsidRPr="00B83F13">
        <w:t>Rubrik: Single Market Forum (SIMFO) i Krakow 3-4 okt 2011</w:t>
      </w:r>
    </w:p>
    <w:p w:rsidR="006E4E11" w:rsidRPr="00B83F13" w:rsidRDefault="001964C9">
      <w:pPr>
        <w:pStyle w:val="RKnormal"/>
      </w:pPr>
      <w:r w:rsidRPr="00B83F13">
        <w:rPr>
          <w:i/>
        </w:rPr>
        <w:t>-Information från ordförandeskapet och kommissionen</w:t>
      </w:r>
    </w:p>
    <w:p w:rsidR="001964C9" w:rsidRPr="00B83F13" w:rsidRDefault="001964C9" w:rsidP="001964C9">
      <w:pPr>
        <w:pStyle w:val="RKnormal"/>
      </w:pPr>
      <w:r w:rsidRPr="00B83F13">
        <w:t xml:space="preserve">Dokument: </w:t>
      </w:r>
      <w:r w:rsidR="0034690B" w:rsidRPr="00B83F13">
        <w:t>Föreligger inte.</w:t>
      </w:r>
    </w:p>
    <w:p w:rsidR="001964C9" w:rsidRPr="00B83F13" w:rsidRDefault="001964C9" w:rsidP="001964C9">
      <w:pPr>
        <w:pStyle w:val="RKnormal"/>
      </w:pPr>
      <w:r w:rsidRPr="00B83F13">
        <w:t>Tidigare dokument: Föreligger inte.</w:t>
      </w:r>
    </w:p>
    <w:p w:rsidR="001964C9" w:rsidRPr="00B83F13" w:rsidRDefault="001964C9">
      <w:pPr>
        <w:pStyle w:val="RKnormal"/>
      </w:pPr>
      <w:r w:rsidRPr="00B83F13">
        <w:t>Tidigare behandlad vid samråd med EU-nämnden: Ej tidigare behandlad.</w:t>
      </w:r>
    </w:p>
    <w:p w:rsidR="00B81378" w:rsidRPr="00B83F13" w:rsidRDefault="00B81378" w:rsidP="00B81378">
      <w:pPr>
        <w:pStyle w:val="RKrubrik"/>
      </w:pPr>
      <w:r w:rsidRPr="00B83F13">
        <w:t>Bakgrund</w:t>
      </w:r>
    </w:p>
    <w:p w:rsidR="00E11ADA" w:rsidRPr="00B83F13" w:rsidRDefault="00E11ADA" w:rsidP="00E11ADA">
      <w:pPr>
        <w:pStyle w:val="RKnormal"/>
      </w:pPr>
      <w:r w:rsidRPr="00B83F13">
        <w:t xml:space="preserve">Polska ordförandeskapet organiserar tillsammans med kommissionen och parlamentet </w:t>
      </w:r>
      <w:r w:rsidRPr="00B83F13">
        <w:rPr>
          <w:i/>
        </w:rPr>
        <w:t>Single Market Forum</w:t>
      </w:r>
      <w:r w:rsidR="0034690B" w:rsidRPr="00B83F13">
        <w:rPr>
          <w:i/>
        </w:rPr>
        <w:t xml:space="preserve"> </w:t>
      </w:r>
      <w:r w:rsidRPr="00B83F13">
        <w:t>(SIMFO)</w:t>
      </w:r>
      <w:r w:rsidR="00EE412B" w:rsidRPr="00B83F13">
        <w:t xml:space="preserve"> den</w:t>
      </w:r>
      <w:r w:rsidRPr="00B83F13">
        <w:t xml:space="preserve"> 3-4 oktober i </w:t>
      </w:r>
      <w:r w:rsidR="0034690B" w:rsidRPr="00B83F13">
        <w:t>Krakow</w:t>
      </w:r>
      <w:r w:rsidRPr="00B83F13">
        <w:t xml:space="preserve">. Syftet är att sammanföra medborgare, företag och myndigheter för att identifiera inre marknadens hinder och utmaningar. Ett antal workshops planeras om bland annat tjänster, e-handel, </w:t>
      </w:r>
      <w:r w:rsidR="0034690B" w:rsidRPr="00B83F13">
        <w:t>upphandling</w:t>
      </w:r>
      <w:r w:rsidR="00E63A23" w:rsidRPr="00B83F13">
        <w:t>, utstationeringsdirektivet</w:t>
      </w:r>
      <w:r w:rsidRPr="00B83F13">
        <w:t xml:space="preserve"> och alternativ tvistlösnin</w:t>
      </w:r>
      <w:r w:rsidR="0034690B" w:rsidRPr="00B83F13">
        <w:t>g</w:t>
      </w:r>
      <w:r w:rsidRPr="00B83F13">
        <w:t xml:space="preserve">. </w:t>
      </w:r>
      <w:r w:rsidR="00AC43F1" w:rsidRPr="00B83F13">
        <w:t>Forumet syftar även till att bidra till arbetet med att övervaka genomförandet av</w:t>
      </w:r>
      <w:r w:rsidR="00EE412B" w:rsidRPr="00B83F13">
        <w:t xml:space="preserve"> åtgärderna i</w:t>
      </w:r>
      <w:r w:rsidR="001605E1" w:rsidRPr="00B83F13">
        <w:t xml:space="preserve"> </w:t>
      </w:r>
      <w:r w:rsidR="001605E1" w:rsidRPr="00B83F13">
        <w:rPr>
          <w:i/>
        </w:rPr>
        <w:t>inre</w:t>
      </w:r>
      <w:r w:rsidR="00AC43F1" w:rsidRPr="00B83F13">
        <w:rPr>
          <w:i/>
        </w:rPr>
        <w:t>marknadsakten</w:t>
      </w:r>
      <w:r w:rsidR="00EE412B" w:rsidRPr="00B83F13">
        <w:t xml:space="preserve">. Kommissionen kommer </w:t>
      </w:r>
      <w:r w:rsidR="001605E1" w:rsidRPr="00B83F13">
        <w:t xml:space="preserve">även </w:t>
      </w:r>
      <w:r w:rsidR="00EE412B" w:rsidRPr="00B83F13">
        <w:t>att presentera ett kartläggning av 20 hinder som de identifierat</w:t>
      </w:r>
      <w:r w:rsidR="001605E1" w:rsidRPr="00B83F13">
        <w:t xml:space="preserve"> på inre marknaden</w:t>
      </w:r>
      <w:r w:rsidR="00EE412B" w:rsidRPr="00B83F13">
        <w:t xml:space="preserve">. </w:t>
      </w:r>
      <w:r w:rsidRPr="00B83F13">
        <w:t xml:space="preserve">Forumet </w:t>
      </w:r>
      <w:r w:rsidR="00EE412B" w:rsidRPr="00B83F13">
        <w:t xml:space="preserve">är det första i en planerad serie av liknande </w:t>
      </w:r>
      <w:r w:rsidR="001605E1" w:rsidRPr="00B83F13">
        <w:t>forum</w:t>
      </w:r>
      <w:r w:rsidR="00EE412B" w:rsidRPr="00B83F13">
        <w:t xml:space="preserve"> och kommer att</w:t>
      </w:r>
      <w:r w:rsidRPr="00B83F13">
        <w:t xml:space="preserve"> avslutas med att en gemensam deklaration tas fram.</w:t>
      </w:r>
      <w:r w:rsidR="00EE412B" w:rsidRPr="00B83F13">
        <w:t xml:space="preserve"> </w:t>
      </w:r>
    </w:p>
    <w:p w:rsidR="00AC43F1" w:rsidRPr="00B83F13" w:rsidRDefault="00AC43F1" w:rsidP="00E11ADA">
      <w:pPr>
        <w:pStyle w:val="RKnormal"/>
      </w:pPr>
    </w:p>
    <w:p w:rsidR="00E11ADA" w:rsidRPr="00B83F13" w:rsidRDefault="00AC43F1">
      <w:pPr>
        <w:pStyle w:val="RKnormal"/>
      </w:pPr>
      <w:r w:rsidRPr="00B83F13">
        <w:t>Polens premiärminister Donald Tusk, kommissionär Michel Barnier och parlamentets president Jerzy Buzek väntas närvara.</w:t>
      </w:r>
      <w:r w:rsidR="00E11ADA" w:rsidRPr="00B83F13">
        <w:t xml:space="preserve"> Från </w:t>
      </w:r>
      <w:r w:rsidR="0034690B" w:rsidRPr="00B83F13">
        <w:t>Sverige avser representanter på tjänstemannanivå från Utrikesdepartementet, Arbetsmarknadsdepartementet, Utbildningsdepartementet samt Kommerskollegium att delta.</w:t>
      </w:r>
      <w:r w:rsidRPr="00B83F13">
        <w:t xml:space="preserve"> Totalt väntas ca 1000 deltagare till SIMFO. </w:t>
      </w:r>
    </w:p>
    <w:p w:rsidR="00B81378" w:rsidRPr="00B83F13" w:rsidRDefault="00B81378" w:rsidP="00B81378">
      <w:pPr>
        <w:pStyle w:val="RKrubrik"/>
      </w:pPr>
      <w:r w:rsidRPr="00B83F13">
        <w:t>Rättslig grund och beslutsförfarande</w:t>
      </w:r>
    </w:p>
    <w:p w:rsidR="00B81378" w:rsidRPr="00B83F13" w:rsidRDefault="00E11ADA">
      <w:pPr>
        <w:pStyle w:val="RKnormal"/>
      </w:pPr>
      <w:r w:rsidRPr="00B83F13">
        <w:t>Inte aktuellt: frågan utgör endast en informationspunkt.</w:t>
      </w:r>
    </w:p>
    <w:p w:rsidR="00810DC9" w:rsidRPr="00B83F13" w:rsidRDefault="00B81378" w:rsidP="00810DC9">
      <w:pPr>
        <w:pStyle w:val="RKrubrik"/>
        <w:rPr>
          <w:i/>
          <w:iCs/>
        </w:rPr>
      </w:pPr>
      <w:r w:rsidRPr="00B83F13">
        <w:t>Svensk ståndpunkt</w:t>
      </w:r>
    </w:p>
    <w:p w:rsidR="00FB4BAA" w:rsidRPr="00B83F13" w:rsidRDefault="00EE0CEB" w:rsidP="00EE0CEB">
      <w:r w:rsidRPr="00B83F13">
        <w:t>En väl fungerande inre marknad utgör en betydande potential för tillväxt, sysselsättning och välfärd</w:t>
      </w:r>
      <w:r w:rsidR="00FB4BAA" w:rsidRPr="00B83F13">
        <w:t xml:space="preserve">. </w:t>
      </w:r>
      <w:r w:rsidRPr="00B83F13">
        <w:t xml:space="preserve">Det finns </w:t>
      </w:r>
      <w:r w:rsidR="00FB4BAA" w:rsidRPr="00B83F13">
        <w:t xml:space="preserve">dock </w:t>
      </w:r>
      <w:r w:rsidRPr="00B83F13">
        <w:t xml:space="preserve">brister i den inre marknadens </w:t>
      </w:r>
      <w:r w:rsidRPr="00B83F13">
        <w:lastRenderedPageBreak/>
        <w:t xml:space="preserve">funktionssätt </w:t>
      </w:r>
      <w:r w:rsidR="00FB4BAA" w:rsidRPr="00B83F13">
        <w:t>vilka</w:t>
      </w:r>
      <w:r w:rsidRPr="00B83F13">
        <w:t xml:space="preserve"> kräver insatser inom en rad olika politikområden. Bristerna i den inre marknadens handlar inte bara om luckor i lagstiftningen utan också i hög grad om brister i genomförandet. </w:t>
      </w:r>
    </w:p>
    <w:p w:rsidR="00B81378" w:rsidRPr="00B83F13" w:rsidRDefault="00FB4BAA" w:rsidP="000404E6">
      <w:r w:rsidRPr="00B83F13">
        <w:t xml:space="preserve">I ljuset av den ekonomiska och finansiella krisen förstärks </w:t>
      </w:r>
      <w:r w:rsidR="001605E1" w:rsidRPr="00B83F13">
        <w:t xml:space="preserve">dessutom </w:t>
      </w:r>
      <w:r w:rsidRPr="00B83F13">
        <w:t xml:space="preserve">behovet av tillväxtfrämjande åtgärder i Europa. </w:t>
      </w:r>
      <w:r w:rsidR="001605E1" w:rsidRPr="00B83F13">
        <w:t xml:space="preserve">För Sverige är det centralt att åtgärderna i kommissionens meddelande </w:t>
      </w:r>
      <w:r w:rsidR="001605E1" w:rsidRPr="00B83F13">
        <w:rPr>
          <w:i/>
        </w:rPr>
        <w:t>Inre marknadsakten</w:t>
      </w:r>
      <w:r w:rsidR="001605E1" w:rsidRPr="00B83F13">
        <w:t xml:space="preserve"> genomförs under 2011. </w:t>
      </w:r>
      <w:r w:rsidRPr="00B83F13">
        <w:t xml:space="preserve">Det är </w:t>
      </w:r>
      <w:r w:rsidR="001605E1" w:rsidRPr="00B83F13">
        <w:t>även</w:t>
      </w:r>
      <w:r w:rsidRPr="00B83F13">
        <w:t xml:space="preserve"> positivt att SIMFO sammanför aktörer och konsumenter på den inre marknaden för att identifiera och initiera åtgärder som alla stor betydelse för att </w:t>
      </w:r>
      <w:r w:rsidR="004B1B6D" w:rsidRPr="00B83F13">
        <w:t xml:space="preserve">utveckla den inre marknaden och därmed </w:t>
      </w:r>
      <w:r w:rsidRPr="00B83F13">
        <w:t xml:space="preserve">öka tillväxten. Sverige välkomnar </w:t>
      </w:r>
      <w:r w:rsidR="001605E1" w:rsidRPr="00B83F13">
        <w:t xml:space="preserve">att </w:t>
      </w:r>
      <w:r w:rsidR="00823349" w:rsidRPr="00B83F13">
        <w:t>det polska ordförandeskapet, kommissionen och parlamentet</w:t>
      </w:r>
      <w:r w:rsidRPr="00B83F13">
        <w:t xml:space="preserve"> </w:t>
      </w:r>
      <w:r w:rsidR="004B1B6D" w:rsidRPr="00B83F13">
        <w:t>arrangerar SIMFO som det första i raden av återkommande forum.</w:t>
      </w:r>
      <w:r w:rsidR="001605E1" w:rsidRPr="00B83F13">
        <w:t xml:space="preserve"> </w:t>
      </w:r>
    </w:p>
    <w:p w:rsidR="00B81378" w:rsidRPr="00B83F13" w:rsidRDefault="00B81378" w:rsidP="00B81378">
      <w:pPr>
        <w:pStyle w:val="RKrubrik"/>
      </w:pPr>
      <w:r w:rsidRPr="00B83F13">
        <w:t>Europaparlamentets inställning</w:t>
      </w:r>
    </w:p>
    <w:p w:rsidR="00810DC9" w:rsidRPr="00B83F13" w:rsidRDefault="00810DC9">
      <w:pPr>
        <w:pStyle w:val="RKnormal"/>
      </w:pPr>
      <w:r w:rsidRPr="00B83F13">
        <w:t>Medarrangör till forumet.</w:t>
      </w:r>
    </w:p>
    <w:p w:rsidR="00810DC9" w:rsidRPr="00B83F13" w:rsidRDefault="00810DC9" w:rsidP="00810DC9">
      <w:pPr>
        <w:pStyle w:val="RKrubrik"/>
        <w:rPr>
          <w:i/>
        </w:rPr>
      </w:pPr>
      <w:r w:rsidRPr="00B83F13">
        <w:rPr>
          <w:i/>
        </w:rPr>
        <w:t>Förslaget</w:t>
      </w:r>
    </w:p>
    <w:p w:rsidR="00810DC9" w:rsidRPr="00B83F13" w:rsidRDefault="00810DC9">
      <w:pPr>
        <w:pStyle w:val="RKnormal"/>
      </w:pPr>
      <w:r w:rsidRPr="00B83F13">
        <w:t>Inte aktuellt: inget förslag har presenterats.</w:t>
      </w:r>
    </w:p>
    <w:p w:rsidR="00B81378" w:rsidRPr="00B83F13" w:rsidRDefault="00B81378" w:rsidP="00B81378">
      <w:pPr>
        <w:pStyle w:val="RKrubrik"/>
        <w:rPr>
          <w:i/>
          <w:iCs/>
        </w:rPr>
      </w:pPr>
      <w:r w:rsidRPr="00B83F13">
        <w:rPr>
          <w:i/>
          <w:iCs/>
        </w:rPr>
        <w:t>Gällande svenska regler och förslagets effekter på dessa</w:t>
      </w:r>
    </w:p>
    <w:p w:rsidR="00B81378" w:rsidRPr="00B83F13" w:rsidRDefault="00810DC9">
      <w:pPr>
        <w:pStyle w:val="RKnormal"/>
      </w:pPr>
      <w:r w:rsidRPr="00B83F13">
        <w:t xml:space="preserve">Inte aktuellt: </w:t>
      </w:r>
      <w:r w:rsidR="00EE0CEB" w:rsidRPr="00B83F13">
        <w:t>se ovan, inget förslag har presenterats.</w:t>
      </w:r>
    </w:p>
    <w:p w:rsidR="00B81378" w:rsidRPr="00B83F13" w:rsidRDefault="00B81378" w:rsidP="00B81378">
      <w:pPr>
        <w:pStyle w:val="RKrubrik"/>
      </w:pPr>
      <w:r w:rsidRPr="00B83F13">
        <w:t>Ekonomiska konsekvenser</w:t>
      </w:r>
    </w:p>
    <w:p w:rsidR="00B81378" w:rsidRPr="00B83F13" w:rsidRDefault="00810DC9">
      <w:pPr>
        <w:pStyle w:val="RKnormal"/>
      </w:pPr>
      <w:r w:rsidRPr="00B83F13">
        <w:t>Inte aktuellt: frågan utgör endast en</w:t>
      </w:r>
      <w:r w:rsidR="00EE0CEB" w:rsidRPr="00B83F13">
        <w:t xml:space="preserve"> informationspunkt om ett forum.</w:t>
      </w:r>
    </w:p>
    <w:p w:rsidR="00B81378" w:rsidRPr="00B83F13" w:rsidRDefault="00B81378" w:rsidP="00B81378">
      <w:pPr>
        <w:pStyle w:val="RKrubrik"/>
      </w:pPr>
      <w:r w:rsidRPr="00B83F13">
        <w:t>Övrigt</w:t>
      </w:r>
    </w:p>
    <w:p w:rsidR="00B81378" w:rsidRPr="00B83F13" w:rsidRDefault="00B81378">
      <w:pPr>
        <w:pStyle w:val="RKnormal"/>
      </w:pPr>
    </w:p>
    <w:sectPr w:rsidR="00B81378" w:rsidRPr="00B83F13" w:rsidSect="0098798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A45" w:rsidRPr="00B83F13" w:rsidRDefault="004E2A45">
      <w:r w:rsidRPr="00B83F13">
        <w:separator/>
      </w:r>
    </w:p>
  </w:endnote>
  <w:endnote w:type="continuationSeparator" w:id="0">
    <w:p w:rsidR="004E2A45" w:rsidRPr="00B83F13" w:rsidRDefault="004E2A45">
      <w:r w:rsidRPr="00B83F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A45" w:rsidRPr="00B83F13" w:rsidRDefault="004E2A45">
      <w:r w:rsidRPr="00B83F13">
        <w:separator/>
      </w:r>
    </w:p>
  </w:footnote>
  <w:footnote w:type="continuationSeparator" w:id="0">
    <w:p w:rsidR="004E2A45" w:rsidRPr="00B83F13" w:rsidRDefault="004E2A45">
      <w:r w:rsidRPr="00B83F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B83F13" w:rsidRDefault="004B1B6D" w:rsidP="00987983">
    <w:pPr>
      <w:pStyle w:val="Sidhuvud"/>
      <w:framePr w:wrap="around" w:vAnchor="text" w:hAnchor="margin" w:xAlign="outside" w:y="1"/>
      <w:rPr>
        <w:rStyle w:val="Sidnummer"/>
      </w:rPr>
    </w:pPr>
    <w:r w:rsidRPr="00B83F13">
      <w:rPr>
        <w:rStyle w:val="Sidnummer"/>
      </w:rPr>
      <w:fldChar w:fldCharType="begin" w:fldLock="1"/>
    </w:r>
    <w:r w:rsidRPr="00B83F13">
      <w:rPr>
        <w:rStyle w:val="Sidnummer"/>
      </w:rPr>
      <w:instrText xml:space="preserve">PAGE  </w:instrText>
    </w:r>
    <w:r w:rsidRPr="00B83F13">
      <w:rPr>
        <w:rStyle w:val="Sidnummer"/>
      </w:rPr>
      <w:fldChar w:fldCharType="separate"/>
    </w:r>
    <w:r w:rsidR="0022198B" w:rsidRPr="00B83F13">
      <w:rPr>
        <w:rStyle w:val="Sidnummer"/>
      </w:rPr>
      <w:t>2</w:t>
    </w:r>
    <w:r w:rsidRPr="00B83F1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B1B6D" w:rsidRPr="00B83F1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B1B6D" w:rsidRPr="00B83F13" w:rsidRDefault="004B1B6D" w:rsidP="0098798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B1B6D" w:rsidRPr="00B83F13" w:rsidRDefault="004B1B6D">
          <w:pPr>
            <w:pStyle w:val="Sidhuvud"/>
            <w:ind w:right="360"/>
          </w:pPr>
        </w:p>
      </w:tc>
      <w:tc>
        <w:tcPr>
          <w:tcW w:w="1525" w:type="dxa"/>
        </w:tcPr>
        <w:p w:rsidR="004B1B6D" w:rsidRPr="00B83F13" w:rsidRDefault="004B1B6D">
          <w:pPr>
            <w:pStyle w:val="Sidhuvud"/>
            <w:ind w:right="360"/>
          </w:pPr>
        </w:p>
      </w:tc>
    </w:tr>
  </w:tbl>
  <w:p w:rsidR="004B1B6D" w:rsidRPr="00B83F13" w:rsidRDefault="004B1B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B83F13" w:rsidRDefault="004B1B6D" w:rsidP="00987983">
    <w:pPr>
      <w:pStyle w:val="Sidhuvud"/>
      <w:framePr w:wrap="around" w:vAnchor="text" w:hAnchor="margin" w:xAlign="outside" w:y="1"/>
      <w:rPr>
        <w:rStyle w:val="Sidnummer"/>
      </w:rPr>
    </w:pPr>
    <w:r w:rsidRPr="00B83F13">
      <w:rPr>
        <w:rStyle w:val="Sidnummer"/>
      </w:rPr>
      <w:fldChar w:fldCharType="begin" w:fldLock="1"/>
    </w:r>
    <w:r w:rsidRPr="00B83F13">
      <w:rPr>
        <w:rStyle w:val="Sidnummer"/>
      </w:rPr>
      <w:instrText xml:space="preserve">PAGE  </w:instrText>
    </w:r>
    <w:r w:rsidRPr="00B83F13">
      <w:rPr>
        <w:rStyle w:val="Sidnummer"/>
      </w:rPr>
      <w:fldChar w:fldCharType="separate"/>
    </w:r>
    <w:r w:rsidRPr="00B83F13">
      <w:rPr>
        <w:rStyle w:val="Sidnummer"/>
      </w:rPr>
      <w:t>3</w:t>
    </w:r>
    <w:r w:rsidRPr="00B83F1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B1B6D" w:rsidRPr="00B83F1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B1B6D" w:rsidRPr="00B83F13" w:rsidRDefault="004B1B6D" w:rsidP="0098798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B1B6D" w:rsidRPr="00B83F13" w:rsidRDefault="004B1B6D">
          <w:pPr>
            <w:pStyle w:val="Sidhuvud"/>
            <w:ind w:right="360"/>
          </w:pPr>
        </w:p>
      </w:tc>
      <w:tc>
        <w:tcPr>
          <w:tcW w:w="1525" w:type="dxa"/>
        </w:tcPr>
        <w:p w:rsidR="004B1B6D" w:rsidRPr="00B83F13" w:rsidRDefault="004B1B6D">
          <w:pPr>
            <w:pStyle w:val="Sidhuvud"/>
            <w:ind w:right="360"/>
          </w:pPr>
        </w:p>
      </w:tc>
    </w:tr>
  </w:tbl>
  <w:p w:rsidR="004B1B6D" w:rsidRPr="00B83F13" w:rsidRDefault="004B1B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B83F13" w:rsidRDefault="00B83F13">
    <w:pPr>
      <w:framePr w:w="2948" w:h="1321" w:hRule="exact" w:wrap="notBeside" w:vAnchor="page" w:hAnchor="page" w:x="1362" w:y="653"/>
    </w:pPr>
    <w:r w:rsidRPr="00B83F13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B6D" w:rsidRPr="00B83F13" w:rsidRDefault="004B1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1B6D" w:rsidRPr="00B83F13" w:rsidRDefault="004B1B6D">
    <w:pPr>
      <w:rPr>
        <w:rFonts w:ascii="TradeGothic" w:hAnsi="TradeGothic"/>
        <w:b/>
        <w:bCs/>
        <w:spacing w:val="12"/>
        <w:sz w:val="22"/>
      </w:rPr>
    </w:pPr>
  </w:p>
  <w:p w:rsidR="004B1B6D" w:rsidRPr="00B83F13" w:rsidRDefault="004B1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1B6D" w:rsidRPr="00B83F13" w:rsidRDefault="004B1B6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3"/>
    <w:docVar w:name="docDep" w:val="3"/>
    <w:docVar w:name="docSprak" w:val="0"/>
  </w:docVars>
  <w:rsids>
    <w:rsidRoot w:val="00987983"/>
    <w:rsid w:val="000404E6"/>
    <w:rsid w:val="00150384"/>
    <w:rsid w:val="001605E1"/>
    <w:rsid w:val="001805B7"/>
    <w:rsid w:val="001964C9"/>
    <w:rsid w:val="0022198B"/>
    <w:rsid w:val="0034690B"/>
    <w:rsid w:val="0046018A"/>
    <w:rsid w:val="004A328D"/>
    <w:rsid w:val="004B1B6D"/>
    <w:rsid w:val="004E2A45"/>
    <w:rsid w:val="0058762B"/>
    <w:rsid w:val="006E4E11"/>
    <w:rsid w:val="007242A3"/>
    <w:rsid w:val="007A6855"/>
    <w:rsid w:val="00810DC9"/>
    <w:rsid w:val="00823349"/>
    <w:rsid w:val="00987983"/>
    <w:rsid w:val="009D1074"/>
    <w:rsid w:val="00AC43F1"/>
    <w:rsid w:val="00B81378"/>
    <w:rsid w:val="00B83F13"/>
    <w:rsid w:val="00C91A9A"/>
    <w:rsid w:val="00D133D7"/>
    <w:rsid w:val="00E11ADA"/>
    <w:rsid w:val="00E63A23"/>
    <w:rsid w:val="00EC25F9"/>
    <w:rsid w:val="00ED583F"/>
    <w:rsid w:val="00EE0CEB"/>
    <w:rsid w:val="00EE412B"/>
    <w:rsid w:val="00FB4BAA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512B8-B120-4765-8ABF-F9E7F00D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hps">
    <w:name w:val="hps"/>
    <w:basedOn w:val="Standardstycketeckensnitt"/>
    <w:rsid w:val="00AC43F1"/>
  </w:style>
  <w:style w:type="paragraph" w:styleId="Ballongtext">
    <w:name w:val="Balloon Text"/>
    <w:basedOn w:val="Normal"/>
    <w:semiHidden/>
    <w:rsid w:val="0022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31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2535</Characters>
  <Application>Microsoft Office Word</Application>
  <DocSecurity>4</DocSecurity>
  <Lines>70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Konkurrenskraftsrådet den 29 september </vt:lpstr>
    </vt:vector>
  </TitlesOfParts>
  <Company>Regeringskansliet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Konkurrenskraftsrådet den 29 september </dc:title>
  <dc:subject>Konkurrenskraftsrådet den 29 september </dc:subject>
  <dc:creator>Riksdagen</dc:creator>
  <cp:keywords>Riksdagen</cp:keywords>
  <dc:description/>
  <cp:lastModifiedBy>Lars Brink</cp:lastModifiedBy>
  <cp:revision>2</cp:revision>
  <cp:lastPrinted>2011-09-19T11:26:00Z</cp:lastPrinted>
  <dcterms:created xsi:type="dcterms:W3CDTF">2025-12-17T21:36:00Z</dcterms:created>
  <dcterms:modified xsi:type="dcterms:W3CDTF">2025-12-17T21:36:00Z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