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D573A013D7F4A70BB75392481090AD9"/>
        </w:placeholder>
        <w15:appearance w15:val="hidden"/>
        <w:text/>
      </w:sdtPr>
      <w:sdtEndPr/>
      <w:sdtContent>
        <w:p w:rsidRPr="009B062B" w:rsidR="00AF30DD" w:rsidP="009B062B" w:rsidRDefault="00AF30DD" w14:paraId="04D8D749" w14:textId="77777777">
          <w:pPr>
            <w:pStyle w:val="RubrikFrslagTIllRiksdagsbeslut"/>
          </w:pPr>
          <w:r w:rsidRPr="009B062B">
            <w:t>Förslag till riksdagsbeslut</w:t>
          </w:r>
        </w:p>
      </w:sdtContent>
    </w:sdt>
    <w:sdt>
      <w:sdtPr>
        <w:alias w:val="Yrkande 1"/>
        <w:tag w:val="200323f1-8d1a-4203-8b3e-dd7a8d08a261"/>
        <w:id w:val="667449751"/>
        <w:lock w:val="sdtLocked"/>
      </w:sdtPr>
      <w:sdtEndPr/>
      <w:sdtContent>
        <w:p w:rsidR="00BD001F" w:rsidRDefault="007E1DE0" w14:paraId="04D8D74A" w14:textId="0FBA8FFD">
          <w:pPr>
            <w:pStyle w:val="Frslagstext"/>
            <w:numPr>
              <w:ilvl w:val="0"/>
              <w:numId w:val="0"/>
            </w:numPr>
          </w:pPr>
          <w:r>
            <w:t>Riksdagen ställer sig bakom det som anförs i motionen om en översyn av vissa frågor som rör Riksdagens ombudsmän och tillkännager detta för riksdagsstyrelsen.</w:t>
          </w:r>
        </w:p>
      </w:sdtContent>
    </w:sdt>
    <w:p w:rsidRPr="009B062B" w:rsidR="00AF30DD" w:rsidP="009B062B" w:rsidRDefault="000156D9" w14:paraId="04D8D74B" w14:textId="77777777">
      <w:pPr>
        <w:pStyle w:val="Rubrik1"/>
      </w:pPr>
      <w:bookmarkStart w:name="MotionsStart" w:id="0"/>
      <w:bookmarkEnd w:id="0"/>
      <w:r w:rsidRPr="009B062B">
        <w:t>Motivering</w:t>
      </w:r>
    </w:p>
    <w:p w:rsidRPr="00807693" w:rsidR="00B5300E" w:rsidP="00807693" w:rsidRDefault="00807693" w14:paraId="04D8D74C" w14:textId="4C624A21">
      <w:pPr>
        <w:pStyle w:val="Normalutanindragellerluft"/>
      </w:pPr>
      <w:r>
        <w:t>Av r</w:t>
      </w:r>
      <w:r w:rsidRPr="00807693" w:rsidR="00B5300E">
        <w:t>edogörelse 2016/17:JO1 Justitieombudsmännens ämbetsberättelse framgår bl</w:t>
      </w:r>
      <w:r>
        <w:t>.</w:t>
      </w:r>
      <w:r w:rsidRPr="00807693" w:rsidR="00B5300E">
        <w:t>a</w:t>
      </w:r>
      <w:r>
        <w:t>.</w:t>
      </w:r>
      <w:r w:rsidRPr="00807693" w:rsidR="00B5300E">
        <w:t xml:space="preserve"> att deras instruktion enligt </w:t>
      </w:r>
      <w:r>
        <w:t>l</w:t>
      </w:r>
      <w:r w:rsidRPr="00807693" w:rsidR="00B5300E">
        <w:t>ag</w:t>
      </w:r>
      <w:r>
        <w:t>en</w:t>
      </w:r>
      <w:r w:rsidRPr="00807693" w:rsidR="00B5300E">
        <w:t xml:space="preserve"> (1986:765) med instruktion för Riksdagens ombudsmän inte har ändrats, att antalet klagomålsärenden har ökat kraftigt även föregående år samt att antalet inspektioner och övriga granskningar på JO</w:t>
      </w:r>
      <w:r w:rsidRPr="00807693" w:rsidR="003B787B">
        <w:t>:</w:t>
      </w:r>
      <w:r w:rsidRPr="00807693" w:rsidR="00B5300E">
        <w:t>s eget initiativ alltjämt är färre än vad JO anser önskvärt. Detta motsvarar i allt väsentligt vad som tidigare har framkommit av senare års ämbetsberättelser</w:t>
      </w:r>
      <w:r w:rsidRPr="00807693" w:rsidR="00672AD9">
        <w:t>, med undantag för ändringar av redaktionell och språklig art</w:t>
      </w:r>
      <w:r w:rsidRPr="00807693" w:rsidR="00B5300E">
        <w:t xml:space="preserve">. Man kan också utläsa att andelen tillsynsärenden som resulterar i någon form av erinran eller annan kritik uppgår till ca 7 </w:t>
      </w:r>
      <w:r>
        <w:t>procent</w:t>
      </w:r>
      <w:r w:rsidRPr="00807693" w:rsidR="00B5300E">
        <w:t>, en trend som förefaller vara sjunkande över tid.</w:t>
      </w:r>
    </w:p>
    <w:p w:rsidR="00B5300E" w:rsidP="00807693" w:rsidRDefault="00B5300E" w14:paraId="04D8D74E" w14:textId="77777777">
      <w:r>
        <w:t xml:space="preserve">En anledning till att JO inte lyckas genomföra så många inspektioner och övriga granskningar på eget initiativ som den önskar kommer sig av ett numera ålderstiget uttalande i förarbetena till JO:s instruktion, där myndigheten uppmanas att prioritera klagomålsärenden. Detta kan förvisso ha tett sig fullt naturligt sett till de omständigheter och ärendeflöden som rådde vid den aktuella tidpunkten, men mot bakgrund av senare decenniers utveckling kan </w:t>
      </w:r>
      <w:r w:rsidR="00A10467">
        <w:t xml:space="preserve">det </w:t>
      </w:r>
      <w:r>
        <w:t xml:space="preserve">föreligga skäl att se över rådande prioriteringsordning. </w:t>
      </w:r>
    </w:p>
    <w:p w:rsidR="00B5300E" w:rsidP="00807693" w:rsidRDefault="00B5300E" w14:paraId="04D8D750" w14:textId="77777777">
      <w:r>
        <w:t xml:space="preserve">Likaså </w:t>
      </w:r>
      <w:r w:rsidR="00A10467">
        <w:t>torde</w:t>
      </w:r>
      <w:r>
        <w:t xml:space="preserve"> den nu aktuella utvecklingen med</w:t>
      </w:r>
      <w:r w:rsidR="00A10467">
        <w:t xml:space="preserve"> allt </w:t>
      </w:r>
      <w:r>
        <w:t xml:space="preserve">fler </w:t>
      </w:r>
      <w:r w:rsidR="00672AD9">
        <w:t>klagomålsärenden och fallande andel ärenden som resulterar i någon form av erinran eller annan kritik kunna föranleda en analys och översyn i sig.</w:t>
      </w:r>
      <w:r w:rsidR="00A10467">
        <w:t xml:space="preserve"> Detta inte minst mot bakgrund av </w:t>
      </w:r>
      <w:r w:rsidR="005F754C">
        <w:t>att JO för några år sedan skärpte kraven på vad som ska anses utgöra ett klagomål.</w:t>
      </w:r>
    </w:p>
    <w:p w:rsidR="00EE61CA" w:rsidP="00807693" w:rsidRDefault="00A10467" w14:paraId="04D8D752" w14:textId="0E517E59">
      <w:r>
        <w:t>Härutöver kan det rimligen</w:t>
      </w:r>
      <w:r w:rsidR="00B5300E">
        <w:t xml:space="preserve"> antas </w:t>
      </w:r>
      <w:r>
        <w:t>a</w:t>
      </w:r>
      <w:r w:rsidR="00B5300E">
        <w:t xml:space="preserve">tt </w:t>
      </w:r>
      <w:r>
        <w:t xml:space="preserve">det faktum att </w:t>
      </w:r>
      <w:r w:rsidR="00B5300E">
        <w:t xml:space="preserve">riksdagen styr </w:t>
      </w:r>
      <w:r>
        <w:t>sin myndighet genom instruktion i lag, utan t</w:t>
      </w:r>
      <w:r w:rsidR="00807693">
        <w:t>.</w:t>
      </w:r>
      <w:r>
        <w:t>ex</w:t>
      </w:r>
      <w:r w:rsidR="00807693">
        <w:t>.</w:t>
      </w:r>
      <w:r>
        <w:t xml:space="preserve"> utfärdande av årliga regleringsbrev så</w:t>
      </w:r>
      <w:r w:rsidR="00807693">
        <w:t xml:space="preserve"> </w:t>
      </w:r>
      <w:r>
        <w:t>som motsvara</w:t>
      </w:r>
      <w:r w:rsidR="00EE61CA">
        <w:t>r</w:t>
      </w:r>
      <w:r>
        <w:t xml:space="preserve"> regeringens styrning av sina myndigheter, medför en ökad och kanske inte alltid </w:t>
      </w:r>
      <w:r>
        <w:lastRenderedPageBreak/>
        <w:t>önskvärd tröghet i styrningen</w:t>
      </w:r>
      <w:r w:rsidR="00843CEF">
        <w:t>.</w:t>
      </w:r>
      <w:r w:rsidR="00807693">
        <w:t xml:space="preserve"> Genom att t.ex.</w:t>
      </w:r>
      <w:r>
        <w:t xml:space="preserve"> ovannämnd prioritering framgår av förarbetena till aktuell lag </w:t>
      </w:r>
      <w:r w:rsidR="00A01B52">
        <w:t>föreligger risk att det blir onödigt omständligt att genomföra önskvärda justeringar.</w:t>
      </w:r>
      <w:r w:rsidR="00EE61CA">
        <w:t xml:space="preserve"> </w:t>
      </w:r>
      <w:r w:rsidR="00DA2ACD">
        <w:t xml:space="preserve">Till detta kommer </w:t>
      </w:r>
      <w:r w:rsidR="008B26EE">
        <w:t>också</w:t>
      </w:r>
      <w:r w:rsidR="00DA2ACD">
        <w:t xml:space="preserve"> att andra med god insyn i verksamheten, såsom tidigare</w:t>
      </w:r>
      <w:r>
        <w:t xml:space="preserve"> </w:t>
      </w:r>
      <w:r w:rsidR="00DA2ACD">
        <w:t xml:space="preserve">JO Hans-Gunnar Axberger, uttryckligen har påtalat att </w:t>
      </w:r>
      <w:r w:rsidRPr="00DA2ACD" w:rsidR="00DA2ACD">
        <w:t>en förstärkning av riksdagens huvudmannaskap för bättre styrning och uppföljning av sina myndigheter med fördel kan utsträckas till att gälla även JO-ämbetet</w:t>
      </w:r>
      <w:r w:rsidR="00DA2ACD">
        <w:t>.</w:t>
      </w:r>
      <w:r w:rsidR="00EE61CA">
        <w:t xml:space="preserve"> Det kan således vara av intresse att belysa hur </w:t>
      </w:r>
      <w:r w:rsidRPr="00EE61CA" w:rsidR="00EE61CA">
        <w:t xml:space="preserve">riksdagens roll som huvudman för </w:t>
      </w:r>
      <w:r w:rsidR="00EE61CA">
        <w:t>JO</w:t>
      </w:r>
      <w:r w:rsidRPr="00EE61CA" w:rsidR="00EE61CA">
        <w:t xml:space="preserve"> fungerar och kan utvecklas.</w:t>
      </w:r>
      <w:r w:rsidR="00EE61CA">
        <w:t xml:space="preserve"> </w:t>
      </w:r>
      <w:r w:rsidRPr="00EE61CA" w:rsidR="00EE61CA">
        <w:t xml:space="preserve">En fråga </w:t>
      </w:r>
      <w:r w:rsidR="00EE61CA">
        <w:t xml:space="preserve">skulle då kunna vara </w:t>
      </w:r>
      <w:r w:rsidRPr="00EE61CA" w:rsidR="00EE61CA">
        <w:t xml:space="preserve">om den parlamentariska insynen i och uppföljningen av </w:t>
      </w:r>
      <w:r w:rsidR="00EE61CA">
        <w:t>JO:</w:t>
      </w:r>
      <w:r w:rsidRPr="00EE61CA" w:rsidR="00EE61CA">
        <w:t>s verksamhet bör öka och i så fall i vilka avseenden</w:t>
      </w:r>
      <w:r w:rsidR="00EE61CA">
        <w:t>. Ytterligare frågor av intresse att överväga är</w:t>
      </w:r>
      <w:r w:rsidRPr="00EE61CA" w:rsidR="00EE61CA">
        <w:t xml:space="preserve"> vilka resurser som bör finnas för riksdagens myndighetsstöd</w:t>
      </w:r>
      <w:r w:rsidR="00EE61CA">
        <w:t xml:space="preserve"> och</w:t>
      </w:r>
      <w:r w:rsidR="00807693">
        <w:t xml:space="preserve"> </w:t>
      </w:r>
      <w:r w:rsidR="00EE61CA">
        <w:t>dito</w:t>
      </w:r>
      <w:r w:rsidR="00807693">
        <w:t xml:space="preserve"> </w:t>
      </w:r>
      <w:r w:rsidR="00636A2B">
        <w:br/>
      </w:r>
      <w:r w:rsidR="00807693">
        <w:t>-styrning samt</w:t>
      </w:r>
      <w:r w:rsidR="00EE61CA">
        <w:t xml:space="preserve"> </w:t>
      </w:r>
      <w:r w:rsidRPr="00EE61CA" w:rsidR="00EE61CA">
        <w:t xml:space="preserve">om tillsynen av </w:t>
      </w:r>
      <w:r w:rsidR="00EE61CA">
        <w:t>JO</w:t>
      </w:r>
      <w:r w:rsidRPr="00EE61CA" w:rsidR="00EE61CA">
        <w:t xml:space="preserve"> bör förändras och i så fall på vilket sätt samt på vems uppdrag tillsynen genomförs</w:t>
      </w:r>
      <w:r w:rsidR="00EE61CA">
        <w:t>.</w:t>
      </w:r>
    </w:p>
    <w:p w:rsidRPr="00DA2ACD" w:rsidR="00DA2ACD" w:rsidP="00807693" w:rsidRDefault="00DA2ACD" w14:paraId="04D8D754" w14:textId="3A6F1014">
      <w:r>
        <w:t xml:space="preserve">Allt ovanstående, och säkerligen mer därtill, talar för att en parlamentariskt sammansatt utredning </w:t>
      </w:r>
      <w:r w:rsidR="00636A2B">
        <w:t xml:space="preserve">bör </w:t>
      </w:r>
      <w:r>
        <w:t>ges i uppdrag att se över hur förutsättningarna för denna</w:t>
      </w:r>
      <w:r w:rsidR="0000754C">
        <w:t xml:space="preserve"> fortsatt</w:t>
      </w:r>
      <w:r>
        <w:t xml:space="preserve"> </w:t>
      </w:r>
      <w:r w:rsidR="0000754C">
        <w:t xml:space="preserve">grundlagsreglerade </w:t>
      </w:r>
      <w:r>
        <w:t xml:space="preserve">samhällsväsentliga institution </w:t>
      </w:r>
      <w:r w:rsidR="0000754C">
        <w:t xml:space="preserve">under riksdagen </w:t>
      </w:r>
      <w:r>
        <w:t>lämpligast bör te sig i framtiden.</w:t>
      </w:r>
      <w:r w:rsidR="0000754C">
        <w:t xml:space="preserve"> Här skulle i sammanhanget också kunna ses över huruvida en eventuellt kommande nationell MR-institution bör inrättas inom JO eller om verksamheten kanske i</w:t>
      </w:r>
      <w:r w:rsidR="00636A2B">
        <w:t xml:space="preserve"> </w:t>
      </w:r>
      <w:bookmarkStart w:name="_GoBack" w:id="1"/>
      <w:bookmarkEnd w:id="1"/>
      <w:r w:rsidR="0000754C">
        <w:t>stället tvärtom b</w:t>
      </w:r>
      <w:r w:rsidR="0075100E">
        <w:t>o</w:t>
      </w:r>
      <w:r w:rsidR="0000754C">
        <w:t>r</w:t>
      </w:r>
      <w:r w:rsidR="0075100E">
        <w:t>de</w:t>
      </w:r>
      <w:r w:rsidR="0000754C">
        <w:t xml:space="preserve"> renodlas så att Opcat-enheten lyfts bort från JO.</w:t>
      </w:r>
      <w:r w:rsidR="003B6977">
        <w:t xml:space="preserve"> Likaså kan en</w:t>
      </w:r>
      <w:r w:rsidRPr="003B6977" w:rsidR="003B6977">
        <w:t xml:space="preserve"> jämförelse med regleringen av </w:t>
      </w:r>
      <w:r w:rsidR="003B6977">
        <w:t>Riksrevisionen</w:t>
      </w:r>
      <w:r w:rsidRPr="003B6977" w:rsidR="003B6977">
        <w:t xml:space="preserve"> göras</w:t>
      </w:r>
      <w:r w:rsidR="003B6977">
        <w:t xml:space="preserve">, så att en mer enhetlig </w:t>
      </w:r>
      <w:r w:rsidRPr="003B6977" w:rsidR="003B6977">
        <w:t>reglering av de båda kontrollorganen</w:t>
      </w:r>
      <w:r w:rsidR="003B6977">
        <w:t xml:space="preserve"> möjlig</w:t>
      </w:r>
      <w:r w:rsidRPr="003B6977" w:rsidR="003B6977">
        <w:t>görs</w:t>
      </w:r>
      <w:r w:rsidR="003B6977">
        <w:t xml:space="preserve"> d</w:t>
      </w:r>
      <w:r w:rsidRPr="003B6977" w:rsidR="003B6977">
        <w:t xml:space="preserve">är </w:t>
      </w:r>
      <w:r w:rsidR="003B6977">
        <w:t>så</w:t>
      </w:r>
      <w:r w:rsidRPr="003B6977" w:rsidR="003B6977">
        <w:t xml:space="preserve"> bedöms lämpligt</w:t>
      </w:r>
      <w:r w:rsidR="003B6977">
        <w:t>.</w:t>
      </w:r>
    </w:p>
    <w:p w:rsidRPr="00093F48" w:rsidR="00093F48" w:rsidP="00093F48" w:rsidRDefault="00093F48" w14:paraId="04D8D755" w14:textId="77777777">
      <w:pPr>
        <w:pStyle w:val="Normalutanindragellerluft"/>
      </w:pPr>
    </w:p>
    <w:sdt>
      <w:sdtPr>
        <w:alias w:val="CC_Underskrifter"/>
        <w:tag w:val="CC_Underskrifter"/>
        <w:id w:val="583496634"/>
        <w:lock w:val="sdtContentLocked"/>
        <w:placeholder>
          <w:docPart w:val="A05F42F7BA414D1186CA5ECFFF9C16A7"/>
        </w:placeholder>
        <w15:appearance w15:val="hidden"/>
      </w:sdtPr>
      <w:sdtEndPr/>
      <w:sdtContent>
        <w:p w:rsidR="004801AC" w:rsidP="00644381" w:rsidRDefault="00283A72" w14:paraId="04D8D7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965187" w:rsidRDefault="00965187" w14:paraId="04D8D75A" w14:textId="77777777"/>
    <w:sectPr w:rsidR="009651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8D75C" w14:textId="77777777" w:rsidR="000226DB" w:rsidRDefault="000226DB" w:rsidP="000C1CAD">
      <w:pPr>
        <w:spacing w:line="240" w:lineRule="auto"/>
      </w:pPr>
      <w:r>
        <w:separator/>
      </w:r>
    </w:p>
  </w:endnote>
  <w:endnote w:type="continuationSeparator" w:id="0">
    <w:p w14:paraId="04D8D75D" w14:textId="77777777" w:rsidR="000226DB" w:rsidRDefault="00022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8D7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8D76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3A7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8D75A" w14:textId="77777777" w:rsidR="000226DB" w:rsidRDefault="000226DB" w:rsidP="000C1CAD">
      <w:pPr>
        <w:spacing w:line="240" w:lineRule="auto"/>
      </w:pPr>
      <w:r>
        <w:separator/>
      </w:r>
    </w:p>
  </w:footnote>
  <w:footnote w:type="continuationSeparator" w:id="0">
    <w:p w14:paraId="04D8D75B" w14:textId="77777777" w:rsidR="000226DB" w:rsidRDefault="000226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D8D7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8D76E" wp14:anchorId="04D8D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3A72" w14:paraId="04D8D76F" w14:textId="77777777">
                          <w:pPr>
                            <w:jc w:val="right"/>
                          </w:pPr>
                          <w:sdt>
                            <w:sdtPr>
                              <w:alias w:val="CC_Noformat_Partikod"/>
                              <w:tag w:val="CC_Noformat_Partikod"/>
                              <w:id w:val="-53464382"/>
                              <w:placeholder>
                                <w:docPart w:val="38CA5BE9958C4F118F1F1926600FAA6C"/>
                              </w:placeholder>
                              <w:text/>
                            </w:sdtPr>
                            <w:sdtEndPr/>
                            <w:sdtContent>
                              <w:r w:rsidR="00B5300E">
                                <w:t>SD</w:t>
                              </w:r>
                            </w:sdtContent>
                          </w:sdt>
                          <w:sdt>
                            <w:sdtPr>
                              <w:alias w:val="CC_Noformat_Partinummer"/>
                              <w:tag w:val="CC_Noformat_Partinummer"/>
                              <w:id w:val="-1709555926"/>
                              <w:placeholder>
                                <w:docPart w:val="6BDAA83633C14AD9B5D010FDA8977E9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D8D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3A72" w14:paraId="04D8D76F" w14:textId="77777777">
                    <w:pPr>
                      <w:jc w:val="right"/>
                    </w:pPr>
                    <w:sdt>
                      <w:sdtPr>
                        <w:alias w:val="CC_Noformat_Partikod"/>
                        <w:tag w:val="CC_Noformat_Partikod"/>
                        <w:id w:val="-53464382"/>
                        <w:placeholder>
                          <w:docPart w:val="38CA5BE9958C4F118F1F1926600FAA6C"/>
                        </w:placeholder>
                        <w:text/>
                      </w:sdtPr>
                      <w:sdtEndPr/>
                      <w:sdtContent>
                        <w:r w:rsidR="00B5300E">
                          <w:t>SD</w:t>
                        </w:r>
                      </w:sdtContent>
                    </w:sdt>
                    <w:sdt>
                      <w:sdtPr>
                        <w:alias w:val="CC_Noformat_Partinummer"/>
                        <w:tag w:val="CC_Noformat_Partinummer"/>
                        <w:id w:val="-1709555926"/>
                        <w:placeholder>
                          <w:docPart w:val="6BDAA83633C14AD9B5D010FDA8977E9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4D8D7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3A72" w14:paraId="04D8D760" w14:textId="77777777">
    <w:pPr>
      <w:jc w:val="right"/>
    </w:pPr>
    <w:sdt>
      <w:sdtPr>
        <w:alias w:val="CC_Noformat_Partikod"/>
        <w:tag w:val="CC_Noformat_Partikod"/>
        <w:id w:val="559911109"/>
        <w:text/>
      </w:sdtPr>
      <w:sdtEndPr/>
      <w:sdtContent>
        <w:r w:rsidR="00B5300E">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4D8D7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3A72" w14:paraId="04D8D764" w14:textId="77777777">
    <w:pPr>
      <w:jc w:val="right"/>
    </w:pPr>
    <w:sdt>
      <w:sdtPr>
        <w:alias w:val="CC_Noformat_Partikod"/>
        <w:tag w:val="CC_Noformat_Partikod"/>
        <w:id w:val="1471015553"/>
        <w:text/>
      </w:sdtPr>
      <w:sdtEndPr/>
      <w:sdtContent>
        <w:r w:rsidR="00B5300E">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83A72" w14:paraId="0873CFB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283A72" w14:paraId="04D8D7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83A72" w14:paraId="04D8D7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:3536</w:t>
        </w:r>
      </w:sdtContent>
    </w:sdt>
  </w:p>
  <w:p w:rsidR="007A5507" w:rsidP="00E03A3D" w:rsidRDefault="00283A72" w14:paraId="04D8D769"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7A5507" w:rsidP="00283E0F" w:rsidRDefault="007E1DE0" w14:paraId="04D8D76A" w14:textId="3D5314A8">
        <w:pPr>
          <w:pStyle w:val="FSHRub2"/>
        </w:pPr>
        <w:r>
          <w:t>med anledning av redog. 2016/17:JO1 Justitieombudsmännens ämbetsberättelse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04D8D7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3AEA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0DF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0D2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78B5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087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21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300E"/>
    <w:rsid w:val="000014AF"/>
    <w:rsid w:val="000030B6"/>
    <w:rsid w:val="00003CCB"/>
    <w:rsid w:val="00006BF0"/>
    <w:rsid w:val="0000754C"/>
    <w:rsid w:val="00010168"/>
    <w:rsid w:val="00010DF8"/>
    <w:rsid w:val="00011724"/>
    <w:rsid w:val="00011754"/>
    <w:rsid w:val="00011C61"/>
    <w:rsid w:val="00011F33"/>
    <w:rsid w:val="00015064"/>
    <w:rsid w:val="000156D9"/>
    <w:rsid w:val="000200F6"/>
    <w:rsid w:val="000226DB"/>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F5C"/>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A7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977"/>
    <w:rsid w:val="003B787B"/>
    <w:rsid w:val="003C0D8C"/>
    <w:rsid w:val="003C10FB"/>
    <w:rsid w:val="003C1239"/>
    <w:rsid w:val="003C1A2D"/>
    <w:rsid w:val="003C3343"/>
    <w:rsid w:val="003C42C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4C5"/>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54C"/>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A2B"/>
    <w:rsid w:val="00642242"/>
    <w:rsid w:val="00642E7D"/>
    <w:rsid w:val="006432AE"/>
    <w:rsid w:val="00643615"/>
    <w:rsid w:val="00644381"/>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D9"/>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4FB7"/>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00E"/>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DE0"/>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693"/>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61"/>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6EE"/>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187"/>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B52"/>
    <w:rsid w:val="00A02C00"/>
    <w:rsid w:val="00A033BB"/>
    <w:rsid w:val="00A03BC8"/>
    <w:rsid w:val="00A0652D"/>
    <w:rsid w:val="00A07879"/>
    <w:rsid w:val="00A07DB9"/>
    <w:rsid w:val="00A10467"/>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75C"/>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00E"/>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01F"/>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0E8"/>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235"/>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ACD"/>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DE3"/>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1CA"/>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D8D748"/>
  <w15:chartTrackingRefBased/>
  <w15:docId w15:val="{C1E9D279-9F1F-4BF9-A0C7-C690572E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573A013D7F4A70BB75392481090AD9"/>
        <w:category>
          <w:name w:val="Allmänt"/>
          <w:gallery w:val="placeholder"/>
        </w:category>
        <w:types>
          <w:type w:val="bbPlcHdr"/>
        </w:types>
        <w:behaviors>
          <w:behavior w:val="content"/>
        </w:behaviors>
        <w:guid w:val="{6C024E2B-297A-4D33-AB55-37DC31588BEE}"/>
      </w:docPartPr>
      <w:docPartBody>
        <w:p w:rsidR="005A02DD" w:rsidRDefault="004A0728">
          <w:pPr>
            <w:pStyle w:val="ED573A013D7F4A70BB75392481090AD9"/>
          </w:pPr>
          <w:r w:rsidRPr="009A726D">
            <w:rPr>
              <w:rStyle w:val="Platshllartext"/>
            </w:rPr>
            <w:t>Klicka här för att ange text.</w:t>
          </w:r>
        </w:p>
      </w:docPartBody>
    </w:docPart>
    <w:docPart>
      <w:docPartPr>
        <w:name w:val="A05F42F7BA414D1186CA5ECFFF9C16A7"/>
        <w:category>
          <w:name w:val="Allmänt"/>
          <w:gallery w:val="placeholder"/>
        </w:category>
        <w:types>
          <w:type w:val="bbPlcHdr"/>
        </w:types>
        <w:behaviors>
          <w:behavior w:val="content"/>
        </w:behaviors>
        <w:guid w:val="{80069570-62B3-40B5-AA72-B674ECB9AF2E}"/>
      </w:docPartPr>
      <w:docPartBody>
        <w:p w:rsidR="005A02DD" w:rsidRDefault="004A0728">
          <w:pPr>
            <w:pStyle w:val="A05F42F7BA414D1186CA5ECFFF9C16A7"/>
          </w:pPr>
          <w:r w:rsidRPr="002551EA">
            <w:rPr>
              <w:rStyle w:val="Platshllartext"/>
              <w:color w:val="808080" w:themeColor="background1" w:themeShade="80"/>
            </w:rPr>
            <w:t>[Motionärernas namn]</w:t>
          </w:r>
        </w:p>
      </w:docPartBody>
    </w:docPart>
    <w:docPart>
      <w:docPartPr>
        <w:name w:val="38CA5BE9958C4F118F1F1926600FAA6C"/>
        <w:category>
          <w:name w:val="Allmänt"/>
          <w:gallery w:val="placeholder"/>
        </w:category>
        <w:types>
          <w:type w:val="bbPlcHdr"/>
        </w:types>
        <w:behaviors>
          <w:behavior w:val="content"/>
        </w:behaviors>
        <w:guid w:val="{15C45E98-BC09-4687-9FF0-A16EAD0AF680}"/>
      </w:docPartPr>
      <w:docPartBody>
        <w:p w:rsidR="005A02DD" w:rsidRDefault="004A0728">
          <w:pPr>
            <w:pStyle w:val="38CA5BE9958C4F118F1F1926600FAA6C"/>
          </w:pPr>
          <w:r>
            <w:rPr>
              <w:rStyle w:val="Platshllartext"/>
            </w:rPr>
            <w:t xml:space="preserve"> </w:t>
          </w:r>
        </w:p>
      </w:docPartBody>
    </w:docPart>
    <w:docPart>
      <w:docPartPr>
        <w:name w:val="6BDAA83633C14AD9B5D010FDA8977E9B"/>
        <w:category>
          <w:name w:val="Allmänt"/>
          <w:gallery w:val="placeholder"/>
        </w:category>
        <w:types>
          <w:type w:val="bbPlcHdr"/>
        </w:types>
        <w:behaviors>
          <w:behavior w:val="content"/>
        </w:behaviors>
        <w:guid w:val="{646297CF-3221-42DE-BE7A-F5AB6E2A7DC1}"/>
      </w:docPartPr>
      <w:docPartBody>
        <w:p w:rsidR="005A02DD" w:rsidRDefault="004A0728">
          <w:pPr>
            <w:pStyle w:val="6BDAA83633C14AD9B5D010FDA8977E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28"/>
    <w:rsid w:val="0024630B"/>
    <w:rsid w:val="004A0728"/>
    <w:rsid w:val="005146BD"/>
    <w:rsid w:val="005A0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573A013D7F4A70BB75392481090AD9">
    <w:name w:val="ED573A013D7F4A70BB75392481090AD9"/>
  </w:style>
  <w:style w:type="paragraph" w:customStyle="1" w:styleId="DD4527E7CEAA41F6AA524FE7F672BEB6">
    <w:name w:val="DD4527E7CEAA41F6AA524FE7F672BEB6"/>
  </w:style>
  <w:style w:type="paragraph" w:customStyle="1" w:styleId="E427EBD2A883428CAE1B03F9C0EBD355">
    <w:name w:val="E427EBD2A883428CAE1B03F9C0EBD355"/>
  </w:style>
  <w:style w:type="paragraph" w:customStyle="1" w:styleId="A05F42F7BA414D1186CA5ECFFF9C16A7">
    <w:name w:val="A05F42F7BA414D1186CA5ECFFF9C16A7"/>
  </w:style>
  <w:style w:type="paragraph" w:customStyle="1" w:styleId="38CA5BE9958C4F118F1F1926600FAA6C">
    <w:name w:val="38CA5BE9958C4F118F1F1926600FAA6C"/>
  </w:style>
  <w:style w:type="paragraph" w:customStyle="1" w:styleId="6BDAA83633C14AD9B5D010FDA8977E9B">
    <w:name w:val="6BDAA83633C14AD9B5D010FDA8977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10102</RubrikLookup>
    <MotionGuid xmlns="00d11361-0b92-4bae-a181-288d6a55b763">e578f077-a458-46a4-b2a7-66383409401b</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C06FC-CE52-4E2E-B4F8-E5D0AEE5F09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97E17D2-479B-40BD-9346-62617311E3C3}"/>
</file>

<file path=customXml/itemProps4.xml><?xml version="1.0" encoding="utf-8"?>
<ds:datastoreItem xmlns:ds="http://schemas.openxmlformats.org/officeDocument/2006/customXml" ds:itemID="{8F45B51F-93CD-4E04-8060-B12A831B8B9D}"/>
</file>

<file path=customXml/itemProps5.xml><?xml version="1.0" encoding="utf-8"?>
<ds:datastoreItem xmlns:ds="http://schemas.openxmlformats.org/officeDocument/2006/customXml" ds:itemID="{56FFEFAB-E919-482C-A11D-3E99A3EB947B}"/>
</file>

<file path=docProps/app.xml><?xml version="1.0" encoding="utf-8"?>
<Properties xmlns="http://schemas.openxmlformats.org/officeDocument/2006/extended-properties" xmlns:vt="http://schemas.openxmlformats.org/officeDocument/2006/docPropsVTypes">
  <Template>GranskaMot</Template>
  <TotalTime>148</TotalTime>
  <Pages>2</Pages>
  <Words>547</Words>
  <Characters>3137</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Redogörelse 2016 17 JO1 Justitieombudsmännens ämbetsberättelse</vt:lpstr>
      <vt:lpstr/>
    </vt:vector>
  </TitlesOfParts>
  <Company>Sveriges riksdag</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Redogörelse 2016 17 JO1 Justitieombudsmännens ämbetsberättelse</dc:title>
  <dc:subject/>
  <dc:creator>Fredrik Eriksson</dc:creator>
  <cp:keywords/>
  <dc:description/>
  <cp:lastModifiedBy>Katarina Holm</cp:lastModifiedBy>
  <cp:revision>18</cp:revision>
  <cp:lastPrinted>2016-12-28T15:11:00Z</cp:lastPrinted>
  <dcterms:created xsi:type="dcterms:W3CDTF">2016-11-23T16:53:00Z</dcterms:created>
  <dcterms:modified xsi:type="dcterms:W3CDTF">2016-12-28T15:12:00Z</dcterms:modified>
  <cp:category>3.4.54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Mall:3.4.54</vt:lpwstr>
  </property>
  <property fmtid="{D5CDD505-2E9C-101B-9397-08002B2CF9AE}" pid="4" name="DokFormat">
    <vt:lpwstr>A4</vt:lpwstr>
  </property>
  <property fmtid="{D5CDD505-2E9C-101B-9397-08002B2CF9AE}" pid="5" name="Checksum">
    <vt:lpwstr>*T1561C251F825*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https://filur.riksdagen.se/drop/DropOffLibrary/T1561C251F825.docx</vt:lpwstr>
  </property>
  <property fmtid="{D5CDD505-2E9C-101B-9397-08002B2CF9AE}" pid="13" name="RevisionsOn">
    <vt:lpwstr>1</vt:lpwstr>
  </property>
</Properties>
</file>