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E19554DF33B4183B2151CD2D55CB4C6"/>
        </w:placeholder>
        <w15:appearance w15:val="hidden"/>
        <w:text/>
      </w:sdtPr>
      <w:sdtEndPr/>
      <w:sdtContent>
        <w:p w:rsidRPr="009B062B" w:rsidR="00AF30DD" w:rsidP="009B062B" w:rsidRDefault="00AF30DD" w14:paraId="2235B2B4" w14:textId="77777777">
          <w:pPr>
            <w:pStyle w:val="RubrikFrslagTIllRiksdagsbeslut"/>
          </w:pPr>
          <w:r w:rsidRPr="009B062B">
            <w:t>Förslag till riksdagsbeslut</w:t>
          </w:r>
        </w:p>
      </w:sdtContent>
    </w:sdt>
    <w:sdt>
      <w:sdtPr>
        <w:alias w:val="Yrkande 1"/>
        <w:tag w:val="da4ce168-ef94-4df4-be6d-1338e1d93b21"/>
        <w:id w:val="1567679512"/>
        <w:lock w:val="sdtLocked"/>
      </w:sdtPr>
      <w:sdtEndPr/>
      <w:sdtContent>
        <w:p w:rsidR="006435E4" w:rsidRDefault="00C03C87" w14:paraId="2235B2B5" w14:textId="77777777">
          <w:pPr>
            <w:pStyle w:val="Frslagstext"/>
            <w:numPr>
              <w:ilvl w:val="0"/>
              <w:numId w:val="0"/>
            </w:numPr>
          </w:pPr>
          <w:r>
            <w:t>Riksdagen ställer sig bakom det som anförs i motionen om att uppdra till Skatteverket att stärka informationen om jobbskatteavdragens positiva effekter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F18EC458C074CA29D516C32FC8D85F9"/>
        </w:placeholder>
        <w15:appearance w15:val="hidden"/>
        <w:text/>
      </w:sdtPr>
      <w:sdtEndPr/>
      <w:sdtContent>
        <w:p w:rsidRPr="009B062B" w:rsidR="006D79C9" w:rsidP="00333E95" w:rsidRDefault="006D79C9" w14:paraId="2235B2B6" w14:textId="77777777">
          <w:pPr>
            <w:pStyle w:val="Rubrik1"/>
          </w:pPr>
          <w:r>
            <w:t>Motivering</w:t>
          </w:r>
        </w:p>
      </w:sdtContent>
    </w:sdt>
    <w:p w:rsidRPr="00D96828" w:rsidR="00771395" w:rsidP="00D96828" w:rsidRDefault="00771395" w14:paraId="2235B2B7" w14:textId="77777777">
      <w:pPr>
        <w:pStyle w:val="Normalutanindragellerluft"/>
      </w:pPr>
      <w:r w:rsidRPr="00D96828">
        <w:t>De svenska jobbskatteavdragen har varaktigt ökat sysselsättningen i Sverige. Men de är inte en svensk uppfinning. Jobbskatteavdrag används i närmare 20 länder för att öka sysselsättningen. Det innebär att deras effekter är väl dokumenterade av en bred internationell samling forskare – och jobbskatteavdragen har tydligt positiva effekter på sysselsättningen. Svenska bedömare som Konjunkturinstitutet (KI), Finansdepartementet, Landsorganisationen (LO) och Finanspolitiska rådet är eniga om att jobbskatteavdragen har en tydlig positiv effekt på sysselsättningen i vårt land.</w:t>
      </w:r>
    </w:p>
    <w:p w:rsidRPr="00771395" w:rsidR="00771395" w:rsidP="00771395" w:rsidRDefault="00771395" w14:paraId="2235B2B8" w14:textId="15F63ED0">
      <w:r w:rsidRPr="00771395">
        <w:t>U</w:t>
      </w:r>
      <w:r w:rsidR="00D96828">
        <w:t>nder a</w:t>
      </w:r>
      <w:r w:rsidRPr="00771395">
        <w:t xml:space="preserve">lliansregeringen infördes jobbskatteavdrag i fem steg. Det förbättrade arbetsmarknadens funktionssätt genom att få fler människor </w:t>
      </w:r>
      <w:r w:rsidRPr="00771395">
        <w:lastRenderedPageBreak/>
        <w:t>i arbete och stötta ekonomin i den globala krisens spår. En vanlig LO-familj fick med jobbskatteavdraget ungefär 4</w:t>
      </w:r>
      <w:r w:rsidR="00D96828">
        <w:t xml:space="preserve"> </w:t>
      </w:r>
      <w:r w:rsidRPr="00771395">
        <w:t>000 kronor mer i månaden att röra sig med. Effekten av jobbskatteavdragen beräknas långsiktigt leda till 120 000 fler jobb i Sverige – eller om man räknar helårsekvivalenter hela 130 000 helårsarbetskrafter.</w:t>
      </w:r>
    </w:p>
    <w:p w:rsidRPr="00771395" w:rsidR="00771395" w:rsidP="00771395" w:rsidRDefault="00771395" w14:paraId="2235B2B9" w14:textId="2081C074">
      <w:r w:rsidRPr="00771395">
        <w:t>Riksrevisionen föreslog för ett antal år sedan en åtgärd i syfte att ytterligare få en ökad effekt av jobbskatteavdragen; man föreslog att stärka informationen till hushållen om hur mycket mer lönsamt det är att arbeta efter att jobbskatteavdragens fem steg införts. Riksrevisionen har gott stöd i internationell forskning när de föreslår en sådan åtgärd. Det är väl belagt att ökad information om lönsamhet och bättre information om drivkra</w:t>
      </w:r>
      <w:r w:rsidR="00D96828">
        <w:t>fterna för att arbeta</w:t>
      </w:r>
      <w:r w:rsidRPr="00771395">
        <w:t xml:space="preserve"> leder till att sysselsättningseffekterna blir större. Ett sådant uppdrag kan regeringen </w:t>
      </w:r>
      <w:r w:rsidR="00D96828">
        <w:t>med fördel ge till det svenska s</w:t>
      </w:r>
      <w:r w:rsidRPr="00771395">
        <w:t>katteverket.</w:t>
      </w:r>
    </w:p>
    <w:p w:rsidRPr="00771395" w:rsidR="00771395" w:rsidP="00771395" w:rsidRDefault="00771395" w14:paraId="2235B2BA" w14:textId="02FBC9BE">
      <w:r w:rsidRPr="00771395">
        <w:t xml:space="preserve">Givet att regeringens framlagda politik leder till negativa effekter, som exempelvis minskat arbetskraftsdeltagande och ett växande utanförskap bland unga och utrikes födda, bör man använda alla till buds stående </w:t>
      </w:r>
      <w:r w:rsidRPr="00771395" w:rsidR="00D96828">
        <w:t>medel</w:t>
      </w:r>
      <w:r w:rsidR="00D96828">
        <w:t xml:space="preserve"> </w:t>
      </w:r>
      <w:r w:rsidRPr="00771395">
        <w:t xml:space="preserve">för att på </w:t>
      </w:r>
      <w:bookmarkStart w:name="_GoBack" w:id="1"/>
      <w:bookmarkEnd w:id="1"/>
      <w:r w:rsidRPr="00771395">
        <w:t>ett icke utgiftsdrivande sätt förstärka effekten av reformer som bevisligen har goda sysselsättningseffekter. Detta bör ges regeringen till känna.</w:t>
      </w:r>
    </w:p>
    <w:p w:rsidR="00771395" w:rsidP="00EC734F" w:rsidRDefault="00771395" w14:paraId="2235B2BB" w14:textId="77777777">
      <w:pPr>
        <w:pStyle w:val="Underskrifter"/>
        <w:rPr>
          <w:i w:val="0"/>
          <w:noProof w:val="0"/>
        </w:rPr>
      </w:pPr>
    </w:p>
    <w:sdt>
      <w:sdtPr>
        <w:rPr>
          <w:i/>
          <w:noProof/>
        </w:rPr>
        <w:alias w:val="CC_Underskrifter"/>
        <w:tag w:val="CC_Underskrifter"/>
        <w:id w:val="583496634"/>
        <w:lock w:val="sdtContentLocked"/>
        <w:placeholder>
          <w:docPart w:val="E1CC74F0CA82491388BFCA1312467334"/>
        </w:placeholder>
        <w15:appearance w15:val="hidden"/>
      </w:sdtPr>
      <w:sdtEndPr>
        <w:rPr>
          <w:i w:val="0"/>
          <w:noProof w:val="0"/>
        </w:rPr>
      </w:sdtEndPr>
      <w:sdtContent>
        <w:p w:rsidR="004801AC" w:rsidP="00404794" w:rsidRDefault="00D96828" w14:paraId="2235B2B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Jesper Skalberg Karlsson (M)</w:t>
            </w:r>
          </w:p>
        </w:tc>
        <w:tc>
          <w:tcPr>
            <w:tcW w:w="50" w:type="pct"/>
            <w:vAlign w:val="bottom"/>
          </w:tcPr>
          <w:p>
            <w:pPr>
              <w:pStyle w:val="Underskrifter"/>
            </w:pPr>
            <w:r>
              <w:t> </w:t>
            </w:r>
          </w:p>
        </w:tc>
      </w:tr>
    </w:tbl>
    <w:p w:rsidR="00E91B84" w:rsidRDefault="00E91B84" w14:paraId="2235B2C0" w14:textId="77777777"/>
    <w:sectPr w:rsidR="00E91B8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35B2C2" w14:textId="77777777" w:rsidR="00096727" w:rsidRDefault="00096727" w:rsidP="000C1CAD">
      <w:pPr>
        <w:spacing w:line="240" w:lineRule="auto"/>
      </w:pPr>
      <w:r>
        <w:separator/>
      </w:r>
    </w:p>
  </w:endnote>
  <w:endnote w:type="continuationSeparator" w:id="0">
    <w:p w14:paraId="2235B2C3" w14:textId="77777777" w:rsidR="00096727" w:rsidRDefault="0009672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35B2C8"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35B2C9" w14:textId="2A9BE98C"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9682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35B2C0" w14:textId="77777777" w:rsidR="00096727" w:rsidRDefault="00096727" w:rsidP="000C1CAD">
      <w:pPr>
        <w:spacing w:line="240" w:lineRule="auto"/>
      </w:pPr>
      <w:r>
        <w:separator/>
      </w:r>
    </w:p>
  </w:footnote>
  <w:footnote w:type="continuationSeparator" w:id="0">
    <w:p w14:paraId="2235B2C1" w14:textId="77777777" w:rsidR="00096727" w:rsidRDefault="0009672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235B2C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235B2D3" wp14:anchorId="2235B2D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D96828" w14:paraId="2235B2D4" w14:textId="77777777">
                          <w:pPr>
                            <w:jc w:val="right"/>
                          </w:pPr>
                          <w:sdt>
                            <w:sdtPr>
                              <w:alias w:val="CC_Noformat_Partikod"/>
                              <w:tag w:val="CC_Noformat_Partikod"/>
                              <w:id w:val="-53464382"/>
                              <w:placeholder>
                                <w:docPart w:val="C8F52936D1E5418F9F25ED197273E60B"/>
                              </w:placeholder>
                              <w:text/>
                            </w:sdtPr>
                            <w:sdtEndPr/>
                            <w:sdtContent>
                              <w:r w:rsidR="00771395">
                                <w:t>M</w:t>
                              </w:r>
                            </w:sdtContent>
                          </w:sdt>
                          <w:sdt>
                            <w:sdtPr>
                              <w:alias w:val="CC_Noformat_Partinummer"/>
                              <w:tag w:val="CC_Noformat_Partinummer"/>
                              <w:id w:val="-1709555926"/>
                              <w:placeholder>
                                <w:docPart w:val="28351FF224E1498CA26126598B921E89"/>
                              </w:placeholder>
                              <w:text/>
                            </w:sdtPr>
                            <w:sdtEndPr/>
                            <w:sdtContent>
                              <w:r w:rsidR="00852362">
                                <w:t>1060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235B2D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D96828" w14:paraId="2235B2D4" w14:textId="77777777">
                    <w:pPr>
                      <w:jc w:val="right"/>
                    </w:pPr>
                    <w:sdt>
                      <w:sdtPr>
                        <w:alias w:val="CC_Noformat_Partikod"/>
                        <w:tag w:val="CC_Noformat_Partikod"/>
                        <w:id w:val="-53464382"/>
                        <w:placeholder>
                          <w:docPart w:val="C8F52936D1E5418F9F25ED197273E60B"/>
                        </w:placeholder>
                        <w:text/>
                      </w:sdtPr>
                      <w:sdtEndPr/>
                      <w:sdtContent>
                        <w:r w:rsidR="00771395">
                          <w:t>M</w:t>
                        </w:r>
                      </w:sdtContent>
                    </w:sdt>
                    <w:sdt>
                      <w:sdtPr>
                        <w:alias w:val="CC_Noformat_Partinummer"/>
                        <w:tag w:val="CC_Noformat_Partinummer"/>
                        <w:id w:val="-1709555926"/>
                        <w:placeholder>
                          <w:docPart w:val="28351FF224E1498CA26126598B921E89"/>
                        </w:placeholder>
                        <w:text/>
                      </w:sdtPr>
                      <w:sdtEndPr/>
                      <w:sdtContent>
                        <w:r w:rsidR="00852362">
                          <w:t>1060</w:t>
                        </w:r>
                      </w:sdtContent>
                    </w:sdt>
                  </w:p>
                </w:txbxContent>
              </v:textbox>
              <w10:wrap anchorx="page"/>
            </v:shape>
          </w:pict>
        </mc:Fallback>
      </mc:AlternateContent>
    </w:r>
  </w:p>
  <w:p w:rsidRPr="00293C4F" w:rsidR="004F35FE" w:rsidP="00776B74" w:rsidRDefault="004F35FE" w14:paraId="2235B2C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96828" w14:paraId="2235B2C6" w14:textId="77777777">
    <w:pPr>
      <w:jc w:val="right"/>
    </w:pPr>
    <w:sdt>
      <w:sdtPr>
        <w:alias w:val="CC_Noformat_Partikod"/>
        <w:tag w:val="CC_Noformat_Partikod"/>
        <w:id w:val="559911109"/>
        <w:placeholder>
          <w:docPart w:val="28351FF224E1498CA26126598B921E89"/>
        </w:placeholder>
        <w:text/>
      </w:sdtPr>
      <w:sdtEndPr/>
      <w:sdtContent>
        <w:r w:rsidR="00771395">
          <w:t>M</w:t>
        </w:r>
      </w:sdtContent>
    </w:sdt>
    <w:sdt>
      <w:sdtPr>
        <w:alias w:val="CC_Noformat_Partinummer"/>
        <w:tag w:val="CC_Noformat_Partinummer"/>
        <w:id w:val="1197820850"/>
        <w:text/>
      </w:sdtPr>
      <w:sdtEndPr/>
      <w:sdtContent>
        <w:r w:rsidR="00852362">
          <w:t>1060</w:t>
        </w:r>
      </w:sdtContent>
    </w:sdt>
  </w:p>
  <w:p w:rsidR="004F35FE" w:rsidP="00776B74" w:rsidRDefault="004F35FE" w14:paraId="2235B2C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96828" w14:paraId="2235B2CA" w14:textId="77777777">
    <w:pPr>
      <w:jc w:val="right"/>
    </w:pPr>
    <w:sdt>
      <w:sdtPr>
        <w:alias w:val="CC_Noformat_Partikod"/>
        <w:tag w:val="CC_Noformat_Partikod"/>
        <w:id w:val="1471015553"/>
        <w:text/>
      </w:sdtPr>
      <w:sdtEndPr/>
      <w:sdtContent>
        <w:r w:rsidR="00771395">
          <w:t>M</w:t>
        </w:r>
      </w:sdtContent>
    </w:sdt>
    <w:sdt>
      <w:sdtPr>
        <w:alias w:val="CC_Noformat_Partinummer"/>
        <w:tag w:val="CC_Noformat_Partinummer"/>
        <w:id w:val="-2014525982"/>
        <w:text/>
      </w:sdtPr>
      <w:sdtEndPr/>
      <w:sdtContent>
        <w:r w:rsidR="00852362">
          <w:t>1060</w:t>
        </w:r>
      </w:sdtContent>
    </w:sdt>
  </w:p>
  <w:p w:rsidR="004F35FE" w:rsidP="00A314CF" w:rsidRDefault="00D96828" w14:paraId="2235B2C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D96828" w14:paraId="2235B2CC"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D96828" w14:paraId="2235B2C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:663</w:t>
        </w:r>
      </w:sdtContent>
    </w:sdt>
  </w:p>
  <w:p w:rsidR="004F35FE" w:rsidP="00E03A3D" w:rsidRDefault="00D96828" w14:paraId="2235B2CE" w14:textId="77777777">
    <w:pPr>
      <w:pStyle w:val="Motionr"/>
    </w:pPr>
    <w:sdt>
      <w:sdtPr>
        <w:alias w:val="CC_Noformat_Avtext"/>
        <w:tag w:val="CC_Noformat_Avtext"/>
        <w:id w:val="-2020768203"/>
        <w:lock w:val="sdtContentLocked"/>
        <w15:appearance w15:val="hidden"/>
        <w:text/>
      </w:sdtPr>
      <w:sdtEndPr/>
      <w:sdtContent>
        <w:r>
          <w:t>av Jesper Skalberg Karlsson (M)</w:t>
        </w:r>
      </w:sdtContent>
    </w:sdt>
  </w:p>
  <w:sdt>
    <w:sdtPr>
      <w:alias w:val="CC_Noformat_Rubtext"/>
      <w:tag w:val="CC_Noformat_Rubtext"/>
      <w:id w:val="-218060500"/>
      <w:lock w:val="sdtLocked"/>
      <w15:appearance w15:val="hidden"/>
      <w:text/>
    </w:sdtPr>
    <w:sdtEndPr/>
    <w:sdtContent>
      <w:p w:rsidR="004F35FE" w:rsidP="00283E0F" w:rsidRDefault="00771395" w14:paraId="2235B2CF" w14:textId="77777777">
        <w:pPr>
          <w:pStyle w:val="FSHRub2"/>
        </w:pPr>
        <w:r>
          <w:t xml:space="preserve">Jobbskatteavdragen </w:t>
        </w:r>
      </w:p>
    </w:sdtContent>
  </w:sdt>
  <w:sdt>
    <w:sdtPr>
      <w:alias w:val="CC_Boilerplate_3"/>
      <w:tag w:val="CC_Boilerplate_3"/>
      <w:id w:val="1606463544"/>
      <w:lock w:val="sdtContentLocked"/>
      <w15:appearance w15:val="hidden"/>
      <w:text w:multiLine="1"/>
    </w:sdtPr>
    <w:sdtEndPr/>
    <w:sdtContent>
      <w:p w:rsidR="004F35FE" w:rsidP="00283E0F" w:rsidRDefault="004F35FE" w14:paraId="2235B2D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1395"/>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96727"/>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2AA"/>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6189"/>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4794"/>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4807"/>
    <w:rsid w:val="00526171"/>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24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3529"/>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5E4"/>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986"/>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395"/>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362"/>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3C87"/>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C9"/>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663"/>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3C"/>
    <w:rsid w:val="00D841C2"/>
    <w:rsid w:val="00D8468E"/>
    <w:rsid w:val="00D84856"/>
    <w:rsid w:val="00D8633D"/>
    <w:rsid w:val="00D871BD"/>
    <w:rsid w:val="00D902BB"/>
    <w:rsid w:val="00D90E18"/>
    <w:rsid w:val="00D92CD6"/>
    <w:rsid w:val="00D936E6"/>
    <w:rsid w:val="00D95382"/>
    <w:rsid w:val="00D96828"/>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B84"/>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747"/>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9E2"/>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235B2B3"/>
  <w15:chartTrackingRefBased/>
  <w15:docId w15:val="{44B29033-523B-4932-A50F-234226DFC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E19554DF33B4183B2151CD2D55CB4C6"/>
        <w:category>
          <w:name w:val="Allmänt"/>
          <w:gallery w:val="placeholder"/>
        </w:category>
        <w:types>
          <w:type w:val="bbPlcHdr"/>
        </w:types>
        <w:behaviors>
          <w:behavior w:val="content"/>
        </w:behaviors>
        <w:guid w:val="{1869DD54-4FEE-4187-9B10-3E5F7A238A50}"/>
      </w:docPartPr>
      <w:docPartBody>
        <w:p w:rsidR="00196FD3" w:rsidRDefault="00D0600F">
          <w:pPr>
            <w:pStyle w:val="BE19554DF33B4183B2151CD2D55CB4C6"/>
          </w:pPr>
          <w:r w:rsidRPr="005A0A93">
            <w:rPr>
              <w:rStyle w:val="Platshllartext"/>
            </w:rPr>
            <w:t>Förslag till riksdagsbeslut</w:t>
          </w:r>
        </w:p>
      </w:docPartBody>
    </w:docPart>
    <w:docPart>
      <w:docPartPr>
        <w:name w:val="FF18EC458C074CA29D516C32FC8D85F9"/>
        <w:category>
          <w:name w:val="Allmänt"/>
          <w:gallery w:val="placeholder"/>
        </w:category>
        <w:types>
          <w:type w:val="bbPlcHdr"/>
        </w:types>
        <w:behaviors>
          <w:behavior w:val="content"/>
        </w:behaviors>
        <w:guid w:val="{C49A6C87-B604-435B-9D0F-CF9B266FD0CF}"/>
      </w:docPartPr>
      <w:docPartBody>
        <w:p w:rsidR="00196FD3" w:rsidRDefault="00D0600F">
          <w:pPr>
            <w:pStyle w:val="FF18EC458C074CA29D516C32FC8D85F9"/>
          </w:pPr>
          <w:r w:rsidRPr="005A0A93">
            <w:rPr>
              <w:rStyle w:val="Platshllartext"/>
            </w:rPr>
            <w:t>Motivering</w:t>
          </w:r>
        </w:p>
      </w:docPartBody>
    </w:docPart>
    <w:docPart>
      <w:docPartPr>
        <w:name w:val="E1CC74F0CA82491388BFCA1312467334"/>
        <w:category>
          <w:name w:val="Allmänt"/>
          <w:gallery w:val="placeholder"/>
        </w:category>
        <w:types>
          <w:type w:val="bbPlcHdr"/>
        </w:types>
        <w:behaviors>
          <w:behavior w:val="content"/>
        </w:behaviors>
        <w:guid w:val="{1A8E4985-BEB2-4C29-BD79-18AF7BD4E9FD}"/>
      </w:docPartPr>
      <w:docPartBody>
        <w:p w:rsidR="00196FD3" w:rsidRDefault="00D0600F">
          <w:pPr>
            <w:pStyle w:val="E1CC74F0CA82491388BFCA1312467334"/>
          </w:pPr>
          <w:r w:rsidRPr="00490DAC">
            <w:rPr>
              <w:rStyle w:val="Platshllartext"/>
            </w:rPr>
            <w:t>Skriv ej här, motionärer infogas via panel!</w:t>
          </w:r>
        </w:p>
      </w:docPartBody>
    </w:docPart>
    <w:docPart>
      <w:docPartPr>
        <w:name w:val="C8F52936D1E5418F9F25ED197273E60B"/>
        <w:category>
          <w:name w:val="Allmänt"/>
          <w:gallery w:val="placeholder"/>
        </w:category>
        <w:types>
          <w:type w:val="bbPlcHdr"/>
        </w:types>
        <w:behaviors>
          <w:behavior w:val="content"/>
        </w:behaviors>
        <w:guid w:val="{E7913741-2869-4442-9D93-D35838BAF4DB}"/>
      </w:docPartPr>
      <w:docPartBody>
        <w:p w:rsidR="00196FD3" w:rsidRDefault="00D0600F">
          <w:pPr>
            <w:pStyle w:val="C8F52936D1E5418F9F25ED197273E60B"/>
          </w:pPr>
          <w:r>
            <w:rPr>
              <w:rStyle w:val="Platshllartext"/>
            </w:rPr>
            <w:t xml:space="preserve"> </w:t>
          </w:r>
        </w:p>
      </w:docPartBody>
    </w:docPart>
    <w:docPart>
      <w:docPartPr>
        <w:name w:val="28351FF224E1498CA26126598B921E89"/>
        <w:category>
          <w:name w:val="Allmänt"/>
          <w:gallery w:val="placeholder"/>
        </w:category>
        <w:types>
          <w:type w:val="bbPlcHdr"/>
        </w:types>
        <w:behaviors>
          <w:behavior w:val="content"/>
        </w:behaviors>
        <w:guid w:val="{4B041B91-7FB3-4BC2-B4F9-7DC3E6326161}"/>
      </w:docPartPr>
      <w:docPartBody>
        <w:p w:rsidR="00196FD3" w:rsidRDefault="00D0600F">
          <w:pPr>
            <w:pStyle w:val="28351FF224E1498CA26126598B921E8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600F"/>
    <w:rsid w:val="00196FD3"/>
    <w:rsid w:val="00395F86"/>
    <w:rsid w:val="0057578C"/>
    <w:rsid w:val="00BC10CA"/>
    <w:rsid w:val="00D0600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E19554DF33B4183B2151CD2D55CB4C6">
    <w:name w:val="BE19554DF33B4183B2151CD2D55CB4C6"/>
  </w:style>
  <w:style w:type="paragraph" w:customStyle="1" w:styleId="FC94578E9D96432591BD04F8D3E38EEB">
    <w:name w:val="FC94578E9D96432591BD04F8D3E38EEB"/>
  </w:style>
  <w:style w:type="paragraph" w:customStyle="1" w:styleId="E4AAE215AFA04D64BF04337328601697">
    <w:name w:val="E4AAE215AFA04D64BF04337328601697"/>
  </w:style>
  <w:style w:type="paragraph" w:customStyle="1" w:styleId="FF18EC458C074CA29D516C32FC8D85F9">
    <w:name w:val="FF18EC458C074CA29D516C32FC8D85F9"/>
  </w:style>
  <w:style w:type="paragraph" w:customStyle="1" w:styleId="E1CC74F0CA82491388BFCA1312467334">
    <w:name w:val="E1CC74F0CA82491388BFCA1312467334"/>
  </w:style>
  <w:style w:type="paragraph" w:customStyle="1" w:styleId="C8F52936D1E5418F9F25ED197273E60B">
    <w:name w:val="C8F52936D1E5418F9F25ED197273E60B"/>
  </w:style>
  <w:style w:type="paragraph" w:customStyle="1" w:styleId="28351FF224E1498CA26126598B921E89">
    <w:name w:val="28351FF224E1498CA26126598B921E8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6AEE2A7-E765-4498-8E42-E06AF4DCED43}"/>
</file>

<file path=customXml/itemProps2.xml><?xml version="1.0" encoding="utf-8"?>
<ds:datastoreItem xmlns:ds="http://schemas.openxmlformats.org/officeDocument/2006/customXml" ds:itemID="{33FB1B6E-2CA5-445C-ADAF-B0F749643798}"/>
</file>

<file path=customXml/itemProps3.xml><?xml version="1.0" encoding="utf-8"?>
<ds:datastoreItem xmlns:ds="http://schemas.openxmlformats.org/officeDocument/2006/customXml" ds:itemID="{87190B45-33F8-4EFD-967C-702502181625}"/>
</file>

<file path=docProps/app.xml><?xml version="1.0" encoding="utf-8"?>
<Properties xmlns="http://schemas.openxmlformats.org/officeDocument/2006/extended-properties" xmlns:vt="http://schemas.openxmlformats.org/officeDocument/2006/docPropsVTypes">
  <Template>Normal</Template>
  <TotalTime>8</TotalTime>
  <Pages>2</Pages>
  <Words>316</Words>
  <Characters>1972</Characters>
  <Application>Microsoft Office Word</Application>
  <DocSecurity>0</DocSecurity>
  <Lines>35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M1060 Jobbskatteavdragen</vt:lpstr>
      <vt:lpstr>
      </vt:lpstr>
    </vt:vector>
  </TitlesOfParts>
  <Company>Sveriges riksdag</Company>
  <LinksUpToDate>false</LinksUpToDate>
  <CharactersWithSpaces>2279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