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2E9" w:rsidRPr="008252E9" w:rsidRDefault="008252E9">
      <w:pPr>
        <w:pStyle w:val="Frslagsrubrik"/>
      </w:pPr>
      <w:r w:rsidRPr="008252E9">
        <w:t>Förslag till riksdagsbeslut</w:t>
      </w:r>
    </w:p>
    <w:p w:rsidR="008252E9" w:rsidRPr="008252E9" w:rsidRDefault="008252E9">
      <w:pPr>
        <w:pStyle w:val="Hemstlatt"/>
        <w:numPr>
          <w:ilvl w:val="0"/>
          <w:numId w:val="1"/>
        </w:numPr>
      </w:pPr>
      <w:r w:rsidRPr="008252E9">
        <w:t>Riksdagen tillkännager för regeringen som sin mening vad som anförs i motionen om riktade informationsinsatser om rökning till utsatta riskgrupper.</w:t>
      </w:r>
    </w:p>
    <w:p w:rsidR="008252E9" w:rsidRPr="008252E9" w:rsidRDefault="008252E9">
      <w:pPr>
        <w:pStyle w:val="Hemstlatt"/>
        <w:numPr>
          <w:ilvl w:val="0"/>
          <w:numId w:val="1"/>
        </w:numPr>
      </w:pPr>
      <w:r w:rsidRPr="008252E9">
        <w:t>Riksdagen tillkännager för regeringen som sin mening vad som anförs i motionen om att utreda möjligheten att införa rökfri arbet</w:t>
      </w:r>
      <w:r w:rsidRPr="008252E9">
        <w:t>s</w:t>
      </w:r>
      <w:r w:rsidRPr="008252E9">
        <w:t>tid inom all offentlig verksamhet.</w:t>
      </w:r>
      <w:r w:rsidRPr="008252E9">
        <w:rPr>
          <w:rStyle w:val="Fotnotsreferens"/>
        </w:rPr>
        <w:t>1</w:t>
      </w:r>
    </w:p>
    <w:p w:rsidR="008252E9" w:rsidRPr="008252E9" w:rsidRDefault="008252E9">
      <w:pPr>
        <w:pStyle w:val="Hemstlatt"/>
        <w:numPr>
          <w:ilvl w:val="0"/>
          <w:numId w:val="1"/>
        </w:numPr>
      </w:pPr>
      <w:r w:rsidRPr="008252E9">
        <w:t>Riksdagen tillkännager för regeringen som sin mening vad som anförs i motionen om att utreda hur man kan uppmuntra privat ver</w:t>
      </w:r>
      <w:r w:rsidRPr="008252E9">
        <w:t>k</w:t>
      </w:r>
      <w:r w:rsidRPr="008252E9">
        <w:t>samhet att införa rökfri arbetstid.</w:t>
      </w:r>
      <w:r w:rsidRPr="008252E9">
        <w:rPr>
          <w:rStyle w:val="Fotnotsreferens"/>
        </w:rPr>
        <w:t>1</w:t>
      </w: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pPr>
        <w:pStyle w:val="Yrkandehnv"/>
        <w:spacing w:before="190"/>
        <w:rPr>
          <w:noProof w:val="0"/>
          <w:sz w:val="19"/>
        </w:rPr>
      </w:pPr>
    </w:p>
    <w:p w:rsidR="008252E9" w:rsidRPr="008252E9" w:rsidRDefault="008252E9">
      <w:r w:rsidRPr="008252E9">
        <w:rPr>
          <w:rStyle w:val="Fotnotsreferens"/>
        </w:rPr>
        <w:t>1</w:t>
      </w:r>
      <w:r w:rsidRPr="008252E9">
        <w:t xml:space="preserve"> Yrkandena 2 och 3 hänvisade till AU.</w:t>
      </w:r>
    </w:p>
    <w:p w:rsidR="008252E9" w:rsidRPr="008252E9" w:rsidRDefault="008252E9">
      <w:pPr>
        <w:pStyle w:val="Rubrik1"/>
        <w:pageBreakBefore/>
        <w:spacing w:before="0"/>
      </w:pPr>
      <w:r w:rsidRPr="008252E9">
        <w:lastRenderedPageBreak/>
        <w:t>Motivering</w:t>
      </w:r>
    </w:p>
    <w:p w:rsidR="008252E9" w:rsidRPr="008252E9" w:rsidRDefault="008252E9">
      <w:r w:rsidRPr="008252E9">
        <w:t xml:space="preserve">En av de främsta riskfaktorerna för att drabbas av cancer är rökning. Ungefär 20 procent av samtliga cancerfall i Sverige inträffar till följd av rökning. För att minska förekomsten av cancer är det därför viktigt med stora insatser för att minska rökandet i samhället. Aktiva insatser bör göras för att nå ut med information till utsatta riskgrupper, exempelvis ensamstående mammor, som i mycket högre utsträckning än andra grupper i samhället är rökare. Det är också viktigt att informationsinsatser görs för </w:t>
      </w:r>
      <w:r w:rsidRPr="008252E9">
        <w:t>att förändra de livsmönster som gör att unga börjar röka.</w:t>
      </w:r>
    </w:p>
    <w:p w:rsidR="008252E9" w:rsidRPr="008252E9" w:rsidRDefault="008252E9">
      <w:pPr>
        <w:pStyle w:val="Normaltindrag"/>
      </w:pPr>
      <w:r w:rsidRPr="008252E9">
        <w:t>Sverige bör fortsätta att arbeta brett och med begränsande åtgärder som prispåverkan och skyddande lagstiftning, exempelvis åldersgränser.</w:t>
      </w:r>
    </w:p>
    <w:p w:rsidR="008252E9" w:rsidRPr="008252E9" w:rsidRDefault="008252E9">
      <w:pPr>
        <w:pStyle w:val="Normaltindrag"/>
      </w:pPr>
      <w:r w:rsidRPr="008252E9">
        <w:t>Inom flera kommuner införs nu rökfri arbetstid. Denna tanke har flera p</w:t>
      </w:r>
      <w:r w:rsidRPr="008252E9">
        <w:t>o</w:t>
      </w:r>
      <w:r w:rsidRPr="008252E9">
        <w:t>sitiva effekter då det uppmuntrar människor att ta tag i sitt beroende och i viss mån kan få människor att avstå från rökning från första början. Det är också ett tydligt ställningstagande från kommunerna om att rökningen för med sig kostnader såväl privat som på samhällsnivå. Regeringen bör utreda möjligh</w:t>
      </w:r>
      <w:r w:rsidRPr="008252E9">
        <w:t>e</w:t>
      </w:r>
      <w:r w:rsidRPr="008252E9">
        <w:t xml:space="preserve">ten att införa rökfri arbetstid i all offentlig </w:t>
      </w:r>
      <w:r w:rsidRPr="008252E9">
        <w:rPr>
          <w:szCs w:val="24"/>
        </w:rPr>
        <w:t xml:space="preserve">verksamhet. </w:t>
      </w:r>
      <w:r w:rsidRPr="008252E9">
        <w:rPr>
          <w:color w:val="000000"/>
          <w:szCs w:val="24"/>
        </w:rPr>
        <w:t>I Sverige finns idag flera initiativ inom privat sektor där rökförbud gäller på arbetsplatsen. Detta har haft positiva hälsoeffekter för de ans</w:t>
      </w:r>
      <w:r w:rsidRPr="008252E9">
        <w:rPr>
          <w:color w:val="000000"/>
          <w:szCs w:val="24"/>
        </w:rPr>
        <w:t>tällda. Flera sådana initiativ bör uppmuntras av samhället.</w:t>
      </w:r>
      <w:r w:rsidRPr="008252E9">
        <w:rPr>
          <w:color w:val="000000"/>
        </w:rPr>
        <w:t xml:space="preserve"> </w:t>
      </w:r>
      <w:r w:rsidRPr="008252E9">
        <w:t>Man bör därför även utreda hur man kan uppmuntra privat verksamhet att också införa rökfri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2E9">
        <w:trPr>
          <w:cantSplit/>
        </w:trPr>
        <w:tc>
          <w:tcPr>
            <w:tcW w:w="3046" w:type="dxa"/>
          </w:tcPr>
          <w:p w:rsidR="008252E9" w:rsidRPr="008252E9" w:rsidRDefault="008252E9">
            <w:pPr>
              <w:pStyle w:val="UnderskriftDatum"/>
              <w:spacing w:before="240"/>
            </w:pPr>
            <w:r w:rsidRPr="008252E9">
              <w:t>Stockholm den 6 oktober 2009</w:t>
            </w:r>
          </w:p>
        </w:tc>
        <w:tc>
          <w:tcPr>
            <w:tcW w:w="3047" w:type="dxa"/>
          </w:tcPr>
          <w:p w:rsidR="008252E9" w:rsidRPr="008252E9" w:rsidRDefault="008252E9">
            <w:pPr>
              <w:pStyle w:val="Underskrifter"/>
              <w:spacing w:before="240"/>
            </w:pPr>
          </w:p>
        </w:tc>
      </w:tr>
      <w:tr w:rsidR="00000000" w:rsidRPr="008252E9">
        <w:trPr>
          <w:cantSplit/>
        </w:trPr>
        <w:tc>
          <w:tcPr>
            <w:tcW w:w="3046" w:type="dxa"/>
          </w:tcPr>
          <w:p w:rsidR="008252E9" w:rsidRPr="008252E9" w:rsidRDefault="008252E9">
            <w:pPr>
              <w:pStyle w:val="Underskrifter"/>
            </w:pPr>
            <w:r w:rsidRPr="008252E9">
              <w:t>Désirée Pethrus Engström (kd)</w:t>
            </w:r>
          </w:p>
        </w:tc>
        <w:tc>
          <w:tcPr>
            <w:tcW w:w="3046" w:type="dxa"/>
          </w:tcPr>
          <w:p w:rsidR="008252E9" w:rsidRPr="008252E9" w:rsidRDefault="008252E9">
            <w:pPr>
              <w:pStyle w:val="Underskrifter"/>
            </w:pPr>
          </w:p>
        </w:tc>
      </w:tr>
    </w:tbl>
    <w:p w:rsidR="008252E9" w:rsidRPr="008252E9" w:rsidRDefault="008252E9">
      <w:pPr>
        <w:pStyle w:val="Normaltindrag"/>
      </w:pPr>
    </w:p>
    <w:sectPr w:rsidR="00000000" w:rsidRPr="008252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2E9" w:rsidRPr="008252E9" w:rsidRDefault="008252E9">
      <w:r w:rsidRPr="008252E9">
        <w:separator/>
      </w:r>
    </w:p>
  </w:endnote>
  <w:endnote w:type="continuationSeparator" w:id="0">
    <w:p w:rsidR="008252E9" w:rsidRPr="008252E9" w:rsidRDefault="008252E9">
      <w:r w:rsidRPr="008252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Sidfot"/>
    </w:pPr>
    <w:r w:rsidRPr="008252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210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E9" w:rsidRDefault="00825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2E9" w:rsidRDefault="00825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Sidfot"/>
    </w:pPr>
    <w:r w:rsidRPr="008252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2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E9" w:rsidRDefault="008252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2E9" w:rsidRDefault="008252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Sidfot"/>
    </w:pPr>
    <w:r w:rsidRPr="008252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872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E9" w:rsidRDefault="00825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2E9" w:rsidRDefault="00825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2E9" w:rsidRPr="008252E9" w:rsidRDefault="008252E9">
      <w:r w:rsidRPr="008252E9">
        <w:separator/>
      </w:r>
    </w:p>
  </w:footnote>
  <w:footnote w:type="continuationSeparator" w:id="0">
    <w:p w:rsidR="008252E9" w:rsidRPr="008252E9" w:rsidRDefault="008252E9">
      <w:r w:rsidRPr="008252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Sidhuvud"/>
    </w:pPr>
    <w:r w:rsidRPr="008252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447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E9" w:rsidRDefault="008252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2E9" w:rsidRDefault="008252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Sidhuvud"/>
    </w:pPr>
    <w:r w:rsidRPr="008252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023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E9" w:rsidRDefault="008252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2E9" w:rsidRDefault="008252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2E9" w:rsidRPr="008252E9" w:rsidRDefault="008252E9">
    <w:pPr>
      <w:pStyle w:val="FSHNormal"/>
      <w:tabs>
        <w:tab w:val="right" w:pos="5840"/>
      </w:tabs>
    </w:pPr>
    <w:r w:rsidRPr="008252E9">
      <w:br/>
    </w:r>
    <w:r w:rsidRPr="008252E9">
      <w:fldChar w:fldCharType="begin" w:fldLock="1"/>
    </w:r>
    <w:r w:rsidRPr="008252E9">
      <w:instrText xml:space="preserve"> DOCPROPERTY</w:instrText>
    </w:r>
    <w:r w:rsidRPr="008252E9">
      <w:rPr>
        <w:sz w:val="18"/>
      </w:rPr>
      <w:instrText xml:space="preserve"> "YearUser" *\charformat </w:instrText>
    </w:r>
    <w:r w:rsidRPr="008252E9">
      <w:fldChar w:fldCharType="separate"/>
    </w:r>
    <w:r w:rsidRPr="008252E9">
      <w:t>2009/10</w:t>
    </w:r>
    <w:r w:rsidRPr="008252E9">
      <w:fldChar w:fldCharType="end"/>
    </w:r>
    <w:r w:rsidRPr="008252E9">
      <w:t xml:space="preserve"> </w:t>
    </w:r>
    <w:r w:rsidRPr="008252E9">
      <w:tab/>
      <w:t xml:space="preserve">mnr: </w:t>
    </w:r>
    <w:r w:rsidRPr="008252E9">
      <w:fldChar w:fldCharType="begin" w:fldLock="1"/>
    </w:r>
    <w:r w:rsidRPr="008252E9">
      <w:instrText xml:space="preserve"> DOCPROPERTY</w:instrText>
    </w:r>
    <w:r w:rsidRPr="008252E9">
      <w:rPr>
        <w:sz w:val="18"/>
      </w:rPr>
      <w:instrText xml:space="preserve"> "Motionsnummer" *\charformat </w:instrText>
    </w:r>
    <w:r w:rsidRPr="008252E9">
      <w:fldChar w:fldCharType="separate"/>
    </w:r>
    <w:r w:rsidRPr="008252E9">
      <w:t>So560</w:t>
    </w:r>
    <w:r w:rsidRPr="008252E9">
      <w:fldChar w:fldCharType="end"/>
    </w:r>
    <w:r w:rsidRPr="008252E9">
      <w:br/>
    </w:r>
    <w:r w:rsidRPr="008252E9">
      <w:fldChar w:fldCharType="begin" w:fldLock="1"/>
    </w:r>
    <w:r w:rsidRPr="008252E9">
      <w:instrText xml:space="preserve"> DOCPROPERTY</w:instrText>
    </w:r>
    <w:r w:rsidRPr="008252E9">
      <w:rPr>
        <w:sz w:val="18"/>
      </w:rPr>
      <w:instrText xml:space="preserve"> "Samling" *\charformat </w:instrText>
    </w:r>
    <w:r w:rsidRPr="008252E9">
      <w:fldChar w:fldCharType="end"/>
    </w:r>
    <w:r w:rsidRPr="008252E9">
      <w:tab/>
      <w:t xml:space="preserve">pnr: </w:t>
    </w:r>
    <w:r w:rsidRPr="008252E9">
      <w:fldChar w:fldCharType="begin" w:fldLock="1"/>
    </w:r>
    <w:r w:rsidRPr="008252E9">
      <w:instrText xml:space="preserve"> DOCPROPERTY</w:instrText>
    </w:r>
    <w:r w:rsidRPr="008252E9">
      <w:rPr>
        <w:sz w:val="18"/>
      </w:rPr>
      <w:instrText xml:space="preserve"> "Partinummer" *\charformat </w:instrText>
    </w:r>
    <w:r w:rsidRPr="008252E9">
      <w:fldChar w:fldCharType="separate"/>
    </w:r>
    <w:r w:rsidRPr="008252E9">
      <w:t>kd686</w:t>
    </w:r>
    <w:r w:rsidRPr="008252E9">
      <w:fldChar w:fldCharType="end"/>
    </w:r>
  </w:p>
  <w:p w:rsidR="008252E9" w:rsidRPr="008252E9" w:rsidRDefault="008252E9">
    <w:pPr>
      <w:pStyle w:val="FSHRub1"/>
    </w:pPr>
    <w:r w:rsidRPr="008252E9">
      <w:t>Motion till riksdagen</w:t>
    </w:r>
    <w:r w:rsidRPr="008252E9">
      <w:br/>
    </w:r>
    <w:r w:rsidRPr="008252E9">
      <w:fldChar w:fldCharType="begin" w:fldLock="1"/>
    </w:r>
    <w:r w:rsidRPr="008252E9">
      <w:instrText xml:space="preserve"> DOCPROPERTY "YearUser" *\charformat </w:instrText>
    </w:r>
    <w:r w:rsidRPr="008252E9">
      <w:fldChar w:fldCharType="separate"/>
    </w:r>
    <w:r w:rsidRPr="008252E9">
      <w:t>2009/10</w:t>
    </w:r>
    <w:r w:rsidRPr="008252E9">
      <w:fldChar w:fldCharType="end"/>
    </w:r>
    <w:r w:rsidRPr="008252E9">
      <w:t>:</w:t>
    </w:r>
    <w:r w:rsidRPr="008252E9">
      <w:fldChar w:fldCharType="begin" w:fldLock="1"/>
    </w:r>
    <w:r w:rsidRPr="008252E9">
      <w:instrText xml:space="preserve"> DOCPROPERTY "Motionsnummer" *\charformat </w:instrText>
    </w:r>
    <w:r w:rsidRPr="008252E9">
      <w:fldChar w:fldCharType="separate"/>
    </w:r>
    <w:r w:rsidRPr="008252E9">
      <w:t>So560</w:t>
    </w:r>
    <w:r w:rsidRPr="008252E9">
      <w:fldChar w:fldCharType="end"/>
    </w:r>
  </w:p>
  <w:p w:rsidR="008252E9" w:rsidRPr="008252E9" w:rsidRDefault="008252E9">
    <w:pPr>
      <w:pStyle w:val="FSHNormalS5"/>
    </w:pPr>
    <w:r w:rsidRPr="008252E9">
      <w:fldChar w:fldCharType="begin" w:fldLock="1"/>
    </w:r>
    <w:r w:rsidRPr="008252E9">
      <w:instrText xml:space="preserve"> DOCPROPERTY "MotionarText" *\charformat </w:instrText>
    </w:r>
    <w:r w:rsidRPr="008252E9">
      <w:fldChar w:fldCharType="separate"/>
    </w:r>
    <w:r w:rsidRPr="008252E9">
      <w:t>av Désirée Pethrus Engström (kd)</w:t>
    </w:r>
    <w:r w:rsidRPr="008252E9">
      <w:fldChar w:fldCharType="end"/>
    </w:r>
    <w:r w:rsidRPr="008252E9">
      <w:br/>
    </w:r>
    <w:r w:rsidRPr="008252E9">
      <w:fldChar w:fldCharType="begin" w:fldLock="1"/>
    </w:r>
    <w:r w:rsidRPr="008252E9">
      <w:instrText xml:space="preserve"> DOCPROPERTY "SvarFrasKort" *\charformat </w:instrText>
    </w:r>
    <w:r w:rsidRPr="008252E9">
      <w:fldChar w:fldCharType="end"/>
    </w:r>
  </w:p>
  <w:p w:rsidR="008252E9" w:rsidRPr="008252E9" w:rsidRDefault="008252E9">
    <w:pPr>
      <w:pStyle w:val="FSHTitel"/>
    </w:pPr>
    <w:r w:rsidRPr="008252E9">
      <w:fldChar w:fldCharType="begin" w:fldLock="1"/>
    </w:r>
    <w:r w:rsidRPr="008252E9">
      <w:instrText xml:space="preserve"> DOCPROPERTY</w:instrText>
    </w:r>
    <w:r w:rsidRPr="008252E9">
      <w:rPr>
        <w:sz w:val="18"/>
      </w:rPr>
      <w:instrText xml:space="preserve"> "RubrikSvar" *\charformat </w:instrText>
    </w:r>
    <w:r w:rsidRPr="008252E9">
      <w:fldChar w:fldCharType="separate"/>
    </w:r>
    <w:r w:rsidRPr="008252E9">
      <w:t>Tobak</w:t>
    </w:r>
    <w:r w:rsidRPr="008252E9">
      <w:fldChar w:fldCharType="end"/>
    </w:r>
  </w:p>
  <w:p w:rsidR="008252E9" w:rsidRPr="008252E9" w:rsidRDefault="008252E9">
    <w:pPr>
      <w:pStyle w:val="Normal00"/>
    </w:pPr>
  </w:p>
  <w:p w:rsidR="008252E9" w:rsidRPr="008252E9" w:rsidRDefault="00825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E3275E1"/>
    <w:multiLevelType w:val="hybridMultilevel"/>
    <w:tmpl w:val="BAAA99FC"/>
    <w:lvl w:ilvl="0" w:tplc="4EEAEF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8D5227"/>
    <w:multiLevelType w:val="hybridMultilevel"/>
    <w:tmpl w:val="69D479F4"/>
    <w:lvl w:ilvl="0" w:tplc="52445D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A8C68EC"/>
    <w:multiLevelType w:val="hybridMultilevel"/>
    <w:tmpl w:val="DAB27278"/>
    <w:lvl w:ilvl="0" w:tplc="BBF41F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7384613">
    <w:abstractNumId w:val="8"/>
  </w:num>
  <w:num w:numId="2" w16cid:durableId="283732895">
    <w:abstractNumId w:val="9"/>
  </w:num>
  <w:num w:numId="3" w16cid:durableId="102309363">
    <w:abstractNumId w:val="8"/>
  </w:num>
  <w:num w:numId="4" w16cid:durableId="813369546">
    <w:abstractNumId w:val="9"/>
  </w:num>
  <w:num w:numId="5" w16cid:durableId="1333293648">
    <w:abstractNumId w:val="14"/>
  </w:num>
  <w:num w:numId="6" w16cid:durableId="1091197929">
    <w:abstractNumId w:val="10"/>
  </w:num>
  <w:num w:numId="7" w16cid:durableId="1022899314">
    <w:abstractNumId w:val="11"/>
  </w:num>
  <w:num w:numId="8" w16cid:durableId="753891542">
    <w:abstractNumId w:val="13"/>
  </w:num>
  <w:num w:numId="9" w16cid:durableId="29956811">
    <w:abstractNumId w:val="8"/>
  </w:num>
  <w:num w:numId="10" w16cid:durableId="445537560">
    <w:abstractNumId w:val="3"/>
  </w:num>
  <w:num w:numId="11" w16cid:durableId="522208020">
    <w:abstractNumId w:val="2"/>
  </w:num>
  <w:num w:numId="12" w16cid:durableId="294986111">
    <w:abstractNumId w:val="1"/>
  </w:num>
  <w:num w:numId="13" w16cid:durableId="1120683982">
    <w:abstractNumId w:val="0"/>
  </w:num>
  <w:num w:numId="14" w16cid:durableId="1686982743">
    <w:abstractNumId w:val="9"/>
  </w:num>
  <w:num w:numId="15" w16cid:durableId="1888833238">
    <w:abstractNumId w:val="7"/>
  </w:num>
  <w:num w:numId="16" w16cid:durableId="995766030">
    <w:abstractNumId w:val="6"/>
  </w:num>
  <w:num w:numId="17" w16cid:durableId="1909731587">
    <w:abstractNumId w:val="5"/>
  </w:num>
  <w:num w:numId="18" w16cid:durableId="2110197405">
    <w:abstractNumId w:val="4"/>
  </w:num>
  <w:num w:numId="19" w16cid:durableId="1057247145">
    <w:abstractNumId w:val="16"/>
  </w:num>
  <w:num w:numId="20" w16cid:durableId="1314411323">
    <w:abstractNumId w:val="15"/>
  </w:num>
  <w:num w:numId="21" w16cid:durableId="1401562909">
    <w:abstractNumId w:val="11"/>
  </w:num>
  <w:num w:numId="22" w16cid:durableId="1091705385">
    <w:abstractNumId w:val="10"/>
  </w:num>
  <w:num w:numId="23" w16cid:durableId="1247153938">
    <w:abstractNumId w:val="13"/>
  </w:num>
  <w:num w:numId="24" w16cid:durableId="1336878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631C37-2A7A-4D4A-9047-DE25D08CD612}"/>
  </w:docVars>
  <w:rsids>
    <w:rsidRoot w:val="00FE7C2F"/>
    <w:rsid w:val="008252E9"/>
    <w:rsid w:val="00FE7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A3017D-FCA3-450B-9BE7-6DC6D56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1768</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2010-01-14T14:07:00Z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20092010000001070100000006860069</vt:lpwstr>
  </property>
  <property fmtid="{D5CDD505-2E9C-101B-9397-08002B2CF9AE}" pid="47" name="datum">
    <vt:lpwstr>091006</vt:lpwstr>
  </property>
  <property fmtid="{D5CDD505-2E9C-101B-9397-08002B2CF9AE}" pid="48" name="avsändar-e-post">
    <vt:lpwstr>samuel.sunesson@riksdagen.se</vt:lpwstr>
  </property>
  <property fmtid="{D5CDD505-2E9C-101B-9397-08002B2CF9AE}" pid="49" name="id">
    <vt:lpwstr>20092010000001070100000006860069</vt:lpwstr>
  </property>
  <property fmtid="{D5CDD505-2E9C-101B-9397-08002B2CF9AE}" pid="50" name="nummer">
    <vt:lpwstr>560</vt:lpwstr>
  </property>
  <property fmtid="{D5CDD505-2E9C-101B-9397-08002B2CF9AE}" pid="51" name="utskottsbeteckning">
    <vt:lpwstr>So</vt:lpwstr>
  </property>
  <property fmtid="{D5CDD505-2E9C-101B-9397-08002B2CF9AE}" pid="52" name="GlobalUID">
    <vt:lpwstr>{96E95BB6-59C2-4271-A788-CFCE4751BE2B}</vt:lpwstr>
  </property>
  <property fmtid="{D5CDD505-2E9C-101B-9397-08002B2CF9AE}" pid="53" name="Överföringar">
    <vt:i4>0</vt:i4>
  </property>
  <property fmtid="{D5CDD505-2E9C-101B-9397-08002B2CF9AE}" pid="54" name="Checksum">
    <vt:lpwstr>*1012071146777*</vt:lpwstr>
  </property>
  <property fmtid="{D5CDD505-2E9C-101B-9397-08002B2CF9AE}" pid="55" name="skuggnummer">
    <vt:lpwstr>2987</vt:lpwstr>
  </property>
  <property fmtid="{D5CDD505-2E9C-101B-9397-08002B2CF9AE}" pid="56" name="urixVersion">
    <vt:lpwstr>4.1.2.1</vt:lpwstr>
  </property>
  <property fmtid="{D5CDD505-2E9C-101B-9397-08002B2CF9AE}" pid="57" name="urixOrigin">
    <vt:lpwstr>100503 09:58:30.498</vt:lpwstr>
  </property>
  <property fmtid="{D5CDD505-2E9C-101B-9397-08002B2CF9AE}" pid="58" name="urixGuid">
    <vt:lpwstr>{D2EBB18E-9A30-4162-8699-A1C0E043AD35}</vt:lpwstr>
  </property>
</Properties>
</file>