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50240E83C8CA4B09BE65419B7DA89AB3"/>
        </w:placeholder>
        <w:text/>
      </w:sdtPr>
      <w:sdtEndPr/>
      <w:sdtContent>
        <w:p w:rsidRPr="009B062B" w:rsidR="00AF30DD" w:rsidP="00DA28CE" w:rsidRDefault="00AF30DD" w14:paraId="364491F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7581693-592a-403c-8bec-74a784635730"/>
        <w:id w:val="-1793972533"/>
        <w:lock w:val="sdtLocked"/>
      </w:sdtPr>
      <w:sdtEndPr/>
      <w:sdtContent>
        <w:p w:rsidR="005B6E48" w:rsidRDefault="00445F5A" w14:paraId="7F9FEE3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tillkännagivandet av Astrid Lindgren Memorial Award (ALMA) permanent bör ske i Vimmerby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883C2B9A35043AEB38040B37416CBBA"/>
        </w:placeholder>
        <w:text/>
      </w:sdtPr>
      <w:sdtEndPr/>
      <w:sdtContent>
        <w:p w:rsidRPr="009B062B" w:rsidR="006D79C9" w:rsidP="00333E95" w:rsidRDefault="006D79C9" w14:paraId="3581C29D" w14:textId="77777777">
          <w:pPr>
            <w:pStyle w:val="Rubrik1"/>
          </w:pPr>
          <w:r>
            <w:t>Motivering</w:t>
          </w:r>
        </w:p>
      </w:sdtContent>
    </w:sdt>
    <w:p w:rsidR="005F5311" w:rsidP="005F5311" w:rsidRDefault="005F5311" w14:paraId="4E13E1C4" w14:textId="77777777">
      <w:pPr>
        <w:pStyle w:val="Normalutanindragellerluft"/>
      </w:pPr>
      <w:r>
        <w:t xml:space="preserve">Litteraturpriset till Astrid Lindgrens minne, Astrid Lindgren Memorial Award (ALMA), är världens främsta pris inom området läsfrämjande, författare och illustratörer för barn och ungdomar och det näst största litteraturpriset i världen. </w:t>
      </w:r>
    </w:p>
    <w:p w:rsidR="005F5311" w:rsidP="00CA3F24" w:rsidRDefault="005F5311" w14:paraId="6BC90926" w14:textId="758A81A0">
      <w:r>
        <w:t xml:space="preserve">Priset instiftades efter författarens bortgång och administreras av Statens </w:t>
      </w:r>
      <w:r w:rsidR="006E13D6">
        <w:t>k</w:t>
      </w:r>
      <w:r>
        <w:t>ulturråd, som via en jury tar emot nomineringar och sållar fram pristagare. I mars varje år utses årets pristagare. Presskonferensen då pristagaren tillkännages har mycket stort interna</w:t>
      </w:r>
      <w:r w:rsidR="00CA3F24">
        <w:softHyphen/>
      </w:r>
      <w:bookmarkStart w:name="_GoBack" w:id="1"/>
      <w:bookmarkEnd w:id="1"/>
      <w:r>
        <w:t xml:space="preserve">tionellt intresse. </w:t>
      </w:r>
    </w:p>
    <w:p w:rsidR="005F5311" w:rsidP="00CA3F24" w:rsidRDefault="005F5311" w14:paraId="759C54B4" w14:textId="77777777">
      <w:r>
        <w:t xml:space="preserve">Under några år sågs det som en självklarhet att tillkännagivandet av årets mottagare skulle ske i Vimmerby. Representanter för världspressen fick på så sätt tillfälle att besöka den stad och några av de miljöer som bidragit till formandet av en av världens mest översatta barn- och ungdomsboksförfattare. </w:t>
      </w:r>
    </w:p>
    <w:p w:rsidR="005F5311" w:rsidP="00CA3F24" w:rsidRDefault="005F5311" w14:paraId="51C08BA9" w14:textId="64B421C6">
      <w:r>
        <w:t>Sedan ett antal år sker nu emellertid tillkännagivandet i Stockholm. En del av upplevelsen och autenticiteten i rapporteringen har därmed gått förlorad. Det är därför min uppfattning att tillkännagivandet av Astrid Lindgren Memorial Award (ALMA) permanent bör ske i Vimmerby, förslagsvis i kulturkvarteret Astrid Lindgrens Näs, där författarinnan växte upp.</w:t>
      </w:r>
    </w:p>
    <w:p w:rsidR="00BB6339" w:rsidP="00CA3F24" w:rsidRDefault="005F5311" w14:paraId="325F3E14" w14:textId="77777777">
      <w:r>
        <w:t>Jag föreslår därför att riksdagen uttalar sin uppfattning att tillkännagivandet av mot-tagare till Litteraturpriset till Astrid Lindgrens minne (ALMA) ska ske i Vimmerby.</w:t>
      </w:r>
    </w:p>
    <w:sdt>
      <w:sdtPr>
        <w:alias w:val="CC_Underskrifter"/>
        <w:tag w:val="CC_Underskrifter"/>
        <w:id w:val="583496634"/>
        <w:lock w:val="sdtContentLocked"/>
        <w:placeholder>
          <w:docPart w:val="A6513C337657461D954A1C8D44352559"/>
        </w:placeholder>
      </w:sdtPr>
      <w:sdtEndPr>
        <w:rPr>
          <w:i/>
          <w:noProof/>
        </w:rPr>
      </w:sdtEndPr>
      <w:sdtContent>
        <w:p w:rsidR="005F5311" w:rsidP="005F5311" w:rsidRDefault="005F5311" w14:paraId="0ADD439C" w14:textId="77777777"/>
        <w:p w:rsidR="00CC11BF" w:rsidP="005F5311" w:rsidRDefault="00CA3F24" w14:paraId="65776FF1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EF332D" w14:paraId="1B7C8FFE" w14:textId="77777777">
        <w:trPr>
          <w:cantSplit/>
        </w:trPr>
        <w:tc>
          <w:tcPr>
            <w:tcW w:w="50" w:type="pct"/>
            <w:vAlign w:val="bottom"/>
          </w:tcPr>
          <w:p w:rsidR="00EF332D" w:rsidRDefault="00787A14" w14:paraId="793AE3FF" w14:textId="77777777">
            <w:pPr>
              <w:pStyle w:val="Underskrifter"/>
            </w:pPr>
            <w:r>
              <w:lastRenderedPageBreak/>
              <w:t>Gudrun Brunegård (KD)</w:t>
            </w:r>
          </w:p>
        </w:tc>
        <w:tc>
          <w:tcPr>
            <w:tcW w:w="50" w:type="pct"/>
            <w:vAlign w:val="bottom"/>
          </w:tcPr>
          <w:p w:rsidR="00EF332D" w:rsidRDefault="00EF332D" w14:paraId="6349A645" w14:textId="77777777">
            <w:pPr>
              <w:pStyle w:val="Underskrifter"/>
            </w:pPr>
          </w:p>
        </w:tc>
      </w:tr>
    </w:tbl>
    <w:p w:rsidRPr="008E0FE2" w:rsidR="004801AC" w:rsidP="00DF3554" w:rsidRDefault="004801AC" w14:paraId="32E4EA57" w14:textId="77777777"/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8FD6B0" w14:textId="77777777" w:rsidR="005F5311" w:rsidRDefault="005F5311" w:rsidP="000C1CAD">
      <w:pPr>
        <w:spacing w:line="240" w:lineRule="auto"/>
      </w:pPr>
      <w:r>
        <w:separator/>
      </w:r>
    </w:p>
  </w:endnote>
  <w:endnote w:type="continuationSeparator" w:id="0">
    <w:p w14:paraId="314FBE35" w14:textId="77777777" w:rsidR="005F5311" w:rsidRDefault="005F531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A7E45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063F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D22A4" w14:textId="77777777" w:rsidR="00262EA3" w:rsidRPr="005F5311" w:rsidRDefault="00262EA3" w:rsidP="005F531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9F2B48" w14:textId="77777777" w:rsidR="005F5311" w:rsidRDefault="005F5311" w:rsidP="000C1CAD">
      <w:pPr>
        <w:spacing w:line="240" w:lineRule="auto"/>
      </w:pPr>
      <w:r>
        <w:separator/>
      </w:r>
    </w:p>
  </w:footnote>
  <w:footnote w:type="continuationSeparator" w:id="0">
    <w:p w14:paraId="57CF130D" w14:textId="77777777" w:rsidR="005F5311" w:rsidRDefault="005F531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DC575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75690F8" wp14:editId="4F046FB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F7A66D" w14:textId="77777777" w:rsidR="00262EA3" w:rsidRDefault="00CA3F2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5CB8E2F521E491296D6D9C637AD9DED"/>
                              </w:placeholder>
                              <w:text/>
                            </w:sdtPr>
                            <w:sdtEndPr/>
                            <w:sdtContent>
                              <w:r w:rsidR="005F5311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8399214AF864191B6D220DAE60DE57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5690F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8F7A66D" w14:textId="77777777" w:rsidR="00262EA3" w:rsidRDefault="00CA3F2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5CB8E2F521E491296D6D9C637AD9DED"/>
                        </w:placeholder>
                        <w:text/>
                      </w:sdtPr>
                      <w:sdtEndPr/>
                      <w:sdtContent>
                        <w:r w:rsidR="005F5311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8399214AF864191B6D220DAE60DE572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90F45B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FDF26" w14:textId="77777777" w:rsidR="00262EA3" w:rsidRDefault="00262EA3" w:rsidP="008563AC">
    <w:pPr>
      <w:jc w:val="right"/>
    </w:pPr>
  </w:p>
  <w:p w14:paraId="4D909A5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351E74" w14:textId="77777777" w:rsidR="00262EA3" w:rsidRDefault="00CA3F2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83F39AA" wp14:editId="2C941BB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FDE2BF2" w14:textId="77777777" w:rsidR="00262EA3" w:rsidRDefault="00CA3F2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93B4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F5311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948BAA8" w14:textId="77777777" w:rsidR="00262EA3" w:rsidRPr="008227B3" w:rsidRDefault="00CA3F2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62D8D69" w14:textId="77777777" w:rsidR="00262EA3" w:rsidRPr="008227B3" w:rsidRDefault="00CA3F2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93B41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93B41">
          <w:t>:1715</w:t>
        </w:r>
      </w:sdtContent>
    </w:sdt>
  </w:p>
  <w:p w14:paraId="6C96A878" w14:textId="77777777" w:rsidR="00262EA3" w:rsidRDefault="00CA3F2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93B41">
          <w:t>av Gudrun Brunegård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AC9EDB1" w14:textId="5C3FD532" w:rsidR="00262EA3" w:rsidRDefault="00593B41" w:rsidP="00283E0F">
        <w:pPr>
          <w:pStyle w:val="FSHRub2"/>
        </w:pPr>
        <w:r>
          <w:t>Tillkännagivande av mottagare av litteraturpriset till Astrid Lindgrens minne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FB080EE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5F531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5F5A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3B41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B6E48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311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3D6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87A14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3F24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2D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4D49A88"/>
  <w15:chartTrackingRefBased/>
  <w15:docId w15:val="{5D1D864F-A406-4B12-ADB1-5C2E85175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0240E83C8CA4B09BE65419B7DA89A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91B3C4-CA8B-406C-BA46-5DA3693BD0CC}"/>
      </w:docPartPr>
      <w:docPartBody>
        <w:p w:rsidR="006F58F8" w:rsidRDefault="006F58F8">
          <w:pPr>
            <w:pStyle w:val="50240E83C8CA4B09BE65419B7DA89AB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883C2B9A35043AEB38040B37416CB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A78A6E-173B-4154-9750-5A8F8111010D}"/>
      </w:docPartPr>
      <w:docPartBody>
        <w:p w:rsidR="006F58F8" w:rsidRDefault="006F58F8">
          <w:pPr>
            <w:pStyle w:val="C883C2B9A35043AEB38040B37416CBB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5CB8E2F521E491296D6D9C637AD9D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E67F93-133A-428A-8468-8E9A06F716EA}"/>
      </w:docPartPr>
      <w:docPartBody>
        <w:p w:rsidR="006F58F8" w:rsidRDefault="006F58F8">
          <w:pPr>
            <w:pStyle w:val="95CB8E2F521E491296D6D9C637AD9DE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8399214AF864191B6D220DAE60DE5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8FC1F4-5142-4A3B-AF4C-F4DCCFAA7539}"/>
      </w:docPartPr>
      <w:docPartBody>
        <w:p w:rsidR="006F58F8" w:rsidRDefault="006F58F8">
          <w:pPr>
            <w:pStyle w:val="78399214AF864191B6D220DAE60DE572"/>
          </w:pPr>
          <w:r>
            <w:t xml:space="preserve"> </w:t>
          </w:r>
        </w:p>
      </w:docPartBody>
    </w:docPart>
    <w:docPart>
      <w:docPartPr>
        <w:name w:val="A6513C337657461D954A1C8D443525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8E4DCE-D2BB-438B-B644-AD10AEABB360}"/>
      </w:docPartPr>
      <w:docPartBody>
        <w:p w:rsidR="009C06D1" w:rsidRDefault="009C06D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8F8"/>
    <w:rsid w:val="006F58F8"/>
    <w:rsid w:val="009C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0240E83C8CA4B09BE65419B7DA89AB3">
    <w:name w:val="50240E83C8CA4B09BE65419B7DA89AB3"/>
  </w:style>
  <w:style w:type="paragraph" w:customStyle="1" w:styleId="664EF0CC86114A22BE226273896CCE90">
    <w:name w:val="664EF0CC86114A22BE226273896CCE9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64193DCC2474DB18FA1BF81EC23820A">
    <w:name w:val="E64193DCC2474DB18FA1BF81EC23820A"/>
  </w:style>
  <w:style w:type="paragraph" w:customStyle="1" w:styleId="C883C2B9A35043AEB38040B37416CBBA">
    <w:name w:val="C883C2B9A35043AEB38040B37416CBBA"/>
  </w:style>
  <w:style w:type="paragraph" w:customStyle="1" w:styleId="BD698CAE108440D7B799389E955CBAC1">
    <w:name w:val="BD698CAE108440D7B799389E955CBAC1"/>
  </w:style>
  <w:style w:type="paragraph" w:customStyle="1" w:styleId="D660D46BCAE9496DA8044F8FBBB169C1">
    <w:name w:val="D660D46BCAE9496DA8044F8FBBB169C1"/>
  </w:style>
  <w:style w:type="paragraph" w:customStyle="1" w:styleId="95CB8E2F521E491296D6D9C637AD9DED">
    <w:name w:val="95CB8E2F521E491296D6D9C637AD9DED"/>
  </w:style>
  <w:style w:type="paragraph" w:customStyle="1" w:styleId="78399214AF864191B6D220DAE60DE572">
    <w:name w:val="78399214AF864191B6D220DAE60DE5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89C1BE-DD1E-441A-A596-6BAE0806BB3D}"/>
</file>

<file path=customXml/itemProps2.xml><?xml version="1.0" encoding="utf-8"?>
<ds:datastoreItem xmlns:ds="http://schemas.openxmlformats.org/officeDocument/2006/customXml" ds:itemID="{83ADC507-1F5F-4715-911A-506028A4667A}"/>
</file>

<file path=customXml/itemProps3.xml><?xml version="1.0" encoding="utf-8"?>
<ds:datastoreItem xmlns:ds="http://schemas.openxmlformats.org/officeDocument/2006/customXml" ds:itemID="{478A4528-4721-4E9A-87C2-9B3F5936BB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225</Words>
  <Characters>1393</Characters>
  <Application>Microsoft Office Word</Application>
  <DocSecurity>0</DocSecurity>
  <Lines>31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Tillkännage mottagare av Litteraturpriset till Astrid Lindgrens minne  ALMA  i Astrid Lindgrens stad Vimmerby</vt:lpstr>
      <vt:lpstr>
      </vt:lpstr>
    </vt:vector>
  </TitlesOfParts>
  <Company>Sveriges riksdag</Company>
  <LinksUpToDate>false</LinksUpToDate>
  <CharactersWithSpaces>1608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