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>nkomna EU-dokument</w:t>
      </w:r>
      <w:r w:rsidR="00BF525B">
        <w:t xml:space="preserve"> </w:t>
      </w:r>
      <w:r w:rsidR="003F49AE">
        <w:t xml:space="preserve">den </w:t>
      </w:r>
      <w:r w:rsidR="00FF6F52">
        <w:t xml:space="preserve">12 </w:t>
      </w:r>
      <w:r w:rsidR="00851BAD">
        <w:t xml:space="preserve">– </w:t>
      </w:r>
      <w:r w:rsidR="0075044A">
        <w:t>26 januari 2016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80"/>
        <w:gridCol w:w="1661"/>
        <w:gridCol w:w="3726"/>
        <w:gridCol w:w="3003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6354AB" w:rsidTr="00EA4398">
        <w:tc>
          <w:tcPr>
            <w:tcW w:w="1413" w:type="dxa"/>
          </w:tcPr>
          <w:p w:rsidR="005670C5" w:rsidRPr="009B0AD7" w:rsidRDefault="00FF6F52" w:rsidP="00EA4398">
            <w:r>
              <w:t>2016-01-12</w:t>
            </w:r>
          </w:p>
        </w:tc>
        <w:tc>
          <w:tcPr>
            <w:tcW w:w="1701" w:type="dxa"/>
          </w:tcPr>
          <w:p w:rsidR="005670C5" w:rsidRPr="009B0AD7" w:rsidRDefault="00FF6F52" w:rsidP="00BF525B">
            <w:pPr>
              <w:spacing w:after="0" w:line="240" w:lineRule="auto"/>
            </w:pPr>
            <w:r>
              <w:t>13830/15</w:t>
            </w:r>
          </w:p>
        </w:tc>
        <w:tc>
          <w:tcPr>
            <w:tcW w:w="3827" w:type="dxa"/>
          </w:tcPr>
          <w:p w:rsidR="008820A9" w:rsidRPr="00FF6F52" w:rsidRDefault="00D10D7A" w:rsidP="00EA4398">
            <w:pPr>
              <w:spacing w:after="0" w:line="240" w:lineRule="auto"/>
              <w:rPr>
                <w:lang w:val="en-US"/>
              </w:rPr>
            </w:pPr>
            <w:hyperlink r:id="rId8" w:history="1">
              <w:r w:rsidR="00FF6F52" w:rsidRPr="006354AB">
                <w:rPr>
                  <w:rStyle w:val="Hyperlnk"/>
                  <w:lang w:val="en-US"/>
                </w:rPr>
                <w:t>OUTCOME OF THE COUNCIL MEETING 3421st Economic and Financial Affairs Brussels, 10 November 2015</w:t>
              </w:r>
            </w:hyperlink>
          </w:p>
        </w:tc>
        <w:tc>
          <w:tcPr>
            <w:tcW w:w="2829" w:type="dxa"/>
          </w:tcPr>
          <w:p w:rsidR="005670C5" w:rsidRPr="006354AB" w:rsidRDefault="006354AB" w:rsidP="006354AB">
            <w:r w:rsidRPr="006354AB">
              <w:t xml:space="preserve">Två </w:t>
            </w:r>
            <w:r>
              <w:t>frågor på dagordningen rörde JuU: människohandel</w:t>
            </w:r>
            <w:r w:rsidR="00F977FA">
              <w:t xml:space="preserve"> (s. 16)</w:t>
            </w:r>
            <w:r>
              <w:t xml:space="preserve"> och identifiering med hjälp av fingeravtryck (daktyloskopi)</w:t>
            </w:r>
            <w:r w:rsidR="00F977FA">
              <w:t xml:space="preserve"> (s. 17)</w:t>
            </w:r>
          </w:p>
        </w:tc>
      </w:tr>
      <w:tr w:rsidR="009B0AD7" w:rsidRPr="00F977FA" w:rsidTr="00EA4398">
        <w:tc>
          <w:tcPr>
            <w:tcW w:w="1413" w:type="dxa"/>
          </w:tcPr>
          <w:p w:rsidR="005670C5" w:rsidRPr="00FF6F52" w:rsidRDefault="00FF6F52" w:rsidP="00EA4398">
            <w:pPr>
              <w:rPr>
                <w:lang w:val="en-US"/>
              </w:rPr>
            </w:pPr>
            <w:r>
              <w:t>2016-01-12</w:t>
            </w:r>
          </w:p>
        </w:tc>
        <w:tc>
          <w:tcPr>
            <w:tcW w:w="1701" w:type="dxa"/>
          </w:tcPr>
          <w:p w:rsidR="005670C5" w:rsidRPr="00FF6F52" w:rsidRDefault="00FF6F52" w:rsidP="00EA4398">
            <w:pPr>
              <w:rPr>
                <w:lang w:val="en-US"/>
              </w:rPr>
            </w:pPr>
            <w:r>
              <w:rPr>
                <w:lang w:val="en-US"/>
              </w:rPr>
              <w:t>15276/15</w:t>
            </w:r>
          </w:p>
        </w:tc>
        <w:tc>
          <w:tcPr>
            <w:tcW w:w="3827" w:type="dxa"/>
          </w:tcPr>
          <w:p w:rsidR="005670C5" w:rsidRPr="00FF6F52" w:rsidRDefault="00D10D7A" w:rsidP="00EA4398">
            <w:pPr>
              <w:rPr>
                <w:lang w:val="en-US"/>
              </w:rPr>
            </w:pPr>
            <w:hyperlink r:id="rId9" w:history="1">
              <w:r w:rsidR="00FF6F52" w:rsidRPr="006354AB">
                <w:rPr>
                  <w:rStyle w:val="Hyperlnk"/>
                  <w:lang w:val="en-US"/>
                </w:rPr>
                <w:t>OUTCOME OF THE COUNCIL MEETING 3437th Council meeting Agriculture and Fisheries Brussels, 14 and 15 December 2015</w:t>
              </w:r>
            </w:hyperlink>
          </w:p>
        </w:tc>
        <w:tc>
          <w:tcPr>
            <w:tcW w:w="2829" w:type="dxa"/>
          </w:tcPr>
          <w:p w:rsidR="005670C5" w:rsidRPr="00F977FA" w:rsidRDefault="00F977FA" w:rsidP="00EA4398">
            <w:r w:rsidRPr="00F977FA">
              <w:t xml:space="preserve">Tre rättsakter </w:t>
            </w:r>
            <w:r>
              <w:t xml:space="preserve">upphävda </w:t>
            </w:r>
            <w:r w:rsidRPr="00F977FA">
              <w:t>inom JuU:s område</w:t>
            </w:r>
            <w:r>
              <w:t xml:space="preserve"> (s. 36)</w:t>
            </w:r>
          </w:p>
        </w:tc>
      </w:tr>
      <w:tr w:rsidR="00052C10" w:rsidRPr="00052C10" w:rsidTr="00EA4398">
        <w:tc>
          <w:tcPr>
            <w:tcW w:w="1413" w:type="dxa"/>
          </w:tcPr>
          <w:p w:rsidR="00052C10" w:rsidRDefault="00052C10" w:rsidP="00EA4398">
            <w:r>
              <w:t>2016-01-15</w:t>
            </w:r>
          </w:p>
        </w:tc>
        <w:tc>
          <w:tcPr>
            <w:tcW w:w="1701" w:type="dxa"/>
          </w:tcPr>
          <w:p w:rsidR="00052C10" w:rsidRDefault="00052C10" w:rsidP="00EA4398">
            <w:pPr>
              <w:rPr>
                <w:lang w:val="en-US"/>
              </w:rPr>
            </w:pPr>
            <w:r>
              <w:rPr>
                <w:lang w:val="en-US"/>
              </w:rPr>
              <w:t>15278/15</w:t>
            </w:r>
          </w:p>
        </w:tc>
        <w:tc>
          <w:tcPr>
            <w:tcW w:w="3827" w:type="dxa"/>
          </w:tcPr>
          <w:p w:rsidR="00052C10" w:rsidRPr="00052C10" w:rsidRDefault="00D10D7A" w:rsidP="00EA4398">
            <w:pPr>
              <w:rPr>
                <w:lang w:val="en-US"/>
              </w:rPr>
            </w:pPr>
            <w:hyperlink r:id="rId10" w:history="1">
              <w:r w:rsidR="00052C10" w:rsidRPr="00052C10">
                <w:rPr>
                  <w:rStyle w:val="Hyperlnk"/>
                  <w:lang w:val="en-US"/>
                </w:rPr>
                <w:t>OUTCOME OF THE COUNCIL MEETING 3438th Council meeting Foreign Affairs Brussels, 14 December 2015</w:t>
              </w:r>
            </w:hyperlink>
          </w:p>
        </w:tc>
        <w:tc>
          <w:tcPr>
            <w:tcW w:w="2829" w:type="dxa"/>
          </w:tcPr>
          <w:p w:rsidR="00052C10" w:rsidRPr="00052C10" w:rsidRDefault="00052C10" w:rsidP="00EA4398">
            <w:r w:rsidRPr="00052C10">
              <w:t xml:space="preserve">EU:s arbete med kontraterrorism </w:t>
            </w:r>
            <w:r>
              <w:t xml:space="preserve">diskuterades. </w:t>
            </w:r>
          </w:p>
        </w:tc>
      </w:tr>
      <w:tr w:rsidR="00FC5D48" w:rsidRPr="002414C9" w:rsidTr="00EA4398">
        <w:tc>
          <w:tcPr>
            <w:tcW w:w="1413" w:type="dxa"/>
          </w:tcPr>
          <w:p w:rsidR="00FC5D48" w:rsidRDefault="00FC5D48" w:rsidP="00EA4398">
            <w:r>
              <w:t>2016-01-19</w:t>
            </w:r>
          </w:p>
        </w:tc>
        <w:tc>
          <w:tcPr>
            <w:tcW w:w="1701" w:type="dxa"/>
          </w:tcPr>
          <w:p w:rsidR="00FC5D48" w:rsidRDefault="00FC5D48" w:rsidP="00EA4398">
            <w:pPr>
              <w:rPr>
                <w:lang w:val="en-US"/>
              </w:rPr>
            </w:pPr>
            <w:r>
              <w:rPr>
                <w:lang w:val="en-US"/>
              </w:rPr>
              <w:t>15380/15</w:t>
            </w:r>
          </w:p>
        </w:tc>
        <w:tc>
          <w:tcPr>
            <w:tcW w:w="3827" w:type="dxa"/>
          </w:tcPr>
          <w:p w:rsidR="00FC5D48" w:rsidRPr="00FC5D48" w:rsidRDefault="00D10D7A" w:rsidP="00EA4398">
            <w:pPr>
              <w:rPr>
                <w:lang w:val="en-US"/>
              </w:rPr>
            </w:pPr>
            <w:hyperlink r:id="rId11" w:history="1">
              <w:r w:rsidR="00FC5D48" w:rsidRPr="00FC5D48">
                <w:rPr>
                  <w:rStyle w:val="Hyperlnk"/>
                  <w:lang w:val="en-US"/>
                </w:rPr>
                <w:t>OUTCOME OF THE COUNCIL MEETING 3441st Council meeting Environment Brussels, 16 December 2015</w:t>
              </w:r>
            </w:hyperlink>
          </w:p>
        </w:tc>
        <w:tc>
          <w:tcPr>
            <w:tcW w:w="2829" w:type="dxa"/>
          </w:tcPr>
          <w:p w:rsidR="00FC5D48" w:rsidRPr="002414C9" w:rsidRDefault="002414C9" w:rsidP="002414C9">
            <w:r w:rsidRPr="002414C9">
              <w:t xml:space="preserve">Vid mötet diskuterades bl.a. </w:t>
            </w:r>
            <w:r>
              <w:t>kommunikationsinfrastrukturen Sisnet och utvärderingen av Österrikes tillämpning av Schengenregelverket (s. 16-17)</w:t>
            </w:r>
          </w:p>
        </w:tc>
      </w:tr>
      <w:tr w:rsidR="003C2E00" w:rsidRPr="002414C9" w:rsidTr="00EA4398">
        <w:tc>
          <w:tcPr>
            <w:tcW w:w="1413" w:type="dxa"/>
          </w:tcPr>
          <w:p w:rsidR="003C2E00" w:rsidRDefault="003C2E00" w:rsidP="00EA4398">
            <w:r>
              <w:t>2016-01-19</w:t>
            </w:r>
          </w:p>
        </w:tc>
        <w:tc>
          <w:tcPr>
            <w:tcW w:w="1701" w:type="dxa"/>
          </w:tcPr>
          <w:p w:rsidR="003C2E00" w:rsidRDefault="008D4463" w:rsidP="00EA4398">
            <w:pPr>
              <w:rPr>
                <w:lang w:val="en-US"/>
              </w:rPr>
            </w:pPr>
            <w:r>
              <w:rPr>
                <w:lang w:val="en-US"/>
              </w:rPr>
              <w:t>COM(2015) 670</w:t>
            </w:r>
          </w:p>
        </w:tc>
        <w:tc>
          <w:tcPr>
            <w:tcW w:w="3827" w:type="dxa"/>
          </w:tcPr>
          <w:p w:rsidR="003C2E00" w:rsidRPr="003C2E00" w:rsidRDefault="00D10D7A" w:rsidP="00EA4398">
            <w:hyperlink r:id="rId12" w:history="1">
              <w:r w:rsidR="003C2E00" w:rsidRPr="008D4463">
                <w:rPr>
                  <w:rStyle w:val="Hyperlnk"/>
                </w:rPr>
                <w:t>Förslag till EUROPAPARLAMENTETS OCH RÅDETS FÖRORDNING om ändring av förordning nr 562/2006 (EG) vad gäller stärkandet av kontrollerna mot relevanta databaser vid de yttre gränserna</w:t>
              </w:r>
            </w:hyperlink>
            <w:r w:rsidR="003C2E00">
              <w:t xml:space="preserve"> </w:t>
            </w:r>
            <w:r w:rsidR="003C2E00">
              <w:br/>
            </w:r>
          </w:p>
        </w:tc>
        <w:tc>
          <w:tcPr>
            <w:tcW w:w="2829" w:type="dxa"/>
          </w:tcPr>
          <w:p w:rsidR="003C2E00" w:rsidRPr="002414C9" w:rsidRDefault="003C2E00" w:rsidP="002414C9">
            <w:r>
              <w:t xml:space="preserve">Förslaget hänvisas till JuU för </w:t>
            </w:r>
            <w:r w:rsidRPr="003C2E00">
              <w:rPr>
                <w:b/>
              </w:rPr>
              <w:t>subsidiaritetskontroll.</w:t>
            </w:r>
            <w:r>
              <w:t xml:space="preserve"> Åtta-veckorsfristen löper ut den </w:t>
            </w:r>
            <w:r w:rsidRPr="003C2E00">
              <w:rPr>
                <w:b/>
              </w:rPr>
              <w:t>15 mars.</w:t>
            </w:r>
            <w:r>
              <w:t xml:space="preserve"> </w:t>
            </w:r>
          </w:p>
        </w:tc>
      </w:tr>
      <w:tr w:rsidR="003C2E00" w:rsidRPr="002414C9" w:rsidTr="00EA4398">
        <w:tc>
          <w:tcPr>
            <w:tcW w:w="1413" w:type="dxa"/>
          </w:tcPr>
          <w:p w:rsidR="003C2E00" w:rsidRDefault="003C2E00" w:rsidP="00EA4398">
            <w:r>
              <w:t>2016-01-19</w:t>
            </w:r>
          </w:p>
        </w:tc>
        <w:tc>
          <w:tcPr>
            <w:tcW w:w="1701" w:type="dxa"/>
          </w:tcPr>
          <w:p w:rsidR="003C2E00" w:rsidRDefault="008D4463" w:rsidP="00EA4398">
            <w:pPr>
              <w:rPr>
                <w:lang w:val="en-US"/>
              </w:rPr>
            </w:pPr>
            <w:r>
              <w:rPr>
                <w:lang w:val="en-US"/>
              </w:rPr>
              <w:t>COM(2015) 671</w:t>
            </w:r>
          </w:p>
        </w:tc>
        <w:tc>
          <w:tcPr>
            <w:tcW w:w="3827" w:type="dxa"/>
          </w:tcPr>
          <w:p w:rsidR="003C2E00" w:rsidRPr="003C2E00" w:rsidRDefault="00D10D7A" w:rsidP="00EA4398">
            <w:hyperlink r:id="rId13" w:history="1">
              <w:r w:rsidR="003C2E00" w:rsidRPr="008D4463">
                <w:rPr>
                  <w:rStyle w:val="Hyperlnk"/>
                </w:rPr>
                <w:t>Förslag till EUROPAPARLAMENTETS OCH RÅDETS FÖRORDNING om en europeisk gräns- och kustbevakning och om upphävande av förordning (EG) nr 2007/2004, förordning (EG) nr 863/2007 och rådets beslut 2005/267/EG</w:t>
              </w:r>
            </w:hyperlink>
          </w:p>
        </w:tc>
        <w:tc>
          <w:tcPr>
            <w:tcW w:w="2829" w:type="dxa"/>
          </w:tcPr>
          <w:p w:rsidR="003C2E00" w:rsidRDefault="003C2E00" w:rsidP="002414C9">
            <w:r>
              <w:t xml:space="preserve">Förslaget hänvisas till JuU för </w:t>
            </w:r>
            <w:r w:rsidRPr="003C2E00">
              <w:rPr>
                <w:b/>
              </w:rPr>
              <w:t>subsidiaritetskontroll.</w:t>
            </w:r>
            <w:r>
              <w:t xml:space="preserve"> Åtta-veckorsfristen löper ut den </w:t>
            </w:r>
            <w:r w:rsidRPr="003C2E00">
              <w:rPr>
                <w:b/>
              </w:rPr>
              <w:t>15 mars.</w:t>
            </w:r>
          </w:p>
        </w:tc>
      </w:tr>
      <w:tr w:rsidR="00377C8D" w:rsidRPr="0075044A" w:rsidTr="00EA4398">
        <w:tc>
          <w:tcPr>
            <w:tcW w:w="1413" w:type="dxa"/>
          </w:tcPr>
          <w:p w:rsidR="00377C8D" w:rsidRDefault="00CD4F5C" w:rsidP="00CD4F5C">
            <w:r>
              <w:t>2016-01-20</w:t>
            </w:r>
          </w:p>
        </w:tc>
        <w:tc>
          <w:tcPr>
            <w:tcW w:w="1701" w:type="dxa"/>
          </w:tcPr>
          <w:p w:rsidR="00377C8D" w:rsidRDefault="00CD4F5C" w:rsidP="00EA4398">
            <w:pPr>
              <w:rPr>
                <w:lang w:val="en-US"/>
              </w:rPr>
            </w:pPr>
            <w:r>
              <w:rPr>
                <w:lang w:val="en-US"/>
              </w:rPr>
              <w:t>COM(2016) 6</w:t>
            </w:r>
          </w:p>
        </w:tc>
        <w:tc>
          <w:tcPr>
            <w:tcW w:w="3827" w:type="dxa"/>
          </w:tcPr>
          <w:p w:rsidR="00377C8D" w:rsidRPr="00377C8D" w:rsidRDefault="00D10D7A" w:rsidP="00EA4398">
            <w:pPr>
              <w:rPr>
                <w:lang w:val="en-US"/>
              </w:rPr>
            </w:pPr>
            <w:hyperlink r:id="rId14" w:history="1">
              <w:r w:rsidR="00377C8D" w:rsidRPr="004C20B2">
                <w:rPr>
                  <w:rStyle w:val="Hyperlnk"/>
                  <w:rFonts w:ascii="Arial" w:hAnsi="Arial" w:cs="Arial"/>
                  <w:sz w:val="20"/>
                  <w:szCs w:val="20"/>
                  <w:lang w:val="en-US"/>
                </w:rPr>
                <w:t xml:space="preserve">REPORT FROM THE COMMISSION TO THE EUROPEAN PARLIAMENT AND THE COUNCIL on the implementation of Council Framework Decision 2009/315/JHA of 26 February 2009 on the organisation and content of the exchange of information </w:t>
              </w:r>
              <w:r w:rsidR="00377C8D" w:rsidRPr="004C20B2">
                <w:rPr>
                  <w:rStyle w:val="Hyperlnk"/>
                  <w:rFonts w:ascii="Arial" w:hAnsi="Arial" w:cs="Arial"/>
                  <w:sz w:val="20"/>
                  <w:szCs w:val="20"/>
                  <w:lang w:val="en-US"/>
                </w:rPr>
                <w:lastRenderedPageBreak/>
                <w:t>extracted from criminal record between Member States</w:t>
              </w:r>
            </w:hyperlink>
          </w:p>
        </w:tc>
        <w:tc>
          <w:tcPr>
            <w:tcW w:w="2829" w:type="dxa"/>
          </w:tcPr>
          <w:p w:rsidR="00377C8D" w:rsidRPr="00377C8D" w:rsidRDefault="00377C8D" w:rsidP="002414C9">
            <w:pPr>
              <w:rPr>
                <w:lang w:val="en-US"/>
              </w:rPr>
            </w:pPr>
          </w:p>
        </w:tc>
      </w:tr>
      <w:tr w:rsidR="00CD4F5C" w:rsidRPr="0075044A" w:rsidTr="00EA4398">
        <w:tc>
          <w:tcPr>
            <w:tcW w:w="1413" w:type="dxa"/>
          </w:tcPr>
          <w:p w:rsidR="00CD4F5C" w:rsidRDefault="00CD4F5C" w:rsidP="00EA4398">
            <w:r>
              <w:lastRenderedPageBreak/>
              <w:t>2016-01-20</w:t>
            </w:r>
          </w:p>
        </w:tc>
        <w:tc>
          <w:tcPr>
            <w:tcW w:w="1701" w:type="dxa"/>
          </w:tcPr>
          <w:p w:rsidR="00CD4F5C" w:rsidRDefault="00CD4F5C" w:rsidP="00EA4398">
            <w:pPr>
              <w:rPr>
                <w:lang w:val="en-US"/>
              </w:rPr>
            </w:pPr>
            <w:r>
              <w:rPr>
                <w:lang w:val="en-US"/>
              </w:rPr>
              <w:t>SWD(2016) 5</w:t>
            </w:r>
          </w:p>
        </w:tc>
        <w:tc>
          <w:tcPr>
            <w:tcW w:w="3827" w:type="dxa"/>
          </w:tcPr>
          <w:p w:rsidR="00CD4F5C" w:rsidRPr="00CD4F5C" w:rsidRDefault="00D10D7A" w:rsidP="00EA43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5" w:history="1">
              <w:r w:rsidR="00CD4F5C" w:rsidRPr="00CD4F5C">
                <w:rPr>
                  <w:rStyle w:val="Hyperlnk"/>
                  <w:rFonts w:ascii="Verdana" w:hAnsi="Verdana"/>
                  <w:sz w:val="19"/>
                  <w:szCs w:val="19"/>
                  <w:lang w:val="en-US"/>
                </w:rPr>
                <w:t>COMMISSION STAFF WORKING DOCUMENT EXECUTIVE SUMMARY OF THE IMPACT ASSESSMENT Accompanying the document Proposal for a Directive of the European Parliament and of the Council amending Council Framework Decision 2009/315/JHA, as regards the exchange of information on third country nationals and as regards the European Criminal Records Information System (ECRIS), and replacing Council Decision 2009/316/JHA</w:t>
              </w:r>
            </w:hyperlink>
          </w:p>
        </w:tc>
        <w:tc>
          <w:tcPr>
            <w:tcW w:w="2829" w:type="dxa"/>
          </w:tcPr>
          <w:p w:rsidR="00CD4F5C" w:rsidRPr="00377C8D" w:rsidRDefault="00CD4F5C" w:rsidP="002414C9">
            <w:pPr>
              <w:rPr>
                <w:lang w:val="en-US"/>
              </w:rPr>
            </w:pPr>
          </w:p>
        </w:tc>
      </w:tr>
      <w:tr w:rsidR="003068B9" w:rsidRPr="003068B9" w:rsidTr="00EA4398">
        <w:tc>
          <w:tcPr>
            <w:tcW w:w="1413" w:type="dxa"/>
          </w:tcPr>
          <w:p w:rsidR="003068B9" w:rsidRDefault="003068B9" w:rsidP="00EA4398">
            <w:r>
              <w:t>2016-01-20</w:t>
            </w:r>
          </w:p>
        </w:tc>
        <w:tc>
          <w:tcPr>
            <w:tcW w:w="1701" w:type="dxa"/>
          </w:tcPr>
          <w:p w:rsidR="003068B9" w:rsidRDefault="003068B9" w:rsidP="00EA4398">
            <w:pPr>
              <w:rPr>
                <w:lang w:val="en-US"/>
              </w:rPr>
            </w:pPr>
            <w:r>
              <w:rPr>
                <w:lang w:val="en-US"/>
              </w:rPr>
              <w:t>COM(2016) 7</w:t>
            </w:r>
          </w:p>
        </w:tc>
        <w:tc>
          <w:tcPr>
            <w:tcW w:w="3827" w:type="dxa"/>
          </w:tcPr>
          <w:p w:rsidR="003068B9" w:rsidRPr="00843D36" w:rsidRDefault="00D10D7A" w:rsidP="00EA4398">
            <w:pPr>
              <w:rPr>
                <w:rFonts w:ascii="Verdana" w:hAnsi="Verdana"/>
                <w:color w:val="696969"/>
                <w:sz w:val="19"/>
                <w:szCs w:val="19"/>
              </w:rPr>
            </w:pPr>
            <w:hyperlink r:id="rId16" w:history="1">
              <w:r w:rsidR="00843D36" w:rsidRPr="00843D36">
                <w:rPr>
                  <w:rStyle w:val="Hyperlnk"/>
                </w:rPr>
                <w:t>Förslag till EUROPAPARLAMENTETS OCH RÅDETS DIREKTIV om ändring av rådets rambeslut 2009/315/RIF vad gäller utbyte av information om tredjelandsmedborgare och vad gäller det europeiska informationssystemet för utbyte av uppgifter ur kriminalregister (Ecris), samt om upphävande av rådets beslut 2009/316/RIF</w:t>
              </w:r>
            </w:hyperlink>
          </w:p>
        </w:tc>
        <w:tc>
          <w:tcPr>
            <w:tcW w:w="2829" w:type="dxa"/>
          </w:tcPr>
          <w:p w:rsidR="003068B9" w:rsidRPr="003068B9" w:rsidRDefault="003068B9" w:rsidP="002414C9">
            <w:r>
              <w:rPr>
                <w:rFonts w:ascii="Arial" w:hAnsi="Arial" w:cs="Arial"/>
                <w:sz w:val="20"/>
                <w:szCs w:val="20"/>
              </w:rPr>
              <w:t xml:space="preserve">Förslaget kan enligt EU-samordningens bedömning komma att underställas en </w:t>
            </w:r>
            <w:r w:rsidRPr="003068B9">
              <w:rPr>
                <w:rFonts w:ascii="Arial" w:hAnsi="Arial" w:cs="Arial"/>
                <w:b/>
                <w:sz w:val="20"/>
                <w:szCs w:val="20"/>
              </w:rPr>
              <w:t>subsidiaritetskontroll</w:t>
            </w:r>
            <w:r>
              <w:rPr>
                <w:rFonts w:ascii="Arial" w:hAnsi="Arial" w:cs="Arial"/>
                <w:sz w:val="20"/>
                <w:szCs w:val="20"/>
              </w:rPr>
              <w:t xml:space="preserve">. Det finns inga uppgifter om när tidsfristen börjar löpa. </w:t>
            </w:r>
          </w:p>
        </w:tc>
      </w:tr>
      <w:tr w:rsidR="003068B9" w:rsidRPr="0075044A" w:rsidTr="00EA4398">
        <w:tc>
          <w:tcPr>
            <w:tcW w:w="1413" w:type="dxa"/>
          </w:tcPr>
          <w:p w:rsidR="003068B9" w:rsidRDefault="003068B9" w:rsidP="00EA4398">
            <w:r>
              <w:t>2016-01-20</w:t>
            </w:r>
          </w:p>
        </w:tc>
        <w:tc>
          <w:tcPr>
            <w:tcW w:w="1701" w:type="dxa"/>
          </w:tcPr>
          <w:p w:rsidR="003068B9" w:rsidRDefault="003068B9" w:rsidP="00EA4398">
            <w:pPr>
              <w:rPr>
                <w:lang w:val="en-US"/>
              </w:rPr>
            </w:pPr>
            <w:r>
              <w:rPr>
                <w:lang w:val="en-US"/>
              </w:rPr>
              <w:t>SWD(2016)</w:t>
            </w:r>
            <w:r w:rsidR="004C20B2">
              <w:rPr>
                <w:lang w:val="en-US"/>
              </w:rP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3827" w:type="dxa"/>
          </w:tcPr>
          <w:p w:rsidR="003068B9" w:rsidRPr="003068B9" w:rsidRDefault="00D10D7A" w:rsidP="00EA4398">
            <w:pPr>
              <w:rPr>
                <w:rFonts w:ascii="Verdana" w:hAnsi="Verdana"/>
                <w:color w:val="696969"/>
                <w:sz w:val="19"/>
                <w:szCs w:val="19"/>
                <w:lang w:val="en-US"/>
              </w:rPr>
            </w:pPr>
            <w:hyperlink r:id="rId17" w:history="1">
              <w:r w:rsidR="003068B9" w:rsidRPr="003068B9">
                <w:rPr>
                  <w:rStyle w:val="Hyperlnk"/>
                  <w:rFonts w:ascii="Verdana" w:hAnsi="Verdana"/>
                  <w:sz w:val="19"/>
                  <w:szCs w:val="19"/>
                  <w:lang w:val="en-US"/>
                </w:rPr>
                <w:t>COMMISSION STAFF WORKING DOCUMENT Impact Assessment Accompanying the proposal for a Directive of the European Parliament and of the Council amending Council Framework Decision 2009/315/JHA, as regards the exchange of information on third country nationals and as regards the European Criminal Records Information System (ECRIS), and replacing Council Decision 2009/316/JHA</w:t>
              </w:r>
            </w:hyperlink>
          </w:p>
        </w:tc>
        <w:tc>
          <w:tcPr>
            <w:tcW w:w="2829" w:type="dxa"/>
          </w:tcPr>
          <w:p w:rsidR="003068B9" w:rsidRPr="003068B9" w:rsidRDefault="003068B9" w:rsidP="002414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954BC" w:rsidRPr="0075044A" w:rsidTr="00EA4398">
        <w:tc>
          <w:tcPr>
            <w:tcW w:w="1413" w:type="dxa"/>
          </w:tcPr>
          <w:p w:rsidR="004954BC" w:rsidRDefault="00CD4F5C" w:rsidP="00EA4398">
            <w:r>
              <w:t>2016-01-21</w:t>
            </w:r>
          </w:p>
        </w:tc>
        <w:tc>
          <w:tcPr>
            <w:tcW w:w="1701" w:type="dxa"/>
          </w:tcPr>
          <w:p w:rsidR="004954BC" w:rsidRDefault="00CD4F5C" w:rsidP="00EA4398">
            <w:pPr>
              <w:rPr>
                <w:lang w:val="en-US"/>
              </w:rPr>
            </w:pPr>
            <w:r>
              <w:t>5400/16</w:t>
            </w:r>
          </w:p>
        </w:tc>
        <w:tc>
          <w:tcPr>
            <w:tcW w:w="3827" w:type="dxa"/>
          </w:tcPr>
          <w:p w:rsidR="004954BC" w:rsidRPr="004954BC" w:rsidRDefault="00D10D7A" w:rsidP="00EA439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18" w:history="1">
              <w:r w:rsidR="004954BC" w:rsidRPr="00CD4F5C">
                <w:rPr>
                  <w:rStyle w:val="Hyperlnk"/>
                  <w:rFonts w:ascii="Calibri" w:hAnsi="Calibri"/>
                  <w:lang w:val="en-US"/>
                </w:rPr>
                <w:t>Schengen evaluation of Austria - Council recommendation on addressing the deficiencies identified in the 2015 evaluation of the application of the Schengen acquis in the field of police cooperation</w:t>
              </w:r>
            </w:hyperlink>
          </w:p>
        </w:tc>
        <w:tc>
          <w:tcPr>
            <w:tcW w:w="2829" w:type="dxa"/>
          </w:tcPr>
          <w:p w:rsidR="004954BC" w:rsidRPr="00377C8D" w:rsidRDefault="004954BC" w:rsidP="002414C9">
            <w:pPr>
              <w:rPr>
                <w:lang w:val="en-US"/>
              </w:rPr>
            </w:pPr>
          </w:p>
        </w:tc>
      </w:tr>
    </w:tbl>
    <w:p w:rsidR="005670C5" w:rsidRPr="00377C8D" w:rsidRDefault="005670C5" w:rsidP="009B0AD7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 w:rsidR="00B570FE">
              <w:t>m</w:t>
            </w:r>
            <w:r>
              <w:t>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377C8D" w:rsidP="0014597B">
            <w:r>
              <w:t>2016-01-20</w:t>
            </w:r>
          </w:p>
        </w:tc>
        <w:tc>
          <w:tcPr>
            <w:tcW w:w="1701" w:type="dxa"/>
          </w:tcPr>
          <w:p w:rsidR="00EA4398" w:rsidRPr="009B0AD7" w:rsidRDefault="00EA4398" w:rsidP="0014597B">
            <w:pPr>
              <w:spacing w:after="0" w:line="240" w:lineRule="auto"/>
            </w:pPr>
          </w:p>
        </w:tc>
        <w:tc>
          <w:tcPr>
            <w:tcW w:w="3827" w:type="dxa"/>
          </w:tcPr>
          <w:p w:rsidR="008F69FF" w:rsidRPr="009B0AD7" w:rsidRDefault="00D10D7A" w:rsidP="0014597B">
            <w:pPr>
              <w:spacing w:after="0" w:line="240" w:lineRule="auto"/>
            </w:pPr>
            <w:hyperlink r:id="rId19" w:history="1">
              <w:r w:rsidR="00377C8D" w:rsidRPr="00377C8D">
                <w:rPr>
                  <w:rStyle w:val="Hyperlnk"/>
                </w:rPr>
                <w:t>Ekofin-rådet den 15 januari 2016: Mötesrapport</w:t>
              </w:r>
            </w:hyperlink>
          </w:p>
        </w:tc>
        <w:tc>
          <w:tcPr>
            <w:tcW w:w="2829" w:type="dxa"/>
          </w:tcPr>
          <w:p w:rsidR="00EA4398" w:rsidRPr="009B0AD7" w:rsidRDefault="00377C8D" w:rsidP="0014597B">
            <w:r>
              <w:t>Kampen mot terrorism-finansiering diskuterades</w:t>
            </w:r>
          </w:p>
        </w:tc>
      </w:tr>
      <w:tr w:rsidR="00EA4398" w:rsidRPr="003068B9" w:rsidTr="0014597B">
        <w:tc>
          <w:tcPr>
            <w:tcW w:w="1413" w:type="dxa"/>
          </w:tcPr>
          <w:p w:rsidR="00EA4398" w:rsidRPr="009B0AD7" w:rsidRDefault="00CD4F5C" w:rsidP="0014597B">
            <w:r>
              <w:t>2016-01-21</w:t>
            </w:r>
          </w:p>
        </w:tc>
        <w:tc>
          <w:tcPr>
            <w:tcW w:w="1701" w:type="dxa"/>
          </w:tcPr>
          <w:p w:rsidR="00EA4398" w:rsidRPr="009B0AD7" w:rsidRDefault="00CD4F5C" w:rsidP="0014597B">
            <w:r>
              <w:t>15068/15</w:t>
            </w:r>
          </w:p>
        </w:tc>
        <w:tc>
          <w:tcPr>
            <w:tcW w:w="3827" w:type="dxa"/>
          </w:tcPr>
          <w:p w:rsidR="00EA4398" w:rsidRPr="00CD4F5C" w:rsidRDefault="00D10D7A" w:rsidP="0014597B">
            <w:pPr>
              <w:rPr>
                <w:lang w:val="en-US"/>
              </w:rPr>
            </w:pPr>
            <w:hyperlink r:id="rId20" w:history="1">
              <w:r w:rsidR="00CD4F5C" w:rsidRPr="00CD4F5C">
                <w:rPr>
                  <w:rStyle w:val="Hyperlnk"/>
                  <w:lang w:val="en-US"/>
                </w:rPr>
                <w:t>OUTCOME OF THE COUNCIL MEETING 3435th Council meeting Economic and Financial Affairs Brussels, 8 December 2015</w:t>
              </w:r>
            </w:hyperlink>
          </w:p>
        </w:tc>
        <w:tc>
          <w:tcPr>
            <w:tcW w:w="2829" w:type="dxa"/>
          </w:tcPr>
          <w:p w:rsidR="00EA4398" w:rsidRPr="003068B9" w:rsidRDefault="003068B9" w:rsidP="0014597B">
            <w:r>
              <w:t>Kampen mot terrorism-finansiering diskuterades</w:t>
            </w:r>
          </w:p>
        </w:tc>
      </w:tr>
    </w:tbl>
    <w:p w:rsidR="00EA4398" w:rsidRPr="003068B9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220C38" w:rsidP="0014597B">
            <w:r>
              <w:t>2016-01-19</w:t>
            </w:r>
          </w:p>
        </w:tc>
        <w:tc>
          <w:tcPr>
            <w:tcW w:w="1701" w:type="dxa"/>
          </w:tcPr>
          <w:p w:rsidR="00EA4398" w:rsidRPr="009B0AD7" w:rsidRDefault="00220C38" w:rsidP="0014597B">
            <w:pPr>
              <w:spacing w:after="0" w:line="240" w:lineRule="auto"/>
            </w:pPr>
            <w:r>
              <w:t>2015/16:FPM44</w:t>
            </w:r>
          </w:p>
        </w:tc>
        <w:tc>
          <w:tcPr>
            <w:tcW w:w="3827" w:type="dxa"/>
          </w:tcPr>
          <w:p w:rsidR="00EA4398" w:rsidRPr="009B0AD7" w:rsidRDefault="00D10D7A" w:rsidP="00EA4398">
            <w:hyperlink r:id="rId21" w:history="1">
              <w:r w:rsidR="00220C38" w:rsidRPr="00220C38">
                <w:rPr>
                  <w:rStyle w:val="Hyperlnk"/>
                </w:rPr>
                <w:t>Förslag om ändringar i kodex om Schengengränserna gällande slagningar i databaser vid yttre gränskontroll</w:t>
              </w:r>
            </w:hyperlink>
          </w:p>
        </w:tc>
        <w:tc>
          <w:tcPr>
            <w:tcW w:w="2829" w:type="dxa"/>
          </w:tcPr>
          <w:p w:rsidR="00EA4398" w:rsidRPr="009B0AD7" w:rsidRDefault="003068B9" w:rsidP="0014597B">
            <w:r>
              <w:t>Faktapromemorian mejlades till utskottet den 21 januari</w:t>
            </w:r>
          </w:p>
        </w:tc>
      </w:tr>
      <w:tr w:rsidR="00220C38" w:rsidRPr="00FD5DC2" w:rsidTr="0014597B">
        <w:tc>
          <w:tcPr>
            <w:tcW w:w="1413" w:type="dxa"/>
          </w:tcPr>
          <w:p w:rsidR="00220C38" w:rsidRPr="009B0AD7" w:rsidRDefault="00220C38" w:rsidP="00220C38">
            <w:r>
              <w:t>2016-01-19</w:t>
            </w:r>
          </w:p>
        </w:tc>
        <w:tc>
          <w:tcPr>
            <w:tcW w:w="1701" w:type="dxa"/>
          </w:tcPr>
          <w:p w:rsidR="00220C38" w:rsidRPr="009B0AD7" w:rsidRDefault="00220C38" w:rsidP="00220C38">
            <w:pPr>
              <w:spacing w:after="0" w:line="240" w:lineRule="auto"/>
            </w:pPr>
            <w:r>
              <w:t>2015/16:FPM45</w:t>
            </w:r>
          </w:p>
        </w:tc>
        <w:tc>
          <w:tcPr>
            <w:tcW w:w="3827" w:type="dxa"/>
          </w:tcPr>
          <w:p w:rsidR="00220C38" w:rsidRPr="009B0AD7" w:rsidRDefault="00D10D7A" w:rsidP="00220C38">
            <w:hyperlink r:id="rId22" w:history="1">
              <w:r w:rsidR="00220C38" w:rsidRPr="00220C38">
                <w:rPr>
                  <w:rStyle w:val="Hyperlnk"/>
                </w:rPr>
                <w:t>Förslag till förordning om en europeisk gräns- och kustbevakning</w:t>
              </w:r>
            </w:hyperlink>
          </w:p>
        </w:tc>
        <w:tc>
          <w:tcPr>
            <w:tcW w:w="2829" w:type="dxa"/>
          </w:tcPr>
          <w:p w:rsidR="00220C38" w:rsidRPr="009B0AD7" w:rsidRDefault="003068B9" w:rsidP="00220C38">
            <w:r>
              <w:t>Faktapromemorian mejlades till utskottet den 21 januari</w:t>
            </w:r>
          </w:p>
        </w:tc>
      </w:tr>
      <w:tr w:rsidR="00220C38" w:rsidRPr="00FD5DC2" w:rsidTr="0014597B">
        <w:tc>
          <w:tcPr>
            <w:tcW w:w="1413" w:type="dxa"/>
          </w:tcPr>
          <w:p w:rsidR="00220C38" w:rsidRPr="009B0AD7" w:rsidRDefault="00220C38" w:rsidP="00220C38"/>
        </w:tc>
        <w:tc>
          <w:tcPr>
            <w:tcW w:w="1701" w:type="dxa"/>
          </w:tcPr>
          <w:p w:rsidR="00220C38" w:rsidRPr="009B0AD7" w:rsidRDefault="00220C38" w:rsidP="00220C38"/>
        </w:tc>
        <w:tc>
          <w:tcPr>
            <w:tcW w:w="3827" w:type="dxa"/>
          </w:tcPr>
          <w:p w:rsidR="00220C38" w:rsidRPr="009B0AD7" w:rsidRDefault="00220C38" w:rsidP="00220C38"/>
        </w:tc>
        <w:tc>
          <w:tcPr>
            <w:tcW w:w="2829" w:type="dxa"/>
          </w:tcPr>
          <w:p w:rsidR="00220C38" w:rsidRPr="009B0AD7" w:rsidRDefault="00220C38" w:rsidP="00220C38"/>
        </w:tc>
      </w:tr>
    </w:tbl>
    <w:p w:rsidR="00EA4398" w:rsidRDefault="00EA4398" w:rsidP="009B0AD7"/>
    <w:p w:rsidR="00607323" w:rsidRDefault="00607323" w:rsidP="009B0AD7"/>
    <w:sectPr w:rsidR="00607323" w:rsidSect="009B0AD7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altName w:val="Segoe U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altName w:val="Segoe U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75044A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75044A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D10D7A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D10D7A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D10D7A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40864"/>
    <w:multiLevelType w:val="hybridMultilevel"/>
    <w:tmpl w:val="0F36E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8"/>
  </w:num>
  <w:num w:numId="13">
    <w:abstractNumId w:val="20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52C10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0C38"/>
    <w:rsid w:val="00221257"/>
    <w:rsid w:val="002263CE"/>
    <w:rsid w:val="002414C9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068B9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77C8D"/>
    <w:rsid w:val="0038684B"/>
    <w:rsid w:val="003916F2"/>
    <w:rsid w:val="003969B4"/>
    <w:rsid w:val="003A1B07"/>
    <w:rsid w:val="003A2FEE"/>
    <w:rsid w:val="003A4E01"/>
    <w:rsid w:val="003A5EB6"/>
    <w:rsid w:val="003C2E00"/>
    <w:rsid w:val="003C6FAB"/>
    <w:rsid w:val="003C78BF"/>
    <w:rsid w:val="003D1399"/>
    <w:rsid w:val="003D5DE0"/>
    <w:rsid w:val="003E16CE"/>
    <w:rsid w:val="003E3082"/>
    <w:rsid w:val="003E332E"/>
    <w:rsid w:val="003F24D1"/>
    <w:rsid w:val="003F49AE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954BC"/>
    <w:rsid w:val="004A0FAA"/>
    <w:rsid w:val="004A3237"/>
    <w:rsid w:val="004A4562"/>
    <w:rsid w:val="004A73D4"/>
    <w:rsid w:val="004C20B2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1817"/>
    <w:rsid w:val="005F4C2D"/>
    <w:rsid w:val="00607323"/>
    <w:rsid w:val="00607411"/>
    <w:rsid w:val="006111BD"/>
    <w:rsid w:val="00611ED3"/>
    <w:rsid w:val="00624848"/>
    <w:rsid w:val="006263F6"/>
    <w:rsid w:val="00630879"/>
    <w:rsid w:val="006354AB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44A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C51A4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3D36"/>
    <w:rsid w:val="00847D1B"/>
    <w:rsid w:val="00851BAD"/>
    <w:rsid w:val="0085313D"/>
    <w:rsid w:val="0085704F"/>
    <w:rsid w:val="0086199E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5E"/>
    <w:rsid w:val="008C656B"/>
    <w:rsid w:val="008D0154"/>
    <w:rsid w:val="008D3524"/>
    <w:rsid w:val="008D3D36"/>
    <w:rsid w:val="008D4463"/>
    <w:rsid w:val="008D771E"/>
    <w:rsid w:val="008E2FF8"/>
    <w:rsid w:val="008E779B"/>
    <w:rsid w:val="008F3867"/>
    <w:rsid w:val="008F69FF"/>
    <w:rsid w:val="00900852"/>
    <w:rsid w:val="009121EC"/>
    <w:rsid w:val="0091695B"/>
    <w:rsid w:val="009212CA"/>
    <w:rsid w:val="00922AE6"/>
    <w:rsid w:val="00933FE2"/>
    <w:rsid w:val="0093540F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37E8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0AB2"/>
    <w:rsid w:val="00B53F5F"/>
    <w:rsid w:val="00B5535C"/>
    <w:rsid w:val="00B570FE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BF525B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A4DDD"/>
    <w:rsid w:val="00CB0870"/>
    <w:rsid w:val="00CB279D"/>
    <w:rsid w:val="00CB608A"/>
    <w:rsid w:val="00CC5C34"/>
    <w:rsid w:val="00CD4436"/>
    <w:rsid w:val="00CD4F5C"/>
    <w:rsid w:val="00CD5008"/>
    <w:rsid w:val="00CF25D1"/>
    <w:rsid w:val="00CF4FB2"/>
    <w:rsid w:val="00D061B4"/>
    <w:rsid w:val="00D071B3"/>
    <w:rsid w:val="00D10D7A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7FA"/>
    <w:rsid w:val="00F97A5E"/>
    <w:rsid w:val="00FA0A1F"/>
    <w:rsid w:val="00FA0B29"/>
    <w:rsid w:val="00FA36FA"/>
    <w:rsid w:val="00FB4E76"/>
    <w:rsid w:val="00FB624E"/>
    <w:rsid w:val="00FB7014"/>
    <w:rsid w:val="00FC5D48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  <w:style w:type="character" w:customStyle="1" w:styleId="Rubrik2Char">
    <w:name w:val="Rubrik 2 Char"/>
    <w:basedOn w:val="Standardstycketeckensnitt"/>
    <w:link w:val="Rubrik2"/>
    <w:rsid w:val="00607323"/>
    <w:rPr>
      <w:rFonts w:ascii="GillSans Pro for Riksdagen Md" w:hAnsi="GillSans Pro for Riksdagen Md"/>
      <w:b/>
      <w:i/>
      <w:kern w:val="28"/>
      <w:sz w:val="25"/>
    </w:rPr>
  </w:style>
  <w:style w:type="paragraph" w:styleId="Liststycke">
    <w:name w:val="List Paragraph"/>
    <w:basedOn w:val="Normal"/>
    <w:uiPriority w:val="34"/>
    <w:qFormat/>
    <w:rsid w:val="00607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2275" TargetMode="External"/><Relationship Id="rId13" Type="http://schemas.openxmlformats.org/officeDocument/2006/relationships/hyperlink" Target="http://lemur.riksdagen.se/Dokument/Visa.aspx?ID=22133" TargetMode="External"/><Relationship Id="rId18" Type="http://schemas.openxmlformats.org/officeDocument/2006/relationships/hyperlink" Target="http://lemur.riksdagen.se/Dokument/Visa.aspx?ID=22330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lemur.riksdagen.se/Dokument/Visa.aspx?ID=223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2134" TargetMode="External"/><Relationship Id="rId17" Type="http://schemas.openxmlformats.org/officeDocument/2006/relationships/hyperlink" Target="http://lemur.riksdagen.se/Dokument/Visa.aspx?ID=22313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Dokument/Visa.aspx?ID=22314" TargetMode="External"/><Relationship Id="rId20" Type="http://schemas.openxmlformats.org/officeDocument/2006/relationships/hyperlink" Target="http://lemur.riksdagen.se/Dokument/Visa.aspx?ID=223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2309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.aspx?ID=22315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lemur.riksdagen.se/Dokument/Visa.aspx?ID=22288" TargetMode="External"/><Relationship Id="rId19" Type="http://schemas.openxmlformats.org/officeDocument/2006/relationships/hyperlink" Target="http://lemur.riksdagen.se/Dokument/Visa.aspx?ID=22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2273" TargetMode="External"/><Relationship Id="rId14" Type="http://schemas.openxmlformats.org/officeDocument/2006/relationships/hyperlink" Target="http://lemur.riksdagen.se/Dokument/Visa.aspx?ID=22317" TargetMode="External"/><Relationship Id="rId22" Type="http://schemas.openxmlformats.org/officeDocument/2006/relationships/hyperlink" Target="http://lemur.riksdagen.se/Dokument/Visa.aspx?ID=2231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C6A24-1DA3-4B5C-A91B-81B3F506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0</TotalTime>
  <Pages>5</Pages>
  <Words>562</Words>
  <Characters>4821</Characters>
  <Application>Microsoft Office Word</Application>
  <DocSecurity>4</DocSecurity>
  <Lines>253</Lines>
  <Paragraphs>103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Dan Stenborg</cp:lastModifiedBy>
  <cp:revision>2</cp:revision>
  <dcterms:created xsi:type="dcterms:W3CDTF">2016-02-02T14:23:00Z</dcterms:created>
  <dcterms:modified xsi:type="dcterms:W3CDTF">2016-02-02T14:23:00Z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