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3B3F592" w14:textId="77777777">
      <w:pPr>
        <w:pStyle w:val="Normalutanindragellerluft"/>
      </w:pPr>
      <w:r>
        <w:t xml:space="preserve"> </w:t>
      </w:r>
    </w:p>
    <w:sdt>
      <w:sdtPr>
        <w:alias w:val="CC_Boilerplate_4"/>
        <w:tag w:val="CC_Boilerplate_4"/>
        <w:id w:val="-1644581176"/>
        <w:lock w:val="sdtLocked"/>
        <w:placeholder>
          <w:docPart w:val="2B08FBA4AAB045229D225916B7B54648"/>
        </w:placeholder>
        <w15:appearance w15:val="hidden"/>
        <w:text/>
      </w:sdtPr>
      <w:sdtEndPr/>
      <w:sdtContent>
        <w:p w:rsidR="00AF30DD" w:rsidP="00CC4C93" w:rsidRDefault="00AF30DD" w14:paraId="13B3F593" w14:textId="77777777">
          <w:pPr>
            <w:pStyle w:val="Rubrik1"/>
          </w:pPr>
          <w:r>
            <w:t>Förslag till riksdagsbeslut</w:t>
          </w:r>
        </w:p>
      </w:sdtContent>
    </w:sdt>
    <w:sdt>
      <w:sdtPr>
        <w:alias w:val="Yrkande 1"/>
        <w:tag w:val="a3e54a4d-902b-4eab-870f-c10543708a67"/>
        <w:id w:val="1069926930"/>
        <w:lock w:val="sdtLocked"/>
      </w:sdtPr>
      <w:sdtEndPr/>
      <w:sdtContent>
        <w:p w:rsidR="00644EE6" w:rsidRDefault="00ED3EBF" w14:paraId="13B3F594" w14:textId="77777777">
          <w:pPr>
            <w:pStyle w:val="Frslagstext"/>
          </w:pPr>
          <w:r>
            <w:t>Riksdagen ställer sig bakom det som anförs i motionen om åtgärder för trafiksäkerhet och konkurrensneutrala villkor inom lastbilstrafiken och tillkännager detta för regeringen.</w:t>
          </w:r>
        </w:p>
      </w:sdtContent>
    </w:sdt>
    <w:p w:rsidR="00AF30DD" w:rsidP="00AF30DD" w:rsidRDefault="000156D9" w14:paraId="13B3F595" w14:textId="77777777">
      <w:pPr>
        <w:pStyle w:val="Rubrik1"/>
      </w:pPr>
      <w:bookmarkStart w:name="MotionsStart" w:id="0"/>
      <w:bookmarkEnd w:id="0"/>
      <w:r>
        <w:t>Motivering</w:t>
      </w:r>
    </w:p>
    <w:p w:rsidR="005B13F0" w:rsidP="005B13F0" w:rsidRDefault="005B13F0" w14:paraId="13B3F596" w14:textId="77777777">
      <w:pPr>
        <w:pStyle w:val="Normalutanindragellerluft"/>
      </w:pPr>
      <w:r>
        <w:t>Svensk lastbilstrafik är hårt utsatt för internationell konkurrens, men det är inte konkurrens på lika villkor. En stor del av den internationella konkurrensen på svenska vägar är illegal lastbilstrafik, alltså utländska bilar som kör längre än tillåtet på våra vägar. De överskrider därmed cabotagereglerna som säger att det enbart får vara transporter av tillfällig art.</w:t>
      </w:r>
    </w:p>
    <w:p w:rsidR="005B13F0" w:rsidP="005B13F0" w:rsidRDefault="005B13F0" w14:paraId="13B3F597" w14:textId="77777777">
      <w:pPr>
        <w:pStyle w:val="Normalutanindragellerluft"/>
      </w:pPr>
      <w:r>
        <w:t xml:space="preserve">En utländsk transportör som avslutat en internationell godstransport får utföra högst tre inrikestransporter i ett annat EU-land under sju dagar, vid överträdelse utgår 40 000 kronor i sanktionsavgift. Polisen eller tullen får omhänderta fordonsnycklar, andra handlingar som körkort om en sanktionsavgift inte betalas eller om fordonet har stora trafiksäkerhetsbrister. Vid särskilda skäl kan även fordonet låsas fast genom </w:t>
      </w:r>
      <w:proofErr w:type="spellStart"/>
      <w:r>
        <w:t>klampning</w:t>
      </w:r>
      <w:proofErr w:type="spellEnd"/>
      <w:r>
        <w:t xml:space="preserve"> i högst 24 timmar.</w:t>
      </w:r>
    </w:p>
    <w:p w:rsidR="005B13F0" w:rsidP="005B13F0" w:rsidRDefault="005B13F0" w14:paraId="13B3F598" w14:textId="248A5FF0">
      <w:pPr>
        <w:pStyle w:val="Normalutanindragellerluft"/>
      </w:pPr>
      <w:r>
        <w:lastRenderedPageBreak/>
        <w:t>Dessa nya regler är bra men inte tillräckliga. Konkurrensen blir allt hårdare och de utländska lastbilarnas</w:t>
      </w:r>
      <w:r w:rsidR="00AD5D37">
        <w:t xml:space="preserve"> marknadsandel på vägarna ökar.</w:t>
      </w:r>
      <w:r>
        <w:t xml:space="preserve"> Transportarbetareförbundet rapporterar om åke</w:t>
      </w:r>
      <w:r w:rsidR="00AD5D37">
        <w:t>rier som är baserade i ett land och</w:t>
      </w:r>
      <w:r>
        <w:t xml:space="preserve"> använder sig av bemanningsföretag för att hyra kraftigt underbetalda chaufförer från annat la</w:t>
      </w:r>
      <w:r w:rsidR="00AD5D37">
        <w:t>nd som kör svensk inrikestrafik</w:t>
      </w:r>
      <w:r>
        <w:t xml:space="preserve"> olagligt. Många åkare har fått lägga ner eller har svårt att konkurrera under dessa villkor.</w:t>
      </w:r>
    </w:p>
    <w:p w:rsidR="005B13F0" w:rsidP="005B13F0" w:rsidRDefault="005B13F0" w14:paraId="13B3F599" w14:textId="77777777">
      <w:pPr>
        <w:pStyle w:val="Normalutanindragellerluft"/>
      </w:pPr>
    </w:p>
    <w:p w:rsidR="005B13F0" w:rsidP="005B13F0" w:rsidRDefault="005B13F0" w14:paraId="13B3F59A" w14:textId="735570B2">
      <w:pPr>
        <w:pStyle w:val="Normalutanindragellerluft"/>
      </w:pPr>
      <w:r>
        <w:t>För att komma tillrätta med de många olika problem som i dag f</w:t>
      </w:r>
      <w:r w:rsidR="00AD5D37">
        <w:t>inns inom lastbilsbranschen, så</w:t>
      </w:r>
      <w:r>
        <w:t>som social dumping, usla villkor för chaufförer och en osund konkurrenssituation för de seriösa åkerierna, så behöver vi överväga flera olika åtgärder.</w:t>
      </w:r>
    </w:p>
    <w:p w:rsidR="005B13F0" w:rsidP="005B13F0" w:rsidRDefault="005B13F0" w14:paraId="13B3F59B" w14:textId="2FD15DC4">
      <w:pPr>
        <w:pStyle w:val="Normalutanindragellerluft"/>
      </w:pPr>
      <w:r>
        <w:t xml:space="preserve">I Holland finns en lag som innebär att chauffören ska vara anställd i det åkeri som har trafiktillståndet. Det innebär </w:t>
      </w:r>
      <w:r w:rsidR="00AD5D37">
        <w:t xml:space="preserve">att </w:t>
      </w:r>
      <w:bookmarkStart w:name="_GoBack" w:id="1"/>
      <w:bookmarkEnd w:id="1"/>
      <w:r>
        <w:t>de otaliga underentreprenörsled som i dag ofta omöjliggör ansvarsutkrävande försvinner.</w:t>
      </w:r>
    </w:p>
    <w:p w:rsidR="005B13F0" w:rsidP="005B13F0" w:rsidRDefault="005B13F0" w14:paraId="13B3F59C" w14:textId="77777777">
      <w:pPr>
        <w:pStyle w:val="Normalutanindragellerluft"/>
      </w:pPr>
      <w:r>
        <w:t>Upplägg med F-skattsedlar är inte tillåtna. Vi bör överväga att införa en liknande modell i Sverige.</w:t>
      </w:r>
    </w:p>
    <w:p w:rsidR="005B13F0" w:rsidP="005B13F0" w:rsidRDefault="005B13F0" w14:paraId="13B3F59D" w14:textId="77777777">
      <w:pPr>
        <w:pStyle w:val="Normalutanindragellerluft"/>
      </w:pPr>
      <w:r>
        <w:t xml:space="preserve">En vägslitageavgift som gäller all tung trafik i landet skulle kunna skapa mer konkurrensneutrala villkor på våra vägar. Detta är en lösning som flera andra länder i Europa har som då svenska åkare som kör på dessa länders </w:t>
      </w:r>
      <w:r>
        <w:lastRenderedPageBreak/>
        <w:t>vägar betalar. Avgiften skulle även ge polisen bättre kontroll av fordonen på våra vägar och ett effektivt verktyg för att förhindra de illegala vägtransporterna.</w:t>
      </w:r>
    </w:p>
    <w:p w:rsidRPr="005B13F0" w:rsidR="00AF30DD" w:rsidP="005B13F0" w:rsidRDefault="005B13F0" w14:paraId="13B3F59E" w14:textId="77777777">
      <w:pPr>
        <w:pStyle w:val="Normalutanindragellerluft"/>
      </w:pPr>
      <w:r>
        <w:t xml:space="preserve">Ytterligare en åtgärd är att ge polisen utökade möjligheter till </w:t>
      </w:r>
      <w:proofErr w:type="spellStart"/>
      <w:r>
        <w:t>klampning</w:t>
      </w:r>
      <w:proofErr w:type="spellEnd"/>
      <w:r>
        <w:t xml:space="preserve"> eller andra åtgärder för att hindra fortsatt färd av trafikfarliga fordon. Även för att säkra sanktionsavgifter vid cabotageöverträdelse</w:t>
      </w:r>
    </w:p>
    <w:sdt>
      <w:sdtPr>
        <w:rPr>
          <w:i/>
          <w:noProof/>
        </w:rPr>
        <w:alias w:val="CC_Underskrifter"/>
        <w:tag w:val="CC_Underskrifter"/>
        <w:id w:val="583496634"/>
        <w:lock w:val="sdtContentLocked"/>
        <w:placeholder>
          <w:docPart w:val="AE2760C4E67A42DA9512416E585422E4"/>
        </w:placeholder>
        <w15:appearance w15:val="hidden"/>
      </w:sdtPr>
      <w:sdtEndPr>
        <w:rPr>
          <w:noProof w:val="0"/>
        </w:rPr>
      </w:sdtEndPr>
      <w:sdtContent>
        <w:p w:rsidRPr="00ED19F0" w:rsidR="00865E70" w:rsidP="004C1FD8" w:rsidRDefault="00AD5D37" w14:paraId="13B3F59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Johanna Haraldsson (S)</w:t>
            </w:r>
          </w:p>
        </w:tc>
        <w:tc>
          <w:tcPr>
            <w:tcW w:w="50" w:type="pct"/>
            <w:vAlign w:val="bottom"/>
          </w:tcPr>
          <w:p>
            <w:pPr>
              <w:pStyle w:val="Underskrifter"/>
            </w:pPr>
            <w:r>
              <w:t>Monica Haider (S)</w:t>
            </w:r>
          </w:p>
        </w:tc>
      </w:tr>
    </w:tbl>
    <w:p w:rsidR="00AE15AB" w:rsidRDefault="00AE15AB" w14:paraId="13B3F5A3" w14:textId="77777777"/>
    <w:sectPr w:rsidR="00AE15AB"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B3F5A5" w14:textId="77777777" w:rsidR="005C1D98" w:rsidRDefault="005C1D98" w:rsidP="000C1CAD">
      <w:pPr>
        <w:spacing w:line="240" w:lineRule="auto"/>
      </w:pPr>
      <w:r>
        <w:separator/>
      </w:r>
    </w:p>
  </w:endnote>
  <w:endnote w:type="continuationSeparator" w:id="0">
    <w:p w14:paraId="13B3F5A6" w14:textId="77777777" w:rsidR="005C1D98" w:rsidRDefault="005C1D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3F5A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D5D3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3F5B1" w14:textId="77777777" w:rsidR="00F35C44" w:rsidRDefault="00F35C4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201509221534</w:instrText>
    </w:r>
    <w:r>
      <w:fldChar w:fldCharType="end"/>
    </w:r>
    <w:r>
      <w:instrText xml:space="preserve"> &gt; </w:instrText>
    </w:r>
    <w:r>
      <w:fldChar w:fldCharType="begin"/>
    </w:r>
    <w:r>
      <w:instrText xml:space="preserve"> PRINTDATE \@ "yyyyMMddHHmm" </w:instrText>
    </w:r>
    <w:r>
      <w:fldChar w:fldCharType="separate"/>
    </w:r>
    <w:r>
      <w:rPr>
        <w:noProof/>
      </w:rPr>
      <w:instrText>201509281532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2015-09-28 15:32</w:instrText>
    </w:r>
    <w:r>
      <w:fldChar w:fldCharType="end"/>
    </w:r>
    <w:r>
      <w:instrText xml:space="preserve"> </w:instrText>
    </w:r>
    <w:r>
      <w:fldChar w:fldCharType="separate"/>
    </w:r>
    <w:r>
      <w:rPr>
        <w:noProof/>
      </w:rPr>
      <w:t>2015-09-28 15:32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B3F5A3" w14:textId="77777777" w:rsidR="005C1D98" w:rsidRDefault="005C1D98" w:rsidP="000C1CAD">
      <w:pPr>
        <w:spacing w:line="240" w:lineRule="auto"/>
      </w:pPr>
      <w:r>
        <w:separator/>
      </w:r>
    </w:p>
  </w:footnote>
  <w:footnote w:type="continuationSeparator" w:id="0">
    <w:p w14:paraId="13B3F5A4" w14:textId="77777777" w:rsidR="005C1D98" w:rsidRDefault="005C1D9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3B3F5A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D5D37" w14:paraId="13B3F5A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:338</w:t>
        </w:r>
      </w:sdtContent>
    </w:sdt>
  </w:p>
  <w:p w:rsidR="00A42228" w:rsidP="00283E0F" w:rsidRDefault="00AD5D37" w14:paraId="13B3F5AE" w14:textId="77777777">
    <w:pPr>
      <w:pStyle w:val="FSHRub2"/>
    </w:pPr>
    <w:sdt>
      <w:sdtPr>
        <w:alias w:val="CC_Noformat_Avtext"/>
        <w:tag w:val="CC_Noformat_Avtext"/>
        <w:id w:val="1389603703"/>
        <w:lock w:val="sdtContentLocked"/>
        <w15:appearance w15:val="hidden"/>
        <w:text/>
      </w:sdtPr>
      <w:sdtEndPr/>
      <w:sdtContent>
        <w:r>
          <w:t>av Johanna Haraldsson och Monica Haider (båda S)</w:t>
        </w:r>
      </w:sdtContent>
    </w:sdt>
  </w:p>
  <w:sdt>
    <w:sdtPr>
      <w:alias w:val="CC_Noformat_Rubtext"/>
      <w:tag w:val="CC_Noformat_Rubtext"/>
      <w:id w:val="1800419874"/>
      <w:lock w:val="sdtLocked"/>
      <w15:appearance w15:val="hidden"/>
      <w:text/>
    </w:sdtPr>
    <w:sdtEndPr/>
    <w:sdtContent>
      <w:p w:rsidR="00A42228" w:rsidP="00283E0F" w:rsidRDefault="005B13F0" w14:paraId="13B3F5AF" w14:textId="77777777">
        <w:pPr>
          <w:pStyle w:val="FSHRub2"/>
        </w:pPr>
        <w:r>
          <w:t>Villkor för lastbilstrafiken</w:t>
        </w:r>
      </w:p>
    </w:sdtContent>
  </w:sdt>
  <w:sdt>
    <w:sdtPr>
      <w:alias w:val="CC_Boilerplate_3"/>
      <w:tag w:val="CC_Boilerplate_3"/>
      <w:id w:val="-1567486118"/>
      <w:lock w:val="sdtContentLocked"/>
      <w15:appearance w15:val="hidden"/>
      <w:text w:multiLine="1"/>
    </w:sdtPr>
    <w:sdtEndPr/>
    <w:sdtContent>
      <w:p w:rsidR="00A42228" w:rsidP="00283E0F" w:rsidRDefault="00A42228" w14:paraId="13B3F5B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B13F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5A0B"/>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0047"/>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777B4"/>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1FD8"/>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3F0"/>
    <w:rsid w:val="005B1793"/>
    <w:rsid w:val="005B4B97"/>
    <w:rsid w:val="005B5F0B"/>
    <w:rsid w:val="005B5F87"/>
    <w:rsid w:val="005C19B1"/>
    <w:rsid w:val="005C1D98"/>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5F66D8"/>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4EE6"/>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74B50"/>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5D37"/>
    <w:rsid w:val="00AD66A9"/>
    <w:rsid w:val="00AD6D44"/>
    <w:rsid w:val="00AD75CE"/>
    <w:rsid w:val="00AE002B"/>
    <w:rsid w:val="00AE15A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5ACE"/>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D3EBF"/>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5C44"/>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B3F592"/>
  <w15:chartTrackingRefBased/>
  <w15:docId w15:val="{A99A6B0A-DE60-47D0-A7A4-887273866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B08FBA4AAB045229D225916B7B54648"/>
        <w:category>
          <w:name w:val="Allmänt"/>
          <w:gallery w:val="placeholder"/>
        </w:category>
        <w:types>
          <w:type w:val="bbPlcHdr"/>
        </w:types>
        <w:behaviors>
          <w:behavior w:val="content"/>
        </w:behaviors>
        <w:guid w:val="{CD7C9EBD-650E-424A-BA2A-D1A0AD0608F5}"/>
      </w:docPartPr>
      <w:docPartBody>
        <w:p w:rsidR="000A2FFF" w:rsidRDefault="0096107E">
          <w:pPr>
            <w:pStyle w:val="2B08FBA4AAB045229D225916B7B54648"/>
          </w:pPr>
          <w:r w:rsidRPr="009A726D">
            <w:rPr>
              <w:rStyle w:val="Platshllartext"/>
            </w:rPr>
            <w:t>Klicka här för att ange text.</w:t>
          </w:r>
        </w:p>
      </w:docPartBody>
    </w:docPart>
    <w:docPart>
      <w:docPartPr>
        <w:name w:val="AE2760C4E67A42DA9512416E585422E4"/>
        <w:category>
          <w:name w:val="Allmänt"/>
          <w:gallery w:val="placeholder"/>
        </w:category>
        <w:types>
          <w:type w:val="bbPlcHdr"/>
        </w:types>
        <w:behaviors>
          <w:behavior w:val="content"/>
        </w:behaviors>
        <w:guid w:val="{39AC268A-5865-43D9-B2A9-6B68D045539B}"/>
      </w:docPartPr>
      <w:docPartBody>
        <w:p w:rsidR="000A2FFF" w:rsidRDefault="0096107E">
          <w:pPr>
            <w:pStyle w:val="AE2760C4E67A42DA9512416E585422E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07E"/>
    <w:rsid w:val="000A2FFF"/>
    <w:rsid w:val="003B5B39"/>
    <w:rsid w:val="009610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08FBA4AAB045229D225916B7B54648">
    <w:name w:val="2B08FBA4AAB045229D225916B7B54648"/>
  </w:style>
  <w:style w:type="paragraph" w:customStyle="1" w:styleId="82BA8C5CFA7E42EEAD77413C19CE2620">
    <w:name w:val="82BA8C5CFA7E42EEAD77413C19CE2620"/>
  </w:style>
  <w:style w:type="paragraph" w:customStyle="1" w:styleId="AE2760C4E67A42DA9512416E585422E4">
    <w:name w:val="AE2760C4E67A42DA9512416E585422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3421</RubrikLookup>
    <MotionGuid xmlns="00d11361-0b92-4bae-a181-288d6a55b763">d25798f9-68b2-4d74-a580-cd5df68aecac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C8614-24BA-4D0B-82F3-68095604B182}"/>
</file>

<file path=customXml/itemProps2.xml><?xml version="1.0" encoding="utf-8"?>
<ds:datastoreItem xmlns:ds="http://schemas.openxmlformats.org/officeDocument/2006/customXml" ds:itemID="{405156FD-D899-4A45-B256-73D806A4F1B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3179A1B7-A427-4404-9145-0761F6CD5F2D}"/>
</file>

<file path=customXml/itemProps5.xml><?xml version="1.0" encoding="utf-8"?>
<ds:datastoreItem xmlns:ds="http://schemas.openxmlformats.org/officeDocument/2006/customXml" ds:itemID="{AAF03EF7-AB14-4D04-930A-78BF5A9677DD}"/>
</file>

<file path=docProps/app.xml><?xml version="1.0" encoding="utf-8"?>
<Properties xmlns="http://schemas.openxmlformats.org/officeDocument/2006/extended-properties" xmlns:vt="http://schemas.openxmlformats.org/officeDocument/2006/docPropsVTypes">
  <Template>GranskaMot</Template>
  <TotalTime>5</TotalTime>
  <Pages>2</Pages>
  <Words>391</Words>
  <Characters>2297</Characters>
  <Application>Microsoft Office Word</Application>
  <DocSecurity>0</DocSecurity>
  <Lines>43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201516S5027 Villkor för lastbilstrafiken</vt:lpstr>
      <vt:lpstr/>
    </vt:vector>
  </TitlesOfParts>
  <Company>Sveriges riksdag</Company>
  <LinksUpToDate>false</LinksUpToDate>
  <CharactersWithSpaces>2673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201516S5027 Villkor för lastbilstrafiken</dc:title>
  <dc:subject/>
  <dc:creator>Joakim Edhborg</dc:creator>
  <cp:keywords/>
  <dc:description/>
  <cp:lastModifiedBy>Kerstin Carlqvist</cp:lastModifiedBy>
  <cp:revision>8</cp:revision>
  <cp:lastPrinted>2015-09-28T13:32:00Z</cp:lastPrinted>
  <dcterms:created xsi:type="dcterms:W3CDTF">2015-09-22T13:34:00Z</dcterms:created>
  <dcterms:modified xsi:type="dcterms:W3CDTF">2016-05-16T11:30:00Z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*T052398985578*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https://filur.riksdagen.se/drop/DropOffLibrary/T052398985578.docx</vt:lpwstr>
  </property>
  <property fmtid="{D5CDD505-2E9C-101B-9397-08002B2CF9AE}" pid="11" name="RevisionsOn">
    <vt:lpwstr>1</vt:lpwstr>
  </property>
</Properties>
</file>