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110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10 maj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19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Per Åsling (C) </w:t>
            </w:r>
            <w:r>
              <w:rPr>
                <w:rtl w:val="0"/>
              </w:rPr>
              <w:t>fr.o.m. den 7 maj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Hanna Wagenius (C)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Ulrika Karlsson (M) som ersättare fr.o.m. den 6 maj t.o.m. den 30 juni under Marta Obminskas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Lennart Sacrédeus (KD) </w:t>
            </w:r>
            <w:r>
              <w:rPr>
                <w:rtl w:val="0"/>
              </w:rPr>
              <w:t>som suppleant i socialförsäkringsutskottet fr.o.m. idag t.o.m. den 1 juni under Lars Adaktussons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12 maj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2021/22:475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stödja offer för sexuellt våld i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2021/22:477 av Amineh Kakabaveh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Utvisningar av kurder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2021/22:FPM85 Förslag till översyn av regelverket för geografiska ursprungsbeteckningar på vin, alkoholhaltiga drycker och jordbruksprodukter samt skyddade beteckningar för jordbruksprodukter </w:t>
            </w:r>
            <w:r>
              <w:rPr>
                <w:i/>
                <w:iCs/>
                <w:rtl w:val="0"/>
              </w:rPr>
              <w:t>COM(2022) 134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2021/22:KU14 Ett ändamålsenligt skydd för tryck- och yttrandefriheten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SD,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2021/22:KU17 Riksrevisionens årsredovisning för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2021/22:KU19 Kompletteringar till regelverket om säkerhetsskydd i riksdagen och dess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2021/22:KU35 Riksdagens arbetsformer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(SD, C,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2021/22:KU37 Bättre villkor för kommersiell radio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2021/22:SoU32 Ändrade övergångsbestämmelser när det gäller medicintekniska produkter för in vitro-diagnostik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2021/22:AU11 Genomförande av arbetsvillkorsdirektivet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2021/22:AU13 Riksrevisionens rapport om bosättningslagen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2021/22:SkU24 Skattereduktion för avgift till arbetslöshetskassa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2021/22:SkU25 Ändrad nedsättning av förmånsvärdet för miljöanpassade 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2021/22:JuU26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2021/22:JuU19 Riksrevisionens rapport om ersättning till rättsliga biträden i brottmål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2021/22:JuU53 Biometri i brottsbekämpningen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2021/22:469 av Angelica Lundberg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Plastpåseskatten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2021/22:473 av Magnus Stuart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Plastpåseskatten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2021/22:474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Plastpåseskattens påverkan på svenska företags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2021/22:470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skatter och skattehöjningar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2021/22:471 av Jasmin Farid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Skattehöjningar kopplade till klimat och miljö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2021/22:472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Skattehöjningar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2021/22:465 av Jasmin Farid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Skurubrons finansiering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2021/22:466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Manipulerade färdskrivare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2021/22:468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Trafiksituationen till följd av Förbifart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Anna-Caren Sätherberg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2021/22:455 av Hanna Wagenius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Fäbodbruket som riksintresse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Peter Helander (C)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2021/22:464 av Maria Gardfjell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EU-kommissionens kritik mot Sveriges jordbrukspolitik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2021/22:467 av Maria Gardfjell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Bekämpningsmedel i naturgödsel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10 maj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2022-05-10</SAFIR_Sammantradesdatum_Doc>
    <SAFIR_SammantradeID xmlns="C07A1A6C-0B19-41D9-BDF8-F523BA3921EB">5f6f68a0-5732-40b6-82a6-62520428c458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D1516-9681-4C26-B981-F484CE6C495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