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E599E" w:rsidRDefault="00041090" w14:paraId="23AEFFD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DAB841AF2E64610873223AADDF44B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4d2f55-f5ef-44e3-9ace-01b2633d874e"/>
        <w:id w:val="-338999570"/>
        <w:lock w:val="sdtLocked"/>
      </w:sdtPr>
      <w:sdtEndPr/>
      <w:sdtContent>
        <w:p w:rsidR="007D2531" w:rsidRDefault="004A6437" w14:paraId="6F90AA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momsreglerna i syfte att införa ett enhetligt momssystem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58E10B147194408BAC51E9EECE8C88F"/>
        </w:placeholder>
        <w:text/>
      </w:sdtPr>
      <w:sdtEndPr/>
      <w:sdtContent>
        <w:p w:rsidRPr="009B062B" w:rsidR="006D79C9" w:rsidP="00333E95" w:rsidRDefault="006D79C9" w14:paraId="159C50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6C90" w:rsidP="002C2C6B" w:rsidRDefault="002C2C6B" w14:paraId="7BCAF903" w14:textId="77777777">
      <w:pPr>
        <w:pStyle w:val="Normalutanindragellerluft"/>
      </w:pPr>
      <w:r>
        <w:t xml:space="preserve">Det svenska momssystemet är differentierat och i många fall svårgenomträngligt. Dagens differentierade momssystem befinner sig långt ifrån den grundtanke som rådde vid skattereformen under 1990-talet där en bärande tanke var ett enhetligt momssystem. </w:t>
      </w:r>
    </w:p>
    <w:p w:rsidR="00CE6C90" w:rsidP="00CE6C90" w:rsidRDefault="002C2C6B" w14:paraId="3EB5B439" w14:textId="77777777">
      <w:r>
        <w:t>Dagens differentierade momssatser och regelverk bidrar till den regelbörda som svenska företagare lider av. Ytterst är det konsumenterna som drabbas negativt av företagens kostnader för regelefterlevnad av de differentierade momsreglerna.</w:t>
      </w:r>
    </w:p>
    <w:p w:rsidR="00CE6C90" w:rsidP="00CE6C90" w:rsidRDefault="002C2C6B" w14:paraId="4A1FF921" w14:textId="26DAF235">
      <w:r>
        <w:t>De differentierade momssatserna kan också betraktas som ett medel för att politiskt prioritera och styra konsumtion, likaså styra människors prioriteringar. Ett exempel på detta är skillnaden i momssats mellan en biobiljett och en teaterbiljett, där den först</w:t>
      </w:r>
      <w:r w:rsidR="00CE6C90">
        <w:softHyphen/>
      </w:r>
      <w:r>
        <w:t xml:space="preserve">nämnda beskattas </w:t>
      </w:r>
      <w:r w:rsidR="004A6437">
        <w:t>med</w:t>
      </w:r>
      <w:r>
        <w:t xml:space="preserve"> 25</w:t>
      </w:r>
      <w:r w:rsidR="004A6437">
        <w:t> </w:t>
      </w:r>
      <w:r>
        <w:t xml:space="preserve">% men den senare </w:t>
      </w:r>
      <w:r w:rsidR="004A6437">
        <w:t>med</w:t>
      </w:r>
      <w:r>
        <w:t xml:space="preserve"> 6</w:t>
      </w:r>
      <w:r w:rsidR="004A6437">
        <w:t> </w:t>
      </w:r>
      <w:r>
        <w:t>%</w:t>
      </w:r>
      <w:r w:rsidR="004A6437">
        <w:t>.</w:t>
      </w:r>
    </w:p>
    <w:p w:rsidR="00CE6C90" w:rsidP="00CE6C90" w:rsidRDefault="002C2C6B" w14:paraId="2BF0DCF4" w14:textId="388AABA7">
      <w:r>
        <w:t>Ett annat exempel är biblioteksverksamhet där bibliotek som bedrivs av det all</w:t>
      </w:r>
      <w:r w:rsidR="00CE6C90">
        <w:softHyphen/>
      </w:r>
      <w:r>
        <w:t>männa är momsbefriad</w:t>
      </w:r>
      <w:r w:rsidR="004A6437">
        <w:t>e</w:t>
      </w:r>
      <w:r>
        <w:t xml:space="preserve"> men biblioteksverksamhet som inte stöds av det allmänna är belagd med sex procent</w:t>
      </w:r>
      <w:r w:rsidR="004A6437">
        <w:t>s</w:t>
      </w:r>
      <w:r>
        <w:t xml:space="preserve"> moms. </w:t>
      </w:r>
    </w:p>
    <w:p w:rsidR="00CE6C90" w:rsidP="00CE6C90" w:rsidRDefault="002C2C6B" w14:paraId="461B7817" w14:textId="77777777">
      <w:r>
        <w:t>Ytterligare exempel på olika momssatser är att entréavgiften till en djurpark är belagd med sex procent</w:t>
      </w:r>
      <w:r w:rsidR="004A6437">
        <w:t>s</w:t>
      </w:r>
      <w:r>
        <w:t xml:space="preserve"> moms medan entrén till en nöjespark är belagd med 12 procents moms. I de fall entrén inkluderar såväl nöjes- </w:t>
      </w:r>
      <w:r w:rsidR="004A6437">
        <w:t>som</w:t>
      </w:r>
      <w:r>
        <w:t xml:space="preserve"> djurpark inkluderas de två olika momssatserna i det totala priset. </w:t>
      </w:r>
    </w:p>
    <w:p w:rsidR="00BB6339" w:rsidP="00CE6C90" w:rsidRDefault="00A15BF6" w14:paraId="0E3A4718" w14:textId="52594791">
      <w:r w:rsidRPr="00A15BF6">
        <w:t>Det bör därför ses över hur ett enhetligt momssystem skulle kunna utformas så att det blir intäktsneutralt för statsfinanserna</w:t>
      </w:r>
      <w:r w:rsidR="004A643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05CEA6FB904378B841DEAE88736C0E"/>
        </w:placeholder>
      </w:sdtPr>
      <w:sdtEndPr>
        <w:rPr>
          <w:i w:val="0"/>
          <w:noProof w:val="0"/>
        </w:rPr>
      </w:sdtEndPr>
      <w:sdtContent>
        <w:p w:rsidR="000E599E" w:rsidP="000E599E" w:rsidRDefault="000E599E" w14:paraId="2AB117D8" w14:textId="77777777"/>
        <w:p w:rsidRPr="008E0FE2" w:rsidR="004801AC" w:rsidP="000E599E" w:rsidRDefault="00041090" w14:paraId="06A86883" w14:textId="06C820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68BF" w14:paraId="55D2BCDE" w14:textId="77777777">
        <w:trPr>
          <w:cantSplit/>
        </w:trPr>
        <w:tc>
          <w:tcPr>
            <w:tcW w:w="50" w:type="pct"/>
            <w:vAlign w:val="bottom"/>
          </w:tcPr>
          <w:p w:rsidR="00BB68BF" w:rsidRDefault="00041090" w14:paraId="461FB1B1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BB68BF" w:rsidRDefault="00BB68BF" w14:paraId="48F0B814" w14:textId="77777777">
            <w:pPr>
              <w:pStyle w:val="Underskrifter"/>
              <w:spacing w:after="0"/>
            </w:pPr>
          </w:p>
        </w:tc>
      </w:tr>
    </w:tbl>
    <w:p w:rsidR="00BB68BF" w:rsidRDefault="00BB68BF" w14:paraId="08DE93C5" w14:textId="77777777"/>
    <w:sectPr w:rsidR="00BB68B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B69C" w14:textId="77777777" w:rsidR="00FC127B" w:rsidRDefault="00FC127B" w:rsidP="000C1CAD">
      <w:pPr>
        <w:spacing w:line="240" w:lineRule="auto"/>
      </w:pPr>
      <w:r>
        <w:separator/>
      </w:r>
    </w:p>
  </w:endnote>
  <w:endnote w:type="continuationSeparator" w:id="0">
    <w:p w14:paraId="3E461F91" w14:textId="77777777" w:rsidR="00FC127B" w:rsidRDefault="00FC12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F5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F4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B782" w14:textId="35A4AD6E" w:rsidR="00262EA3" w:rsidRPr="000E599E" w:rsidRDefault="00262EA3" w:rsidP="000E59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CB0A" w14:textId="77777777" w:rsidR="00FC127B" w:rsidRDefault="00FC127B" w:rsidP="000C1CAD">
      <w:pPr>
        <w:spacing w:line="240" w:lineRule="auto"/>
      </w:pPr>
      <w:r>
        <w:separator/>
      </w:r>
    </w:p>
  </w:footnote>
  <w:footnote w:type="continuationSeparator" w:id="0">
    <w:p w14:paraId="2E30EEF0" w14:textId="77777777" w:rsidR="00FC127B" w:rsidRDefault="00FC12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FB5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78B3EE" wp14:editId="0E9B6D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F7CA" w14:textId="37092845" w:rsidR="00262EA3" w:rsidRDefault="000410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C2C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42EF6">
                                <w:t>1010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78B3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E2F7CA" w14:textId="37092845" w:rsidR="00262EA3" w:rsidRDefault="000410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C2C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42EF6">
                          <w:t>1010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ECF5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948B" w14:textId="77777777" w:rsidR="00262EA3" w:rsidRDefault="00262EA3" w:rsidP="008563AC">
    <w:pPr>
      <w:jc w:val="right"/>
    </w:pPr>
  </w:p>
  <w:p w14:paraId="49E37F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0D28" w14:textId="77777777" w:rsidR="00262EA3" w:rsidRDefault="000410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C6ADFC" wp14:editId="100D9A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B29112" w14:textId="31A5CE49" w:rsidR="00262EA3" w:rsidRDefault="000410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59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2C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2EF6">
          <w:t>1010</w:t>
        </w:r>
      </w:sdtContent>
    </w:sdt>
  </w:p>
  <w:p w14:paraId="48743BB3" w14:textId="77777777" w:rsidR="00262EA3" w:rsidRPr="008227B3" w:rsidRDefault="000410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232BE7" w14:textId="547FF166" w:rsidR="00262EA3" w:rsidRPr="008227B3" w:rsidRDefault="000410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599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599E">
          <w:t>:112</w:t>
        </w:r>
      </w:sdtContent>
    </w:sdt>
  </w:p>
  <w:p w14:paraId="165809A6" w14:textId="2DC2E0DB" w:rsidR="00262EA3" w:rsidRDefault="000410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599E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76D8C8" w14:textId="022C3588" w:rsidR="00262EA3" w:rsidRDefault="002C2C6B" w:rsidP="00283E0F">
        <w:pPr>
          <w:pStyle w:val="FSHRub2"/>
        </w:pPr>
        <w:r>
          <w:t>Enhetlig 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6742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C2C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090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99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C6B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437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531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AE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BF6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8BF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1EF8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C90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F6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27B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E90DA"/>
  <w15:chartTrackingRefBased/>
  <w15:docId w15:val="{283AE71C-9040-49D7-B716-07F09F1C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B841AF2E64610873223AADDF44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D8E38-694D-4444-9112-65FDDA5F3898}"/>
      </w:docPartPr>
      <w:docPartBody>
        <w:p w:rsidR="00EA57B4" w:rsidRDefault="007940CA">
          <w:pPr>
            <w:pStyle w:val="3DAB841AF2E64610873223AADDF44B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8E10B147194408BAC51E9EECE8C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28691-6075-425C-8954-778AC80B3271}"/>
      </w:docPartPr>
      <w:docPartBody>
        <w:p w:rsidR="00EA57B4" w:rsidRDefault="007940CA">
          <w:pPr>
            <w:pStyle w:val="358E10B147194408BAC51E9EECE8C8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05CEA6FB904378B841DEAE88736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7ED86-873B-46CE-A816-681748385E4E}"/>
      </w:docPartPr>
      <w:docPartBody>
        <w:p w:rsidR="008F3FE6" w:rsidRDefault="008F3F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CA"/>
    <w:rsid w:val="007940CA"/>
    <w:rsid w:val="008F3FE6"/>
    <w:rsid w:val="00C14C11"/>
    <w:rsid w:val="00EA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AB841AF2E64610873223AADDF44BB8">
    <w:name w:val="3DAB841AF2E64610873223AADDF44BB8"/>
  </w:style>
  <w:style w:type="paragraph" w:customStyle="1" w:styleId="358E10B147194408BAC51E9EECE8C88F">
    <w:name w:val="358E10B147194408BAC51E9EECE8C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FC119-4785-4CDB-A04D-B46496658A37}"/>
</file>

<file path=customXml/itemProps2.xml><?xml version="1.0" encoding="utf-8"?>
<ds:datastoreItem xmlns:ds="http://schemas.openxmlformats.org/officeDocument/2006/customXml" ds:itemID="{C4563420-9A07-4FF0-8FCF-82FC4DFB128B}"/>
</file>

<file path=customXml/itemProps3.xml><?xml version="1.0" encoding="utf-8"?>
<ds:datastoreItem xmlns:ds="http://schemas.openxmlformats.org/officeDocument/2006/customXml" ds:itemID="{090FCE00-224E-41D2-BCC1-4A87D1028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1411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