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2ADDEA9B1548FBB954D9221F4D7D7B"/>
        </w:placeholder>
        <w:text/>
      </w:sdtPr>
      <w:sdtEndPr/>
      <w:sdtContent>
        <w:p w:rsidRPr="009B062B" w:rsidR="00AF30DD" w:rsidP="00DA28CE" w:rsidRDefault="00AF30DD" w14:paraId="718E2E03" w14:textId="77777777">
          <w:pPr>
            <w:pStyle w:val="Rubrik1"/>
            <w:spacing w:after="300"/>
          </w:pPr>
          <w:r w:rsidRPr="009B062B">
            <w:t>Förslag till riksdagsbeslut</w:t>
          </w:r>
        </w:p>
      </w:sdtContent>
    </w:sdt>
    <w:sdt>
      <w:sdtPr>
        <w:alias w:val="Yrkande 1"/>
        <w:tag w:val="588e32b0-9767-4eb5-b4ef-7c79dc1d8f95"/>
        <w:id w:val="-1130466846"/>
        <w:lock w:val="sdtLocked"/>
      </w:sdtPr>
      <w:sdtEndPr/>
      <w:sdtContent>
        <w:p w:rsidR="00021199" w:rsidRDefault="000E6411" w14:paraId="718E2E04" w14:textId="77777777">
          <w:pPr>
            <w:pStyle w:val="Frslagstext"/>
          </w:pPr>
          <w:r>
            <w:t>Riksdagen anvisar anslagen för 2019 inom utgiftsområde 23 Areella näringar, landsbygd och livsmedel enligt förslaget i tabell 1 i motionen.</w:t>
          </w:r>
        </w:p>
      </w:sdtContent>
    </w:sdt>
    <w:sdt>
      <w:sdtPr>
        <w:alias w:val="Yrkande 2"/>
        <w:tag w:val="53e3d308-8b41-48b7-a84a-f7cfd99337d6"/>
        <w:id w:val="1464850141"/>
        <w:lock w:val="sdtLocked"/>
      </w:sdtPr>
      <w:sdtEndPr/>
      <w:sdtContent>
        <w:p w:rsidR="00021199" w:rsidRDefault="000E6411" w14:paraId="718E2E05" w14:textId="77777777">
          <w:pPr>
            <w:pStyle w:val="Frslagstext"/>
          </w:pPr>
          <w:r>
            <w:t>Riksdagen ställer sig bakom det som anförs i motionen om minskat anslag till Skogsstyrelsen och tillkännager detta för regeringen.</w:t>
          </w:r>
        </w:p>
      </w:sdtContent>
    </w:sdt>
    <w:sdt>
      <w:sdtPr>
        <w:alias w:val="Yrkande 3"/>
        <w:tag w:val="b9348317-1b70-4d76-b2f6-c50e1cdf6197"/>
        <w:id w:val="1336342166"/>
        <w:lock w:val="sdtLocked"/>
      </w:sdtPr>
      <w:sdtEndPr/>
      <w:sdtContent>
        <w:p w:rsidR="00021199" w:rsidRDefault="000E6411" w14:paraId="718E2E06" w14:textId="7AC3E069">
          <w:pPr>
            <w:pStyle w:val="Frslagstext"/>
          </w:pPr>
          <w:r>
            <w:t>Riksdagen ställer sig bakom det som anförs i motionen om minskat anslag till insatser för skogsbruket och tillkännager detta för regeringen.</w:t>
          </w:r>
        </w:p>
      </w:sdtContent>
    </w:sdt>
    <w:sdt>
      <w:sdtPr>
        <w:alias w:val="Yrkande 4"/>
        <w:tag w:val="73c1995b-348f-420b-a779-02f19e812f42"/>
        <w:id w:val="990438910"/>
        <w:lock w:val="sdtLocked"/>
      </w:sdtPr>
      <w:sdtEndPr/>
      <w:sdtContent>
        <w:p w:rsidR="00021199" w:rsidRDefault="000E6411" w14:paraId="718E2E07" w14:textId="0FF6C6A1">
          <w:pPr>
            <w:pStyle w:val="Frslagstext"/>
          </w:pPr>
          <w:r>
            <w:t>Riksdagen ställer sig bakom det som anförs i motionen om ökat anslag till åtgärder för landsbygdens miljö och struktur och tillkännager detta för regeringen.</w:t>
          </w:r>
        </w:p>
      </w:sdtContent>
    </w:sdt>
    <w:sdt>
      <w:sdtPr>
        <w:alias w:val="Yrkande 5"/>
        <w:tag w:val="8a02fae6-454d-44cf-a357-bd4de22d9382"/>
        <w:id w:val="-1696985247"/>
        <w:lock w:val="sdtLocked"/>
      </w:sdtPr>
      <w:sdtEndPr/>
      <w:sdtContent>
        <w:p w:rsidR="00021199" w:rsidRDefault="000E6411" w14:paraId="718E2E08" w14:textId="545E3243">
          <w:pPr>
            <w:pStyle w:val="Frslagstext"/>
          </w:pPr>
          <w:r>
            <w:t xml:space="preserve">Riksdagen </w:t>
          </w:r>
          <w:r w:rsidR="00455E91">
            <w:t xml:space="preserve">godkänner </w:t>
          </w:r>
          <w:r>
            <w:t>den föreslagna användningen av anslaget 1:17 Åtgärder för landsbygdens miljö och struktur inom utgiftsområde 23 Areella näringar, landsbygd och livsmedel</w:t>
          </w:r>
          <w:r w:rsidR="00455E91">
            <w:t>.</w:t>
          </w:r>
          <w:r>
            <w:t xml:space="preserve"> </w:t>
          </w:r>
        </w:p>
      </w:sdtContent>
    </w:sdt>
    <w:sdt>
      <w:sdtPr>
        <w:alias w:val="Yrkande 6"/>
        <w:tag w:val="56a2b6ad-0f31-4d72-901f-2678970f0a74"/>
        <w:id w:val="1027528627"/>
        <w:lock w:val="sdtLocked"/>
      </w:sdtPr>
      <w:sdtEndPr/>
      <w:sdtContent>
        <w:p w:rsidR="00021199" w:rsidRDefault="000E6411" w14:paraId="718E2E09" w14:textId="77777777">
          <w:pPr>
            <w:pStyle w:val="Frslagstext"/>
          </w:pPr>
          <w:r>
            <w:t>Riksdagen ställer sig bakom det som anförs i motionen om ökat anslag till från EU-budgeten finansierade åtgärder för landsbygdens miljö och struktur och tillkännager detta för regeringen.</w:t>
          </w:r>
        </w:p>
      </w:sdtContent>
    </w:sdt>
    <w:p w:rsidR="000B5791" w:rsidRDefault="000B5791" w14:paraId="637BE41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C47027D10D804C6383355354C1D6D86D"/>
        </w:placeholder>
        <w:text/>
      </w:sdtPr>
      <w:sdtEndPr/>
      <w:sdtContent>
        <w:p w:rsidRPr="00175B92" w:rsidR="006D79C9" w:rsidP="00333E95" w:rsidRDefault="00500861" w14:paraId="718E2E0A" w14:textId="1A0F9961">
          <w:pPr>
            <w:pStyle w:val="Rubrik1"/>
          </w:pPr>
          <w:r>
            <w:t>Anslagsanvisningar</w:t>
          </w:r>
        </w:p>
      </w:sdtContent>
    </w:sdt>
    <w:p w:rsidRPr="000B5791" w:rsidR="000B5791" w:rsidP="000B5791" w:rsidRDefault="000B5791" w14:paraId="5FF39707" w14:textId="4893F7E5">
      <w:pPr>
        <w:pStyle w:val="Tabellrubrik"/>
        <w:spacing w:line="240" w:lineRule="exact"/>
      </w:pPr>
      <w:r w:rsidRPr="000B5791">
        <w:t>Tabell 1 Anslagsförslag 2019 för utgiftsområde 23 Areella näringar, landsbygd och livsmedel</w:t>
      </w:r>
    </w:p>
    <w:p w:rsidRPr="000B5791" w:rsidR="000B5791" w:rsidP="000B5791" w:rsidRDefault="000B5791" w14:paraId="59D9C6CB" w14:textId="77777777">
      <w:pPr>
        <w:pStyle w:val="Tabellunderrubrik"/>
      </w:pPr>
      <w:r w:rsidRPr="000B5791">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0B5791" w:rsidR="00500861" w:rsidTr="000B5791" w14:paraId="718E2E1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0B5791" w:rsidR="00500861" w:rsidP="000B5791" w:rsidRDefault="00500861" w14:paraId="718E2E1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b/>
                <w:bCs/>
                <w:kern w:val="0"/>
                <w:sz w:val="20"/>
                <w:szCs w:val="20"/>
                <w:bdr w:val="nil"/>
                <w:lang w:val="en-US"/>
                <w14:numSpacing w14:val="default"/>
              </w:rPr>
            </w:pPr>
            <w:r w:rsidRPr="000B5791">
              <w:rPr>
                <w:rFonts w:ascii="Times New Roman" w:hAnsi="Times New Roman" w:eastAsia="Arial Unicode MS" w:cs="Times New Roman"/>
                <w:b/>
                <w:bCs/>
                <w:kern w:val="0"/>
                <w:sz w:val="20"/>
                <w:szCs w:val="20"/>
                <w:bdr w:val="nil"/>
                <w:lang w:val="en-US"/>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B5791" w:rsidR="00500861" w:rsidP="000B5791" w:rsidRDefault="00500861" w14:paraId="718E2E1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0B5791">
              <w:rPr>
                <w:rFonts w:ascii="Times New Roman" w:hAnsi="Times New Roman" w:eastAsia="Arial Unicode MS" w:cs="Times New Roman"/>
                <w:b/>
                <w:bCs/>
                <w:kern w:val="0"/>
                <w:sz w:val="20"/>
                <w:szCs w:val="20"/>
                <w:bdr w:val="nil"/>
                <w:lang w:val="en-US"/>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0B5791" w:rsidR="00500861" w:rsidP="000B5791" w:rsidRDefault="00500861" w14:paraId="718E2E1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0B5791">
              <w:rPr>
                <w:rFonts w:ascii="Times New Roman" w:hAnsi="Times New Roman" w:eastAsia="Arial Unicode MS" w:cs="Times New Roman"/>
                <w:b/>
                <w:bCs/>
                <w:kern w:val="0"/>
                <w:sz w:val="20"/>
                <w:szCs w:val="20"/>
                <w:bdr w:val="nil"/>
                <w:lang w:val="en-US"/>
                <w14:numSpacing w14:val="default"/>
              </w:rPr>
              <w:t>Avvikelse från regeringen (M)</w:t>
            </w:r>
          </w:p>
        </w:tc>
      </w:tr>
      <w:tr w:rsidRPr="000B5791" w:rsidR="00500861" w:rsidTr="007B6189" w14:paraId="718E2E1A"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1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w:t>
            </w:r>
          </w:p>
        </w:tc>
        <w:tc>
          <w:tcPr>
            <w:tcW w:w="4800" w:type="dxa"/>
            <w:tcBorders>
              <w:top w:val="nil"/>
              <w:left w:val="nil"/>
              <w:bottom w:val="nil"/>
              <w:right w:val="nil"/>
            </w:tcBorders>
            <w:shd w:val="clear" w:color="auto" w:fill="auto"/>
            <w:hideMark/>
          </w:tcPr>
          <w:p w:rsidRPr="000B5791" w:rsidR="00500861" w:rsidP="000B5791" w:rsidRDefault="00500861" w14:paraId="718E2E1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Skogsstyrelsen</w:t>
            </w:r>
          </w:p>
        </w:tc>
        <w:tc>
          <w:tcPr>
            <w:tcW w:w="1300" w:type="dxa"/>
            <w:tcBorders>
              <w:top w:val="nil"/>
              <w:left w:val="nil"/>
              <w:bottom w:val="nil"/>
              <w:right w:val="nil"/>
            </w:tcBorders>
            <w:shd w:val="clear" w:color="auto" w:fill="auto"/>
            <w:hideMark/>
          </w:tcPr>
          <w:p w:rsidRPr="000B5791" w:rsidR="00500861" w:rsidP="000B5791" w:rsidRDefault="00500861" w14:paraId="718E2E1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477 482</w:t>
            </w:r>
          </w:p>
        </w:tc>
        <w:tc>
          <w:tcPr>
            <w:tcW w:w="1960" w:type="dxa"/>
            <w:tcBorders>
              <w:top w:val="nil"/>
              <w:left w:val="nil"/>
              <w:bottom w:val="nil"/>
              <w:right w:val="nil"/>
            </w:tcBorders>
            <w:shd w:val="clear" w:color="auto" w:fill="auto"/>
            <w:hideMark/>
          </w:tcPr>
          <w:p w:rsidRPr="000B5791" w:rsidR="00500861" w:rsidP="000B5791" w:rsidRDefault="00500861" w14:paraId="718E2E1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−27 000</w:t>
            </w:r>
          </w:p>
        </w:tc>
      </w:tr>
      <w:tr w:rsidRPr="000B5791" w:rsidR="00500861" w:rsidTr="007B6189" w14:paraId="718E2E1F"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1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w:t>
            </w:r>
          </w:p>
        </w:tc>
        <w:tc>
          <w:tcPr>
            <w:tcW w:w="4800" w:type="dxa"/>
            <w:tcBorders>
              <w:top w:val="nil"/>
              <w:left w:val="nil"/>
              <w:bottom w:val="nil"/>
              <w:right w:val="nil"/>
            </w:tcBorders>
            <w:shd w:val="clear" w:color="auto" w:fill="auto"/>
            <w:hideMark/>
          </w:tcPr>
          <w:p w:rsidRPr="000B5791" w:rsidR="00500861" w:rsidP="000B5791" w:rsidRDefault="00500861" w14:paraId="718E2E1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Insatser för skogsbruket</w:t>
            </w:r>
          </w:p>
        </w:tc>
        <w:tc>
          <w:tcPr>
            <w:tcW w:w="1300" w:type="dxa"/>
            <w:tcBorders>
              <w:top w:val="nil"/>
              <w:left w:val="nil"/>
              <w:bottom w:val="nil"/>
              <w:right w:val="nil"/>
            </w:tcBorders>
            <w:shd w:val="clear" w:color="auto" w:fill="auto"/>
            <w:hideMark/>
          </w:tcPr>
          <w:p w:rsidRPr="000B5791" w:rsidR="00500861" w:rsidP="000B5791" w:rsidRDefault="00500861" w14:paraId="718E2E1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580 373</w:t>
            </w:r>
          </w:p>
        </w:tc>
        <w:tc>
          <w:tcPr>
            <w:tcW w:w="1960" w:type="dxa"/>
            <w:tcBorders>
              <w:top w:val="nil"/>
              <w:left w:val="nil"/>
              <w:bottom w:val="nil"/>
              <w:right w:val="nil"/>
            </w:tcBorders>
            <w:shd w:val="clear" w:color="auto" w:fill="auto"/>
            <w:hideMark/>
          </w:tcPr>
          <w:p w:rsidRPr="000B5791" w:rsidR="00500861" w:rsidP="000B5791" w:rsidRDefault="00500861" w14:paraId="718E2E1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−298 000</w:t>
            </w:r>
          </w:p>
        </w:tc>
      </w:tr>
      <w:tr w:rsidRPr="000B5791" w:rsidR="00500861" w:rsidTr="007B6189" w14:paraId="718E2E24"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2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1:3</w:t>
            </w:r>
          </w:p>
        </w:tc>
        <w:tc>
          <w:tcPr>
            <w:tcW w:w="4800" w:type="dxa"/>
            <w:tcBorders>
              <w:top w:val="nil"/>
              <w:left w:val="nil"/>
              <w:bottom w:val="nil"/>
              <w:right w:val="nil"/>
            </w:tcBorders>
            <w:shd w:val="clear" w:color="auto" w:fill="auto"/>
            <w:hideMark/>
          </w:tcPr>
          <w:p w:rsidRPr="000B5791" w:rsidR="00500861" w:rsidP="000B5791" w:rsidRDefault="00500861" w14:paraId="718E2E2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Statens veterinärmedicinska anstalt</w:t>
            </w:r>
          </w:p>
        </w:tc>
        <w:tc>
          <w:tcPr>
            <w:tcW w:w="1300" w:type="dxa"/>
            <w:tcBorders>
              <w:top w:val="nil"/>
              <w:left w:val="nil"/>
              <w:bottom w:val="nil"/>
              <w:right w:val="nil"/>
            </w:tcBorders>
            <w:shd w:val="clear" w:color="auto" w:fill="auto"/>
            <w:hideMark/>
          </w:tcPr>
          <w:p w:rsidRPr="000B5791" w:rsidR="00500861" w:rsidP="000B5791" w:rsidRDefault="00500861" w14:paraId="718E2E2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145 938</w:t>
            </w:r>
          </w:p>
        </w:tc>
        <w:tc>
          <w:tcPr>
            <w:tcW w:w="1960" w:type="dxa"/>
            <w:tcBorders>
              <w:top w:val="nil"/>
              <w:left w:val="nil"/>
              <w:bottom w:val="nil"/>
              <w:right w:val="nil"/>
            </w:tcBorders>
            <w:shd w:val="clear" w:color="auto" w:fill="auto"/>
            <w:hideMark/>
          </w:tcPr>
          <w:p w:rsidRPr="000B5791" w:rsidR="00500861" w:rsidP="000B5791" w:rsidRDefault="00500861" w14:paraId="718E2E2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29"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2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1:4</w:t>
            </w:r>
          </w:p>
        </w:tc>
        <w:tc>
          <w:tcPr>
            <w:tcW w:w="4800" w:type="dxa"/>
            <w:tcBorders>
              <w:top w:val="nil"/>
              <w:left w:val="nil"/>
              <w:bottom w:val="nil"/>
              <w:right w:val="nil"/>
            </w:tcBorders>
            <w:shd w:val="clear" w:color="auto" w:fill="auto"/>
            <w:hideMark/>
          </w:tcPr>
          <w:p w:rsidRPr="000B5791" w:rsidR="00500861" w:rsidP="000B5791" w:rsidRDefault="00500861" w14:paraId="718E2E2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Bidrag till veterinär fältverksamhet</w:t>
            </w:r>
          </w:p>
        </w:tc>
        <w:tc>
          <w:tcPr>
            <w:tcW w:w="1300" w:type="dxa"/>
            <w:tcBorders>
              <w:top w:val="nil"/>
              <w:left w:val="nil"/>
              <w:bottom w:val="nil"/>
              <w:right w:val="nil"/>
            </w:tcBorders>
            <w:shd w:val="clear" w:color="auto" w:fill="auto"/>
            <w:hideMark/>
          </w:tcPr>
          <w:p w:rsidRPr="000B5791" w:rsidR="00500861" w:rsidP="000B5791" w:rsidRDefault="00500861" w14:paraId="718E2E2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109 231</w:t>
            </w:r>
          </w:p>
        </w:tc>
        <w:tc>
          <w:tcPr>
            <w:tcW w:w="1960" w:type="dxa"/>
            <w:tcBorders>
              <w:top w:val="nil"/>
              <w:left w:val="nil"/>
              <w:bottom w:val="nil"/>
              <w:right w:val="nil"/>
            </w:tcBorders>
            <w:shd w:val="clear" w:color="auto" w:fill="auto"/>
            <w:hideMark/>
          </w:tcPr>
          <w:p w:rsidRPr="000B5791" w:rsidR="00500861" w:rsidP="000B5791" w:rsidRDefault="00500861" w14:paraId="718E2E2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2E"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2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1:5</w:t>
            </w:r>
          </w:p>
        </w:tc>
        <w:tc>
          <w:tcPr>
            <w:tcW w:w="4800" w:type="dxa"/>
            <w:tcBorders>
              <w:top w:val="nil"/>
              <w:left w:val="nil"/>
              <w:bottom w:val="nil"/>
              <w:right w:val="nil"/>
            </w:tcBorders>
            <w:shd w:val="clear" w:color="auto" w:fill="auto"/>
            <w:hideMark/>
          </w:tcPr>
          <w:p w:rsidRPr="000B5791" w:rsidR="00500861" w:rsidP="000B5791" w:rsidRDefault="00500861" w14:paraId="718E2E2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Djurhälsovård och djurskyddsfrämjande åtgärder</w:t>
            </w:r>
          </w:p>
        </w:tc>
        <w:tc>
          <w:tcPr>
            <w:tcW w:w="1300" w:type="dxa"/>
            <w:tcBorders>
              <w:top w:val="nil"/>
              <w:left w:val="nil"/>
              <w:bottom w:val="nil"/>
              <w:right w:val="nil"/>
            </w:tcBorders>
            <w:shd w:val="clear" w:color="auto" w:fill="auto"/>
            <w:hideMark/>
          </w:tcPr>
          <w:p w:rsidRPr="000B5791" w:rsidR="00500861" w:rsidP="000B5791" w:rsidRDefault="00500861" w14:paraId="718E2E2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9 933</w:t>
            </w:r>
          </w:p>
        </w:tc>
        <w:tc>
          <w:tcPr>
            <w:tcW w:w="1960" w:type="dxa"/>
            <w:tcBorders>
              <w:top w:val="nil"/>
              <w:left w:val="nil"/>
              <w:bottom w:val="nil"/>
              <w:right w:val="nil"/>
            </w:tcBorders>
            <w:shd w:val="clear" w:color="auto" w:fill="auto"/>
            <w:hideMark/>
          </w:tcPr>
          <w:p w:rsidRPr="000B5791" w:rsidR="00500861" w:rsidP="000B5791" w:rsidRDefault="00500861" w14:paraId="718E2E2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33"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2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1:6</w:t>
            </w:r>
          </w:p>
        </w:tc>
        <w:tc>
          <w:tcPr>
            <w:tcW w:w="4800" w:type="dxa"/>
            <w:tcBorders>
              <w:top w:val="nil"/>
              <w:left w:val="nil"/>
              <w:bottom w:val="nil"/>
              <w:right w:val="nil"/>
            </w:tcBorders>
            <w:shd w:val="clear" w:color="auto" w:fill="auto"/>
            <w:hideMark/>
          </w:tcPr>
          <w:p w:rsidRPr="000B5791" w:rsidR="00500861" w:rsidP="000B5791" w:rsidRDefault="00500861" w14:paraId="718E2E3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Bekämpande av smittsamma husdjurssjukdomar</w:t>
            </w:r>
          </w:p>
        </w:tc>
        <w:tc>
          <w:tcPr>
            <w:tcW w:w="1300" w:type="dxa"/>
            <w:tcBorders>
              <w:top w:val="nil"/>
              <w:left w:val="nil"/>
              <w:bottom w:val="nil"/>
              <w:right w:val="nil"/>
            </w:tcBorders>
            <w:shd w:val="clear" w:color="auto" w:fill="auto"/>
            <w:hideMark/>
          </w:tcPr>
          <w:p w:rsidRPr="000B5791" w:rsidR="00500861" w:rsidP="000B5791" w:rsidRDefault="00500861" w14:paraId="718E2E3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134 349</w:t>
            </w:r>
          </w:p>
        </w:tc>
        <w:tc>
          <w:tcPr>
            <w:tcW w:w="1960" w:type="dxa"/>
            <w:tcBorders>
              <w:top w:val="nil"/>
              <w:left w:val="nil"/>
              <w:bottom w:val="nil"/>
              <w:right w:val="nil"/>
            </w:tcBorders>
            <w:shd w:val="clear" w:color="auto" w:fill="auto"/>
            <w:hideMark/>
          </w:tcPr>
          <w:p w:rsidRPr="000B5791" w:rsidR="00500861" w:rsidP="000B5791" w:rsidRDefault="00500861" w14:paraId="718E2E3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38"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3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1:7</w:t>
            </w:r>
          </w:p>
        </w:tc>
        <w:tc>
          <w:tcPr>
            <w:tcW w:w="4800" w:type="dxa"/>
            <w:tcBorders>
              <w:top w:val="nil"/>
              <w:left w:val="nil"/>
              <w:bottom w:val="nil"/>
              <w:right w:val="nil"/>
            </w:tcBorders>
            <w:shd w:val="clear" w:color="auto" w:fill="auto"/>
            <w:hideMark/>
          </w:tcPr>
          <w:p w:rsidRPr="000B5791" w:rsidR="00500861" w:rsidP="000B5791" w:rsidRDefault="00500861" w14:paraId="718E2E3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Ersättningar för viltskador m.m.</w:t>
            </w:r>
          </w:p>
        </w:tc>
        <w:tc>
          <w:tcPr>
            <w:tcW w:w="1300" w:type="dxa"/>
            <w:tcBorders>
              <w:top w:val="nil"/>
              <w:left w:val="nil"/>
              <w:bottom w:val="nil"/>
              <w:right w:val="nil"/>
            </w:tcBorders>
            <w:shd w:val="clear" w:color="auto" w:fill="auto"/>
            <w:hideMark/>
          </w:tcPr>
          <w:p w:rsidRPr="000B5791" w:rsidR="00500861" w:rsidP="000B5791" w:rsidRDefault="00500861" w14:paraId="718E2E3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52 778</w:t>
            </w:r>
          </w:p>
        </w:tc>
        <w:tc>
          <w:tcPr>
            <w:tcW w:w="1960" w:type="dxa"/>
            <w:tcBorders>
              <w:top w:val="nil"/>
              <w:left w:val="nil"/>
              <w:bottom w:val="nil"/>
              <w:right w:val="nil"/>
            </w:tcBorders>
            <w:shd w:val="clear" w:color="auto" w:fill="auto"/>
            <w:hideMark/>
          </w:tcPr>
          <w:p w:rsidRPr="000B5791" w:rsidR="00500861" w:rsidP="000B5791" w:rsidRDefault="00500861" w14:paraId="718E2E3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3D"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3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1:8</w:t>
            </w:r>
          </w:p>
        </w:tc>
        <w:tc>
          <w:tcPr>
            <w:tcW w:w="4800" w:type="dxa"/>
            <w:tcBorders>
              <w:top w:val="nil"/>
              <w:left w:val="nil"/>
              <w:bottom w:val="nil"/>
              <w:right w:val="nil"/>
            </w:tcBorders>
            <w:shd w:val="clear" w:color="auto" w:fill="auto"/>
            <w:hideMark/>
          </w:tcPr>
          <w:p w:rsidRPr="000B5791" w:rsidR="00500861" w:rsidP="000B5791" w:rsidRDefault="00500861" w14:paraId="718E2E3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Statens jordbruksverk</w:t>
            </w:r>
          </w:p>
        </w:tc>
        <w:tc>
          <w:tcPr>
            <w:tcW w:w="1300" w:type="dxa"/>
            <w:tcBorders>
              <w:top w:val="nil"/>
              <w:left w:val="nil"/>
              <w:bottom w:val="nil"/>
              <w:right w:val="nil"/>
            </w:tcBorders>
            <w:shd w:val="clear" w:color="auto" w:fill="auto"/>
            <w:hideMark/>
          </w:tcPr>
          <w:p w:rsidRPr="000B5791" w:rsidR="00500861" w:rsidP="000B5791" w:rsidRDefault="00500861" w14:paraId="718E2E3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628 080</w:t>
            </w:r>
          </w:p>
        </w:tc>
        <w:tc>
          <w:tcPr>
            <w:tcW w:w="1960" w:type="dxa"/>
            <w:tcBorders>
              <w:top w:val="nil"/>
              <w:left w:val="nil"/>
              <w:bottom w:val="nil"/>
              <w:right w:val="nil"/>
            </w:tcBorders>
            <w:shd w:val="clear" w:color="auto" w:fill="auto"/>
            <w:hideMark/>
          </w:tcPr>
          <w:p w:rsidRPr="000B5791" w:rsidR="00500861" w:rsidP="000B5791" w:rsidRDefault="00500861" w14:paraId="718E2E3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42"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3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1:9</w:t>
            </w:r>
          </w:p>
        </w:tc>
        <w:tc>
          <w:tcPr>
            <w:tcW w:w="4800" w:type="dxa"/>
            <w:tcBorders>
              <w:top w:val="nil"/>
              <w:left w:val="nil"/>
              <w:bottom w:val="nil"/>
              <w:right w:val="nil"/>
            </w:tcBorders>
            <w:shd w:val="clear" w:color="auto" w:fill="auto"/>
            <w:hideMark/>
          </w:tcPr>
          <w:p w:rsidRPr="000B5791" w:rsidR="00500861" w:rsidP="000B5791" w:rsidRDefault="00500861" w14:paraId="718E2E3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Bekämpande av växtskadegörare</w:t>
            </w:r>
          </w:p>
        </w:tc>
        <w:tc>
          <w:tcPr>
            <w:tcW w:w="1300" w:type="dxa"/>
            <w:tcBorders>
              <w:top w:val="nil"/>
              <w:left w:val="nil"/>
              <w:bottom w:val="nil"/>
              <w:right w:val="nil"/>
            </w:tcBorders>
            <w:shd w:val="clear" w:color="auto" w:fill="auto"/>
            <w:hideMark/>
          </w:tcPr>
          <w:p w:rsidRPr="000B5791" w:rsidR="00500861" w:rsidP="000B5791" w:rsidRDefault="00500861" w14:paraId="718E2E4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5 000</w:t>
            </w:r>
          </w:p>
        </w:tc>
        <w:tc>
          <w:tcPr>
            <w:tcW w:w="1960" w:type="dxa"/>
            <w:tcBorders>
              <w:top w:val="nil"/>
              <w:left w:val="nil"/>
              <w:bottom w:val="nil"/>
              <w:right w:val="nil"/>
            </w:tcBorders>
            <w:shd w:val="clear" w:color="auto" w:fill="auto"/>
            <w:hideMark/>
          </w:tcPr>
          <w:p w:rsidRPr="000B5791" w:rsidR="00500861" w:rsidP="000B5791" w:rsidRDefault="00500861" w14:paraId="718E2E4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47"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4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1:10</w:t>
            </w:r>
          </w:p>
        </w:tc>
        <w:tc>
          <w:tcPr>
            <w:tcW w:w="4800" w:type="dxa"/>
            <w:tcBorders>
              <w:top w:val="nil"/>
              <w:left w:val="nil"/>
              <w:bottom w:val="nil"/>
              <w:right w:val="nil"/>
            </w:tcBorders>
            <w:shd w:val="clear" w:color="auto" w:fill="auto"/>
            <w:hideMark/>
          </w:tcPr>
          <w:p w:rsidRPr="000B5791" w:rsidR="00500861" w:rsidP="000B5791" w:rsidRDefault="00500861" w14:paraId="718E2E4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Gårdsstöd m.m.</w:t>
            </w:r>
          </w:p>
        </w:tc>
        <w:tc>
          <w:tcPr>
            <w:tcW w:w="1300" w:type="dxa"/>
            <w:tcBorders>
              <w:top w:val="nil"/>
              <w:left w:val="nil"/>
              <w:bottom w:val="nil"/>
              <w:right w:val="nil"/>
            </w:tcBorders>
            <w:shd w:val="clear" w:color="auto" w:fill="auto"/>
            <w:hideMark/>
          </w:tcPr>
          <w:p w:rsidRPr="000B5791" w:rsidR="00500861" w:rsidP="000B5791" w:rsidRDefault="00500861" w14:paraId="718E2E4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7 168 000</w:t>
            </w:r>
          </w:p>
        </w:tc>
        <w:tc>
          <w:tcPr>
            <w:tcW w:w="1960" w:type="dxa"/>
            <w:tcBorders>
              <w:top w:val="nil"/>
              <w:left w:val="nil"/>
              <w:bottom w:val="nil"/>
              <w:right w:val="nil"/>
            </w:tcBorders>
            <w:shd w:val="clear" w:color="auto" w:fill="auto"/>
            <w:hideMark/>
          </w:tcPr>
          <w:p w:rsidRPr="000B5791" w:rsidR="00500861" w:rsidP="000B5791" w:rsidRDefault="00500861" w14:paraId="718E2E4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4C"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4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1:11</w:t>
            </w:r>
          </w:p>
        </w:tc>
        <w:tc>
          <w:tcPr>
            <w:tcW w:w="4800" w:type="dxa"/>
            <w:tcBorders>
              <w:top w:val="nil"/>
              <w:left w:val="nil"/>
              <w:bottom w:val="nil"/>
              <w:right w:val="nil"/>
            </w:tcBorders>
            <w:shd w:val="clear" w:color="auto" w:fill="auto"/>
            <w:hideMark/>
          </w:tcPr>
          <w:p w:rsidRPr="000B5791" w:rsidR="00500861" w:rsidP="000B5791" w:rsidRDefault="00500861" w14:paraId="718E2E4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Intervention för jordbruksprodukter m.m.</w:t>
            </w:r>
          </w:p>
        </w:tc>
        <w:tc>
          <w:tcPr>
            <w:tcW w:w="1300" w:type="dxa"/>
            <w:tcBorders>
              <w:top w:val="nil"/>
              <w:left w:val="nil"/>
              <w:bottom w:val="nil"/>
              <w:right w:val="nil"/>
            </w:tcBorders>
            <w:shd w:val="clear" w:color="auto" w:fill="auto"/>
            <w:hideMark/>
          </w:tcPr>
          <w:p w:rsidRPr="000B5791" w:rsidR="00500861" w:rsidP="000B5791" w:rsidRDefault="00500861" w14:paraId="718E2E4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154 000</w:t>
            </w:r>
          </w:p>
        </w:tc>
        <w:tc>
          <w:tcPr>
            <w:tcW w:w="1960" w:type="dxa"/>
            <w:tcBorders>
              <w:top w:val="nil"/>
              <w:left w:val="nil"/>
              <w:bottom w:val="nil"/>
              <w:right w:val="nil"/>
            </w:tcBorders>
            <w:shd w:val="clear" w:color="auto" w:fill="auto"/>
            <w:hideMark/>
          </w:tcPr>
          <w:p w:rsidRPr="000B5791" w:rsidR="00500861" w:rsidP="000B5791" w:rsidRDefault="00500861" w14:paraId="718E2E4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51"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4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1:12</w:t>
            </w:r>
          </w:p>
        </w:tc>
        <w:tc>
          <w:tcPr>
            <w:tcW w:w="4800" w:type="dxa"/>
            <w:tcBorders>
              <w:top w:val="nil"/>
              <w:left w:val="nil"/>
              <w:bottom w:val="nil"/>
              <w:right w:val="nil"/>
            </w:tcBorders>
            <w:shd w:val="clear" w:color="auto" w:fill="auto"/>
            <w:hideMark/>
          </w:tcPr>
          <w:p w:rsidRPr="000B5791" w:rsidR="00500861" w:rsidP="000B5791" w:rsidRDefault="00500861" w14:paraId="718E2E4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Stödåtgärder för fiske och vattenbruk</w:t>
            </w:r>
          </w:p>
        </w:tc>
        <w:tc>
          <w:tcPr>
            <w:tcW w:w="1300" w:type="dxa"/>
            <w:tcBorders>
              <w:top w:val="nil"/>
              <w:left w:val="nil"/>
              <w:bottom w:val="nil"/>
              <w:right w:val="nil"/>
            </w:tcBorders>
            <w:shd w:val="clear" w:color="auto" w:fill="auto"/>
            <w:hideMark/>
          </w:tcPr>
          <w:p w:rsidRPr="000B5791" w:rsidR="00500861" w:rsidP="000B5791" w:rsidRDefault="00500861" w14:paraId="718E2E4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24 250</w:t>
            </w:r>
          </w:p>
        </w:tc>
        <w:tc>
          <w:tcPr>
            <w:tcW w:w="1960" w:type="dxa"/>
            <w:tcBorders>
              <w:top w:val="nil"/>
              <w:left w:val="nil"/>
              <w:bottom w:val="nil"/>
              <w:right w:val="nil"/>
            </w:tcBorders>
            <w:shd w:val="clear" w:color="auto" w:fill="auto"/>
            <w:hideMark/>
          </w:tcPr>
          <w:p w:rsidRPr="000B5791" w:rsidR="00500861" w:rsidP="000B5791" w:rsidRDefault="00500861" w14:paraId="718E2E5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0B5791" w14:paraId="718E2E56" w14:textId="77777777">
        <w:trPr>
          <w:trHeight w:val="510"/>
        </w:trPr>
        <w:tc>
          <w:tcPr>
            <w:tcW w:w="600" w:type="dxa"/>
            <w:tcBorders>
              <w:top w:val="nil"/>
              <w:left w:val="nil"/>
              <w:bottom w:val="nil"/>
              <w:right w:val="nil"/>
            </w:tcBorders>
            <w:shd w:val="clear" w:color="auto" w:fill="auto"/>
            <w:hideMark/>
          </w:tcPr>
          <w:p w:rsidRPr="000B5791" w:rsidR="00500861" w:rsidP="000B5791" w:rsidRDefault="00500861" w14:paraId="718E2E5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1:13</w:t>
            </w:r>
          </w:p>
        </w:tc>
        <w:tc>
          <w:tcPr>
            <w:tcW w:w="4800" w:type="dxa"/>
            <w:tcBorders>
              <w:top w:val="nil"/>
              <w:left w:val="nil"/>
              <w:bottom w:val="nil"/>
              <w:right w:val="nil"/>
            </w:tcBorders>
            <w:shd w:val="clear" w:color="auto" w:fill="auto"/>
            <w:hideMark/>
          </w:tcPr>
          <w:p w:rsidRPr="000B5791" w:rsidR="00500861" w:rsidP="000B5791" w:rsidRDefault="00500861" w14:paraId="718E2E5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Från EU-budgeten finansierade stödåtgärder för fiske och vattenbruk</w:t>
            </w:r>
          </w:p>
        </w:tc>
        <w:tc>
          <w:tcPr>
            <w:tcW w:w="1300" w:type="dxa"/>
            <w:tcBorders>
              <w:top w:val="nil"/>
              <w:left w:val="nil"/>
              <w:bottom w:val="nil"/>
              <w:right w:val="nil"/>
            </w:tcBorders>
            <w:shd w:val="clear" w:color="auto" w:fill="auto"/>
            <w:vAlign w:val="bottom"/>
            <w:hideMark/>
          </w:tcPr>
          <w:p w:rsidRPr="000B5791" w:rsidR="00500861" w:rsidP="000B5791" w:rsidRDefault="00500861" w14:paraId="718E2E5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194 000</w:t>
            </w:r>
          </w:p>
        </w:tc>
        <w:tc>
          <w:tcPr>
            <w:tcW w:w="1960" w:type="dxa"/>
            <w:tcBorders>
              <w:top w:val="nil"/>
              <w:left w:val="nil"/>
              <w:bottom w:val="nil"/>
              <w:right w:val="nil"/>
            </w:tcBorders>
            <w:shd w:val="clear" w:color="auto" w:fill="auto"/>
            <w:hideMark/>
          </w:tcPr>
          <w:p w:rsidRPr="000B5791" w:rsidR="00500861" w:rsidP="000B5791" w:rsidRDefault="00500861" w14:paraId="718E2E5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5B"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5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1:14</w:t>
            </w:r>
          </w:p>
        </w:tc>
        <w:tc>
          <w:tcPr>
            <w:tcW w:w="4800" w:type="dxa"/>
            <w:tcBorders>
              <w:top w:val="nil"/>
              <w:left w:val="nil"/>
              <w:bottom w:val="nil"/>
              <w:right w:val="nil"/>
            </w:tcBorders>
            <w:shd w:val="clear" w:color="auto" w:fill="auto"/>
            <w:hideMark/>
          </w:tcPr>
          <w:p w:rsidRPr="000B5791" w:rsidR="00500861" w:rsidP="000B5791" w:rsidRDefault="00500861" w14:paraId="718E2E5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Livsmedelsverket</w:t>
            </w:r>
          </w:p>
        </w:tc>
        <w:tc>
          <w:tcPr>
            <w:tcW w:w="1300" w:type="dxa"/>
            <w:tcBorders>
              <w:top w:val="nil"/>
              <w:left w:val="nil"/>
              <w:bottom w:val="nil"/>
              <w:right w:val="nil"/>
            </w:tcBorders>
            <w:shd w:val="clear" w:color="auto" w:fill="auto"/>
            <w:hideMark/>
          </w:tcPr>
          <w:p w:rsidRPr="000B5791" w:rsidR="00500861" w:rsidP="000B5791" w:rsidRDefault="00500861" w14:paraId="718E2E5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255 463</w:t>
            </w:r>
          </w:p>
        </w:tc>
        <w:tc>
          <w:tcPr>
            <w:tcW w:w="1960" w:type="dxa"/>
            <w:tcBorders>
              <w:top w:val="nil"/>
              <w:left w:val="nil"/>
              <w:bottom w:val="nil"/>
              <w:right w:val="nil"/>
            </w:tcBorders>
            <w:shd w:val="clear" w:color="auto" w:fill="auto"/>
            <w:hideMark/>
          </w:tcPr>
          <w:p w:rsidRPr="000B5791" w:rsidR="00500861" w:rsidP="000B5791" w:rsidRDefault="00500861" w14:paraId="718E2E5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60"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5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1:15</w:t>
            </w:r>
          </w:p>
        </w:tc>
        <w:tc>
          <w:tcPr>
            <w:tcW w:w="4800" w:type="dxa"/>
            <w:tcBorders>
              <w:top w:val="nil"/>
              <w:left w:val="nil"/>
              <w:bottom w:val="nil"/>
              <w:right w:val="nil"/>
            </w:tcBorders>
            <w:shd w:val="clear" w:color="auto" w:fill="auto"/>
            <w:hideMark/>
          </w:tcPr>
          <w:p w:rsidRPr="000B5791" w:rsidR="00500861" w:rsidP="000B5791" w:rsidRDefault="00500861" w14:paraId="718E2E5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Konkurrenskraftig livsmedelssektor</w:t>
            </w:r>
          </w:p>
        </w:tc>
        <w:tc>
          <w:tcPr>
            <w:tcW w:w="1300" w:type="dxa"/>
            <w:tcBorders>
              <w:top w:val="nil"/>
              <w:left w:val="nil"/>
              <w:bottom w:val="nil"/>
              <w:right w:val="nil"/>
            </w:tcBorders>
            <w:shd w:val="clear" w:color="auto" w:fill="auto"/>
            <w:hideMark/>
          </w:tcPr>
          <w:p w:rsidRPr="000B5791" w:rsidR="00500861" w:rsidP="000B5791" w:rsidRDefault="00500861" w14:paraId="718E2E5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163 160</w:t>
            </w:r>
          </w:p>
        </w:tc>
        <w:tc>
          <w:tcPr>
            <w:tcW w:w="1960" w:type="dxa"/>
            <w:tcBorders>
              <w:top w:val="nil"/>
              <w:left w:val="nil"/>
              <w:bottom w:val="nil"/>
              <w:right w:val="nil"/>
            </w:tcBorders>
            <w:shd w:val="clear" w:color="auto" w:fill="auto"/>
            <w:hideMark/>
          </w:tcPr>
          <w:p w:rsidRPr="000B5791" w:rsidR="00500861" w:rsidP="000B5791" w:rsidRDefault="00500861" w14:paraId="718E2E5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65"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6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1:16</w:t>
            </w:r>
          </w:p>
        </w:tc>
        <w:tc>
          <w:tcPr>
            <w:tcW w:w="4800" w:type="dxa"/>
            <w:tcBorders>
              <w:top w:val="nil"/>
              <w:left w:val="nil"/>
              <w:bottom w:val="nil"/>
              <w:right w:val="nil"/>
            </w:tcBorders>
            <w:shd w:val="clear" w:color="auto" w:fill="auto"/>
            <w:hideMark/>
          </w:tcPr>
          <w:p w:rsidRPr="000B5791" w:rsidR="00500861" w:rsidP="000B5791" w:rsidRDefault="00500861" w14:paraId="718E2E6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Bidrag till vissa internationella organisationer m.m.</w:t>
            </w:r>
          </w:p>
        </w:tc>
        <w:tc>
          <w:tcPr>
            <w:tcW w:w="1300" w:type="dxa"/>
            <w:tcBorders>
              <w:top w:val="nil"/>
              <w:left w:val="nil"/>
              <w:bottom w:val="nil"/>
              <w:right w:val="nil"/>
            </w:tcBorders>
            <w:shd w:val="clear" w:color="auto" w:fill="auto"/>
            <w:hideMark/>
          </w:tcPr>
          <w:p w:rsidRPr="000B5791" w:rsidR="00500861" w:rsidP="000B5791" w:rsidRDefault="00500861" w14:paraId="718E2E6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42 913</w:t>
            </w:r>
          </w:p>
        </w:tc>
        <w:tc>
          <w:tcPr>
            <w:tcW w:w="1960" w:type="dxa"/>
            <w:tcBorders>
              <w:top w:val="nil"/>
              <w:left w:val="nil"/>
              <w:bottom w:val="nil"/>
              <w:right w:val="nil"/>
            </w:tcBorders>
            <w:shd w:val="clear" w:color="auto" w:fill="auto"/>
            <w:hideMark/>
          </w:tcPr>
          <w:p w:rsidRPr="000B5791" w:rsidR="00500861" w:rsidP="000B5791" w:rsidRDefault="00500861" w14:paraId="718E2E6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6A"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6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1:17</w:t>
            </w:r>
          </w:p>
        </w:tc>
        <w:tc>
          <w:tcPr>
            <w:tcW w:w="4800" w:type="dxa"/>
            <w:tcBorders>
              <w:top w:val="nil"/>
              <w:left w:val="nil"/>
              <w:bottom w:val="nil"/>
              <w:right w:val="nil"/>
            </w:tcBorders>
            <w:shd w:val="clear" w:color="auto" w:fill="auto"/>
            <w:hideMark/>
          </w:tcPr>
          <w:p w:rsidRPr="000B5791" w:rsidR="00500861" w:rsidP="000B5791" w:rsidRDefault="00500861" w14:paraId="718E2E6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Åtgärder för landsbygdens miljö och struktur</w:t>
            </w:r>
          </w:p>
        </w:tc>
        <w:tc>
          <w:tcPr>
            <w:tcW w:w="1300" w:type="dxa"/>
            <w:tcBorders>
              <w:top w:val="nil"/>
              <w:left w:val="nil"/>
              <w:bottom w:val="nil"/>
              <w:right w:val="nil"/>
            </w:tcBorders>
            <w:shd w:val="clear" w:color="auto" w:fill="auto"/>
            <w:hideMark/>
          </w:tcPr>
          <w:p w:rsidRPr="000B5791" w:rsidR="00500861" w:rsidP="000B5791" w:rsidRDefault="00500861" w14:paraId="718E2E6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4 348 227</w:t>
            </w:r>
          </w:p>
        </w:tc>
        <w:tc>
          <w:tcPr>
            <w:tcW w:w="1960" w:type="dxa"/>
            <w:tcBorders>
              <w:top w:val="nil"/>
              <w:left w:val="nil"/>
              <w:bottom w:val="nil"/>
              <w:right w:val="nil"/>
            </w:tcBorders>
            <w:shd w:val="clear" w:color="auto" w:fill="auto"/>
            <w:hideMark/>
          </w:tcPr>
          <w:p w:rsidRPr="000B5791" w:rsidR="00500861" w:rsidP="000B5791" w:rsidRDefault="00500861" w14:paraId="718E2E6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+1 339 000</w:t>
            </w:r>
          </w:p>
        </w:tc>
      </w:tr>
      <w:tr w:rsidRPr="000B5791" w:rsidR="00500861" w:rsidTr="000B5791" w14:paraId="718E2E6F" w14:textId="77777777">
        <w:trPr>
          <w:trHeight w:val="510"/>
        </w:trPr>
        <w:tc>
          <w:tcPr>
            <w:tcW w:w="600" w:type="dxa"/>
            <w:tcBorders>
              <w:top w:val="nil"/>
              <w:left w:val="nil"/>
              <w:bottom w:val="nil"/>
              <w:right w:val="nil"/>
            </w:tcBorders>
            <w:shd w:val="clear" w:color="auto" w:fill="auto"/>
            <w:hideMark/>
          </w:tcPr>
          <w:p w:rsidRPr="000B5791" w:rsidR="00500861" w:rsidP="000B5791" w:rsidRDefault="00500861" w14:paraId="718E2E6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1:18</w:t>
            </w:r>
          </w:p>
        </w:tc>
        <w:tc>
          <w:tcPr>
            <w:tcW w:w="4800" w:type="dxa"/>
            <w:tcBorders>
              <w:top w:val="nil"/>
              <w:left w:val="nil"/>
              <w:bottom w:val="nil"/>
              <w:right w:val="nil"/>
            </w:tcBorders>
            <w:shd w:val="clear" w:color="auto" w:fill="auto"/>
            <w:hideMark/>
          </w:tcPr>
          <w:p w:rsidRPr="000B5791" w:rsidR="00500861" w:rsidP="000B5791" w:rsidRDefault="00500861" w14:paraId="718E2E6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Från EU-budgeten finansierade åtgärder för landsbygdens miljö och struktur</w:t>
            </w:r>
          </w:p>
        </w:tc>
        <w:tc>
          <w:tcPr>
            <w:tcW w:w="1300" w:type="dxa"/>
            <w:tcBorders>
              <w:top w:val="nil"/>
              <w:left w:val="nil"/>
              <w:bottom w:val="nil"/>
              <w:right w:val="nil"/>
            </w:tcBorders>
            <w:shd w:val="clear" w:color="auto" w:fill="auto"/>
            <w:vAlign w:val="bottom"/>
            <w:hideMark/>
          </w:tcPr>
          <w:p w:rsidRPr="000B5791" w:rsidR="00500861" w:rsidP="000B5791" w:rsidRDefault="00500861" w14:paraId="718E2E6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2 458 391</w:t>
            </w:r>
          </w:p>
        </w:tc>
        <w:tc>
          <w:tcPr>
            <w:tcW w:w="1960" w:type="dxa"/>
            <w:tcBorders>
              <w:top w:val="nil"/>
              <w:left w:val="nil"/>
              <w:bottom w:val="nil"/>
              <w:right w:val="nil"/>
            </w:tcBorders>
            <w:shd w:val="clear" w:color="auto" w:fill="auto"/>
            <w:vAlign w:val="bottom"/>
            <w:hideMark/>
          </w:tcPr>
          <w:p w:rsidRPr="000B5791" w:rsidR="00500861" w:rsidP="000B5791" w:rsidRDefault="00500861" w14:paraId="718E2E6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+199 000</w:t>
            </w:r>
          </w:p>
        </w:tc>
      </w:tr>
      <w:tr w:rsidRPr="000B5791" w:rsidR="00500861" w:rsidTr="007B6189" w14:paraId="718E2E74"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7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1:19</w:t>
            </w:r>
          </w:p>
        </w:tc>
        <w:tc>
          <w:tcPr>
            <w:tcW w:w="4800" w:type="dxa"/>
            <w:tcBorders>
              <w:top w:val="nil"/>
              <w:left w:val="nil"/>
              <w:bottom w:val="nil"/>
              <w:right w:val="nil"/>
            </w:tcBorders>
            <w:shd w:val="clear" w:color="auto" w:fill="auto"/>
            <w:hideMark/>
          </w:tcPr>
          <w:p w:rsidRPr="000B5791" w:rsidR="00500861" w:rsidP="000B5791" w:rsidRDefault="00500861" w14:paraId="718E2E7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Miljöförbättrande åtgärder i jordbruket</w:t>
            </w:r>
          </w:p>
        </w:tc>
        <w:tc>
          <w:tcPr>
            <w:tcW w:w="1300" w:type="dxa"/>
            <w:tcBorders>
              <w:top w:val="nil"/>
              <w:left w:val="nil"/>
              <w:bottom w:val="nil"/>
              <w:right w:val="nil"/>
            </w:tcBorders>
            <w:shd w:val="clear" w:color="auto" w:fill="auto"/>
            <w:hideMark/>
          </w:tcPr>
          <w:p w:rsidRPr="000B5791" w:rsidR="00500861" w:rsidP="000B5791" w:rsidRDefault="00500861" w14:paraId="718E2E7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79 830</w:t>
            </w:r>
          </w:p>
        </w:tc>
        <w:tc>
          <w:tcPr>
            <w:tcW w:w="1960" w:type="dxa"/>
            <w:tcBorders>
              <w:top w:val="nil"/>
              <w:left w:val="nil"/>
              <w:bottom w:val="nil"/>
              <w:right w:val="nil"/>
            </w:tcBorders>
            <w:shd w:val="clear" w:color="auto" w:fill="auto"/>
            <w:hideMark/>
          </w:tcPr>
          <w:p w:rsidRPr="000B5791" w:rsidR="00500861" w:rsidP="000B5791" w:rsidRDefault="00500861" w14:paraId="718E2E7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79"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7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1:20</w:t>
            </w:r>
          </w:p>
        </w:tc>
        <w:tc>
          <w:tcPr>
            <w:tcW w:w="4800" w:type="dxa"/>
            <w:tcBorders>
              <w:top w:val="nil"/>
              <w:left w:val="nil"/>
              <w:bottom w:val="nil"/>
              <w:right w:val="nil"/>
            </w:tcBorders>
            <w:shd w:val="clear" w:color="auto" w:fill="auto"/>
            <w:hideMark/>
          </w:tcPr>
          <w:p w:rsidRPr="000B5791" w:rsidR="00500861" w:rsidP="000B5791" w:rsidRDefault="00500861" w14:paraId="718E2E7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Stöd till jordbrukets rationalisering m.m.</w:t>
            </w:r>
          </w:p>
        </w:tc>
        <w:tc>
          <w:tcPr>
            <w:tcW w:w="1300" w:type="dxa"/>
            <w:tcBorders>
              <w:top w:val="nil"/>
              <w:left w:val="nil"/>
              <w:bottom w:val="nil"/>
              <w:right w:val="nil"/>
            </w:tcBorders>
            <w:shd w:val="clear" w:color="auto" w:fill="auto"/>
            <w:hideMark/>
          </w:tcPr>
          <w:p w:rsidRPr="000B5791" w:rsidR="00500861" w:rsidP="000B5791" w:rsidRDefault="00500861" w14:paraId="718E2E7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4 116</w:t>
            </w:r>
          </w:p>
        </w:tc>
        <w:tc>
          <w:tcPr>
            <w:tcW w:w="1960" w:type="dxa"/>
            <w:tcBorders>
              <w:top w:val="nil"/>
              <w:left w:val="nil"/>
              <w:bottom w:val="nil"/>
              <w:right w:val="nil"/>
            </w:tcBorders>
            <w:shd w:val="clear" w:color="auto" w:fill="auto"/>
            <w:hideMark/>
          </w:tcPr>
          <w:p w:rsidRPr="000B5791" w:rsidR="00500861" w:rsidP="000B5791" w:rsidRDefault="00500861" w14:paraId="718E2E7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7E"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7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1:21</w:t>
            </w:r>
          </w:p>
        </w:tc>
        <w:tc>
          <w:tcPr>
            <w:tcW w:w="4800" w:type="dxa"/>
            <w:tcBorders>
              <w:top w:val="nil"/>
              <w:left w:val="nil"/>
              <w:bottom w:val="nil"/>
              <w:right w:val="nil"/>
            </w:tcBorders>
            <w:shd w:val="clear" w:color="auto" w:fill="auto"/>
            <w:hideMark/>
          </w:tcPr>
          <w:p w:rsidRPr="000B5791" w:rsidR="00500861" w:rsidP="000B5791" w:rsidRDefault="00500861" w14:paraId="718E2E7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Åtgärder på fjällägenheter</w:t>
            </w:r>
          </w:p>
        </w:tc>
        <w:tc>
          <w:tcPr>
            <w:tcW w:w="1300" w:type="dxa"/>
            <w:tcBorders>
              <w:top w:val="nil"/>
              <w:left w:val="nil"/>
              <w:bottom w:val="nil"/>
              <w:right w:val="nil"/>
            </w:tcBorders>
            <w:shd w:val="clear" w:color="auto" w:fill="auto"/>
            <w:hideMark/>
          </w:tcPr>
          <w:p w:rsidRPr="000B5791" w:rsidR="00500861" w:rsidP="000B5791" w:rsidRDefault="00500861" w14:paraId="718E2E7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1 529</w:t>
            </w:r>
          </w:p>
        </w:tc>
        <w:tc>
          <w:tcPr>
            <w:tcW w:w="1960" w:type="dxa"/>
            <w:tcBorders>
              <w:top w:val="nil"/>
              <w:left w:val="nil"/>
              <w:bottom w:val="nil"/>
              <w:right w:val="nil"/>
            </w:tcBorders>
            <w:shd w:val="clear" w:color="auto" w:fill="auto"/>
            <w:hideMark/>
          </w:tcPr>
          <w:p w:rsidRPr="000B5791" w:rsidR="00500861" w:rsidP="000B5791" w:rsidRDefault="00500861" w14:paraId="718E2E7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83"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7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1:22</w:t>
            </w:r>
          </w:p>
        </w:tc>
        <w:tc>
          <w:tcPr>
            <w:tcW w:w="4800" w:type="dxa"/>
            <w:tcBorders>
              <w:top w:val="nil"/>
              <w:left w:val="nil"/>
              <w:bottom w:val="nil"/>
              <w:right w:val="nil"/>
            </w:tcBorders>
            <w:shd w:val="clear" w:color="auto" w:fill="auto"/>
            <w:hideMark/>
          </w:tcPr>
          <w:p w:rsidRPr="000B5791" w:rsidR="00500861" w:rsidP="000B5791" w:rsidRDefault="00500861" w14:paraId="718E2E8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Främjande av rennäringen m.m.</w:t>
            </w:r>
          </w:p>
        </w:tc>
        <w:tc>
          <w:tcPr>
            <w:tcW w:w="1300" w:type="dxa"/>
            <w:tcBorders>
              <w:top w:val="nil"/>
              <w:left w:val="nil"/>
              <w:bottom w:val="nil"/>
              <w:right w:val="nil"/>
            </w:tcBorders>
            <w:shd w:val="clear" w:color="auto" w:fill="auto"/>
            <w:hideMark/>
          </w:tcPr>
          <w:p w:rsidRPr="000B5791" w:rsidR="00500861" w:rsidP="000B5791" w:rsidRDefault="00500861" w14:paraId="718E2E8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113 915</w:t>
            </w:r>
          </w:p>
        </w:tc>
        <w:tc>
          <w:tcPr>
            <w:tcW w:w="1960" w:type="dxa"/>
            <w:tcBorders>
              <w:top w:val="nil"/>
              <w:left w:val="nil"/>
              <w:bottom w:val="nil"/>
              <w:right w:val="nil"/>
            </w:tcBorders>
            <w:shd w:val="clear" w:color="auto" w:fill="auto"/>
            <w:hideMark/>
          </w:tcPr>
          <w:p w:rsidRPr="000B5791" w:rsidR="00500861" w:rsidP="000B5791" w:rsidRDefault="00500861" w14:paraId="718E2E8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88"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8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1:23</w:t>
            </w:r>
          </w:p>
        </w:tc>
        <w:tc>
          <w:tcPr>
            <w:tcW w:w="4800" w:type="dxa"/>
            <w:tcBorders>
              <w:top w:val="nil"/>
              <w:left w:val="nil"/>
              <w:bottom w:val="nil"/>
              <w:right w:val="nil"/>
            </w:tcBorders>
            <w:shd w:val="clear" w:color="auto" w:fill="auto"/>
            <w:hideMark/>
          </w:tcPr>
          <w:p w:rsidRPr="000B5791" w:rsidR="00500861" w:rsidP="000B5791" w:rsidRDefault="00500861" w14:paraId="718E2E8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Sveriges lantbruksuniversitet</w:t>
            </w:r>
          </w:p>
        </w:tc>
        <w:tc>
          <w:tcPr>
            <w:tcW w:w="1300" w:type="dxa"/>
            <w:tcBorders>
              <w:top w:val="nil"/>
              <w:left w:val="nil"/>
              <w:bottom w:val="nil"/>
              <w:right w:val="nil"/>
            </w:tcBorders>
            <w:shd w:val="clear" w:color="auto" w:fill="auto"/>
            <w:hideMark/>
          </w:tcPr>
          <w:p w:rsidRPr="000B5791" w:rsidR="00500861" w:rsidP="000B5791" w:rsidRDefault="00500861" w14:paraId="718E2E8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1 929 745</w:t>
            </w:r>
          </w:p>
        </w:tc>
        <w:tc>
          <w:tcPr>
            <w:tcW w:w="1960" w:type="dxa"/>
            <w:tcBorders>
              <w:top w:val="nil"/>
              <w:left w:val="nil"/>
              <w:bottom w:val="nil"/>
              <w:right w:val="nil"/>
            </w:tcBorders>
            <w:shd w:val="clear" w:color="auto" w:fill="auto"/>
            <w:hideMark/>
          </w:tcPr>
          <w:p w:rsidRPr="000B5791" w:rsidR="00500861" w:rsidP="000B5791" w:rsidRDefault="00500861" w14:paraId="718E2E8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0B5791" w14:paraId="718E2E8D" w14:textId="77777777">
        <w:trPr>
          <w:trHeight w:val="765"/>
        </w:trPr>
        <w:tc>
          <w:tcPr>
            <w:tcW w:w="600" w:type="dxa"/>
            <w:tcBorders>
              <w:top w:val="nil"/>
              <w:left w:val="nil"/>
              <w:bottom w:val="nil"/>
              <w:right w:val="nil"/>
            </w:tcBorders>
            <w:shd w:val="clear" w:color="auto" w:fill="auto"/>
            <w:hideMark/>
          </w:tcPr>
          <w:p w:rsidRPr="000B5791" w:rsidR="00500861" w:rsidP="000B5791" w:rsidRDefault="00500861" w14:paraId="718E2E8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1:24</w:t>
            </w:r>
          </w:p>
        </w:tc>
        <w:tc>
          <w:tcPr>
            <w:tcW w:w="4800" w:type="dxa"/>
            <w:tcBorders>
              <w:top w:val="nil"/>
              <w:left w:val="nil"/>
              <w:bottom w:val="nil"/>
              <w:right w:val="nil"/>
            </w:tcBorders>
            <w:shd w:val="clear" w:color="auto" w:fill="auto"/>
            <w:hideMark/>
          </w:tcPr>
          <w:p w:rsidRPr="000B5791" w:rsidR="00500861" w:rsidP="000B5791" w:rsidRDefault="00500861" w14:paraId="718E2E8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vAlign w:val="bottom"/>
            <w:hideMark/>
          </w:tcPr>
          <w:p w:rsidRPr="000B5791" w:rsidR="00500861" w:rsidP="000B5791" w:rsidRDefault="00500861" w14:paraId="718E2E8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598 164</w:t>
            </w:r>
          </w:p>
        </w:tc>
        <w:tc>
          <w:tcPr>
            <w:tcW w:w="1960" w:type="dxa"/>
            <w:tcBorders>
              <w:top w:val="nil"/>
              <w:left w:val="nil"/>
              <w:bottom w:val="nil"/>
              <w:right w:val="nil"/>
            </w:tcBorders>
            <w:shd w:val="clear" w:color="auto" w:fill="auto"/>
            <w:vAlign w:val="bottom"/>
            <w:hideMark/>
          </w:tcPr>
          <w:p w:rsidRPr="000B5791" w:rsidR="00500861" w:rsidP="000B5791" w:rsidRDefault="00500861" w14:paraId="718E2E8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7B6189" w14:paraId="718E2E92" w14:textId="77777777">
        <w:trPr>
          <w:trHeight w:val="255"/>
        </w:trPr>
        <w:tc>
          <w:tcPr>
            <w:tcW w:w="600" w:type="dxa"/>
            <w:tcBorders>
              <w:top w:val="nil"/>
              <w:left w:val="nil"/>
              <w:bottom w:val="nil"/>
              <w:right w:val="nil"/>
            </w:tcBorders>
            <w:shd w:val="clear" w:color="auto" w:fill="auto"/>
            <w:hideMark/>
          </w:tcPr>
          <w:p w:rsidRPr="000B5791" w:rsidR="00500861" w:rsidP="000B5791" w:rsidRDefault="00500861" w14:paraId="718E2E8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1:25</w:t>
            </w:r>
          </w:p>
        </w:tc>
        <w:tc>
          <w:tcPr>
            <w:tcW w:w="4800" w:type="dxa"/>
            <w:tcBorders>
              <w:top w:val="nil"/>
              <w:left w:val="nil"/>
              <w:bottom w:val="nil"/>
              <w:right w:val="nil"/>
            </w:tcBorders>
            <w:shd w:val="clear" w:color="auto" w:fill="auto"/>
            <w:hideMark/>
          </w:tcPr>
          <w:p w:rsidRPr="000B5791" w:rsidR="00500861" w:rsidP="000B5791" w:rsidRDefault="00500861" w14:paraId="718E2E8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0B5791">
              <w:rPr>
                <w:rFonts w:ascii="Times New Roman" w:hAnsi="Times New Roman" w:eastAsia="Arial Unicode MS" w:cs="Times New Roman"/>
                <w:kern w:val="0"/>
                <w:sz w:val="20"/>
                <w:szCs w:val="20"/>
                <w:bdr w:val="nil"/>
                <w14:numSpacing w14:val="default"/>
              </w:rPr>
              <w:t>Bidrag till Skogs- och lantbruksakademien</w:t>
            </w:r>
          </w:p>
        </w:tc>
        <w:tc>
          <w:tcPr>
            <w:tcW w:w="1300" w:type="dxa"/>
            <w:tcBorders>
              <w:top w:val="nil"/>
              <w:left w:val="nil"/>
              <w:bottom w:val="nil"/>
              <w:right w:val="nil"/>
            </w:tcBorders>
            <w:shd w:val="clear" w:color="auto" w:fill="auto"/>
            <w:hideMark/>
          </w:tcPr>
          <w:p w:rsidRPr="000B5791" w:rsidR="00500861" w:rsidP="000B5791" w:rsidRDefault="00500861" w14:paraId="718E2E9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1 177</w:t>
            </w:r>
          </w:p>
        </w:tc>
        <w:tc>
          <w:tcPr>
            <w:tcW w:w="1960" w:type="dxa"/>
            <w:tcBorders>
              <w:top w:val="nil"/>
              <w:left w:val="nil"/>
              <w:bottom w:val="nil"/>
              <w:right w:val="nil"/>
            </w:tcBorders>
            <w:shd w:val="clear" w:color="auto" w:fill="auto"/>
            <w:hideMark/>
          </w:tcPr>
          <w:p w:rsidRPr="000B5791" w:rsidR="00500861" w:rsidP="000B5791" w:rsidRDefault="00500861" w14:paraId="718E2E9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0B5791" w14:paraId="718E2E97" w14:textId="77777777">
        <w:trPr>
          <w:trHeight w:val="255"/>
        </w:trPr>
        <w:tc>
          <w:tcPr>
            <w:tcW w:w="600" w:type="dxa"/>
            <w:tcBorders>
              <w:top w:val="nil"/>
              <w:left w:val="nil"/>
              <w:right w:val="nil"/>
            </w:tcBorders>
            <w:shd w:val="clear" w:color="auto" w:fill="auto"/>
            <w:hideMark/>
          </w:tcPr>
          <w:p w:rsidRPr="000B5791" w:rsidR="00500861" w:rsidP="000B5791" w:rsidRDefault="00500861" w14:paraId="718E2E9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1:26</w:t>
            </w:r>
          </w:p>
        </w:tc>
        <w:tc>
          <w:tcPr>
            <w:tcW w:w="4800" w:type="dxa"/>
            <w:tcBorders>
              <w:top w:val="nil"/>
              <w:left w:val="nil"/>
              <w:right w:val="nil"/>
            </w:tcBorders>
            <w:shd w:val="clear" w:color="auto" w:fill="auto"/>
            <w:hideMark/>
          </w:tcPr>
          <w:p w:rsidRPr="000B5791" w:rsidR="00500861" w:rsidP="000B5791" w:rsidRDefault="00500861" w14:paraId="718E2E9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Nedsättning av slakteriavgifter</w:t>
            </w:r>
          </w:p>
        </w:tc>
        <w:tc>
          <w:tcPr>
            <w:tcW w:w="1300" w:type="dxa"/>
            <w:tcBorders>
              <w:top w:val="nil"/>
              <w:left w:val="nil"/>
              <w:right w:val="nil"/>
            </w:tcBorders>
            <w:shd w:val="clear" w:color="auto" w:fill="auto"/>
            <w:hideMark/>
          </w:tcPr>
          <w:p w:rsidRPr="000B5791" w:rsidR="00500861" w:rsidP="000B5791" w:rsidRDefault="00500861" w14:paraId="718E2E9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0B5791">
              <w:rPr>
                <w:rFonts w:ascii="Times New Roman" w:hAnsi="Times New Roman" w:eastAsia="Arial Unicode MS" w:cs="Times New Roman"/>
                <w:kern w:val="0"/>
                <w:sz w:val="20"/>
                <w:szCs w:val="20"/>
                <w:bdr w:val="nil"/>
                <w:lang w:val="en-US"/>
                <w14:numSpacing w14:val="default"/>
              </w:rPr>
              <w:t>107 237</w:t>
            </w:r>
          </w:p>
        </w:tc>
        <w:tc>
          <w:tcPr>
            <w:tcW w:w="1960" w:type="dxa"/>
            <w:tcBorders>
              <w:top w:val="nil"/>
              <w:left w:val="nil"/>
              <w:right w:val="nil"/>
            </w:tcBorders>
            <w:shd w:val="clear" w:color="auto" w:fill="auto"/>
            <w:hideMark/>
          </w:tcPr>
          <w:p w:rsidRPr="000B5791" w:rsidR="00500861" w:rsidP="000B5791" w:rsidRDefault="00500861" w14:paraId="718E2E9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0B5791" w:rsidR="00500861" w:rsidTr="000B5791" w14:paraId="718E2E9C" w14:textId="77777777">
        <w:trPr>
          <w:trHeight w:val="255"/>
        </w:trPr>
        <w:tc>
          <w:tcPr>
            <w:tcW w:w="600" w:type="dxa"/>
            <w:tcBorders>
              <w:left w:val="nil"/>
              <w:bottom w:val="single" w:color="auto" w:sz="4" w:space="0"/>
              <w:right w:val="nil"/>
            </w:tcBorders>
            <w:shd w:val="clear" w:color="auto" w:fill="auto"/>
            <w:hideMark/>
          </w:tcPr>
          <w:p w:rsidRPr="000B5791" w:rsidR="00500861" w:rsidP="000B5791" w:rsidRDefault="00500861" w14:paraId="718E2E9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c>
          <w:tcPr>
            <w:tcW w:w="4800" w:type="dxa"/>
            <w:tcBorders>
              <w:left w:val="nil"/>
              <w:bottom w:val="single" w:color="auto" w:sz="4" w:space="0"/>
              <w:right w:val="nil"/>
            </w:tcBorders>
            <w:shd w:val="clear" w:color="auto" w:fill="auto"/>
            <w:hideMark/>
          </w:tcPr>
          <w:p w:rsidRPr="000B5791" w:rsidR="00500861" w:rsidP="000B5791" w:rsidRDefault="00500861" w14:paraId="718E2E9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b/>
                <w:bCs/>
                <w:kern w:val="0"/>
                <w:sz w:val="20"/>
                <w:szCs w:val="20"/>
                <w:bdr w:val="nil"/>
                <w:lang w:val="en-US"/>
                <w14:numSpacing w14:val="default"/>
              </w:rPr>
            </w:pPr>
            <w:r w:rsidRPr="000B5791">
              <w:rPr>
                <w:rFonts w:ascii="Times New Roman" w:hAnsi="Times New Roman" w:eastAsia="Arial Unicode MS" w:cs="Times New Roman"/>
                <w:b/>
                <w:bCs/>
                <w:kern w:val="0"/>
                <w:sz w:val="20"/>
                <w:szCs w:val="20"/>
                <w:bdr w:val="nil"/>
                <w:lang w:val="en-US"/>
                <w14:numSpacing w14:val="default"/>
              </w:rPr>
              <w:t>Summa</w:t>
            </w:r>
          </w:p>
        </w:tc>
        <w:tc>
          <w:tcPr>
            <w:tcW w:w="1300" w:type="dxa"/>
            <w:tcBorders>
              <w:left w:val="nil"/>
              <w:bottom w:val="single" w:color="auto" w:sz="4" w:space="0"/>
              <w:right w:val="nil"/>
            </w:tcBorders>
            <w:shd w:val="clear" w:color="auto" w:fill="auto"/>
            <w:hideMark/>
          </w:tcPr>
          <w:p w:rsidRPr="000B5791" w:rsidR="00500861" w:rsidP="000B5791" w:rsidRDefault="00500861" w14:paraId="718E2E9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0B5791">
              <w:rPr>
                <w:rFonts w:ascii="Times New Roman" w:hAnsi="Times New Roman" w:eastAsia="Arial Unicode MS" w:cs="Times New Roman"/>
                <w:b/>
                <w:bCs/>
                <w:kern w:val="0"/>
                <w:sz w:val="20"/>
                <w:szCs w:val="20"/>
                <w:bdr w:val="nil"/>
                <w:lang w:val="en-US"/>
                <w14:numSpacing w14:val="default"/>
              </w:rPr>
              <w:t>19 787 281</w:t>
            </w:r>
          </w:p>
        </w:tc>
        <w:tc>
          <w:tcPr>
            <w:tcW w:w="1960" w:type="dxa"/>
            <w:tcBorders>
              <w:left w:val="nil"/>
              <w:bottom w:val="single" w:color="auto" w:sz="4" w:space="0"/>
              <w:right w:val="nil"/>
            </w:tcBorders>
            <w:shd w:val="clear" w:color="auto" w:fill="auto"/>
            <w:hideMark/>
          </w:tcPr>
          <w:p w:rsidRPr="000B5791" w:rsidR="00500861" w:rsidP="000B5791" w:rsidRDefault="00500861" w14:paraId="718E2E9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0B5791">
              <w:rPr>
                <w:rFonts w:ascii="Times New Roman" w:hAnsi="Times New Roman" w:eastAsia="Arial Unicode MS" w:cs="Times New Roman"/>
                <w:b/>
                <w:bCs/>
                <w:kern w:val="0"/>
                <w:sz w:val="20"/>
                <w:szCs w:val="20"/>
                <w:bdr w:val="nil"/>
                <w:lang w:val="en-US"/>
                <w14:numSpacing w14:val="default"/>
              </w:rPr>
              <w:t>+1 213 000</w:t>
            </w:r>
          </w:p>
        </w:tc>
      </w:tr>
    </w:tbl>
    <w:p w:rsidRPr="00175B92" w:rsidR="00422B9E" w:rsidP="008E0FE2" w:rsidRDefault="00422B9E" w14:paraId="718E2E9D" w14:textId="77777777">
      <w:pPr>
        <w:pStyle w:val="Normalutanindragellerluft"/>
      </w:pPr>
    </w:p>
    <w:p w:rsidR="00817453" w:rsidRDefault="00817453" w14:paraId="54D67BF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175B92" w:rsidR="00500861" w:rsidP="00500861" w:rsidRDefault="00500861" w14:paraId="718E2E9E" w14:textId="5FBC4601">
      <w:pPr>
        <w:pStyle w:val="Rubrik1"/>
      </w:pPr>
      <w:r w:rsidRPr="00175B92">
        <w:t>Politikens inriktning</w:t>
      </w:r>
    </w:p>
    <w:p w:rsidRPr="00175B92" w:rsidR="00500861" w:rsidP="000B5791" w:rsidRDefault="00500861" w14:paraId="718E2E9F" w14:textId="77777777">
      <w:pPr>
        <w:pStyle w:val="Rubrik2"/>
        <w:spacing w:before="360"/>
      </w:pPr>
      <w:r w:rsidRPr="00175B92">
        <w:t>Inledning</w:t>
      </w:r>
    </w:p>
    <w:p w:rsidRPr="00175B92" w:rsidR="00E65226" w:rsidP="00500861" w:rsidRDefault="00500861" w14:paraId="718E2EA0" w14:textId="77777777">
      <w:pPr>
        <w:pStyle w:val="Normalutanindragellerluft"/>
      </w:pPr>
      <w:r w:rsidRPr="00175B92">
        <w:t>För Moderaterna är det självklart att hela landets utvecklingskraft, tillväxtpotential och sysselsättningsmöjligheter ska tas tillvara. Människor och företag över hela vårt land ska ges möjligheter att växa och utvecklas. Den svenska ekonomin är till stor del beroende av landsbygdens produktion – livsmedelsindustrin och skogsindustrin står för en ansenlig del av vår export. Skogsindustrin är Sveriges enskilt största nettoexportör. Jordbruket, livsmedelsindustrin och skogsindustrin lägger samtidigt grunden för en livskraftig landsbygd. Vi vill stärka förutsättningarna för företagande, handel och konkurrenskraft så att fler jobb skapas i hela landet. Den rödgröna regeringen har varit oförmögen att skapa bättre förutsättningar för de gröna näringarna och har blundat för de problem som angrepp på äganderätten skapar. Vår politiska inriktning för att stärka landsbygden handlar främst om reformer och regelförenklingar, vilka presenteras mer in</w:t>
      </w:r>
      <w:r w:rsidRPr="00175B92" w:rsidR="00E65226">
        <w:t>gående i våra kommittémotioner.</w:t>
      </w:r>
    </w:p>
    <w:p w:rsidRPr="00175B92" w:rsidR="00E65226" w:rsidP="00E65226" w:rsidRDefault="00500861" w14:paraId="718E2EA1" w14:textId="77777777">
      <w:r w:rsidRPr="00175B92">
        <w:t>Bland de tydligaste exemplen på hur den rödgröna regeringen varken förmått tillvarata skogens eller landsbygdens intressen är genomförandet av en landsomfattande nyckelbiotopsinventering, som lett till stor osäkerhet, och att man inte förmått sjösätta den efterfrågade översynen av artskyddsförordningen. Principen om frihet under ansvar ska fortsatt vara bärande för skogsbruket.</w:t>
      </w:r>
    </w:p>
    <w:p w:rsidRPr="00175B92" w:rsidR="00500861" w:rsidP="00E65226" w:rsidRDefault="00500861" w14:paraId="718E2EA2" w14:textId="18211CD8">
      <w:r w:rsidRPr="00175B92">
        <w:t>I vårt avlånga land är avstånd en stor nackdel för jordbrukets och skogsnäringens konkurrenskraft. Moderaterna anser att kostnaderna för jordbrukets och skogsnäringens</w:t>
      </w:r>
      <w:r w:rsidR="000B5791">
        <w:t xml:space="preserve"> </w:t>
      </w:r>
      <w:r w:rsidRPr="00175B92">
        <w:t xml:space="preserve">transporter ska ligga på nivåer som inte </w:t>
      </w:r>
      <w:r w:rsidRPr="00175B92">
        <w:lastRenderedPageBreak/>
        <w:t xml:space="preserve">hämmar konkurrenskraften. Transporter av exempelvis skoglig råvara är dessutom en förutsättning för en hållbar omställning. Dessvärre har den rödgröna regeringen återkommande höjt skatten på drivmedel och dessutom torgfört långtgående planer för införandet av en avståndsbaserad lastbilsskatt. Det är skattekostnader som hotar landsbygdsföretagens konkurrenskraft. Vi säger nej till skadliga skattehöjningar på transporter. Istället satsar vi långsiktigt på ett ökat avdrag för koldioxidskatt på diesel som används i jordbruket, skogsbruket och vattenbruket. Vi gör en nedsättning med 100 öre per liter diesel, jämfört med regeringen. </w:t>
      </w:r>
    </w:p>
    <w:p w:rsidRPr="00175B92" w:rsidR="00500861" w:rsidP="00E65226" w:rsidRDefault="00500861" w14:paraId="718E2EA3" w14:textId="77777777">
      <w:pPr>
        <w:pStyle w:val="Rubrik1"/>
      </w:pPr>
      <w:r w:rsidRPr="00175B92">
        <w:t>Anslagsförändringar</w:t>
      </w:r>
    </w:p>
    <w:p w:rsidRPr="00175B92" w:rsidR="00500861" w:rsidP="000B5791" w:rsidRDefault="00500861" w14:paraId="718E2EA4" w14:textId="77777777">
      <w:pPr>
        <w:pStyle w:val="Rubrik2"/>
        <w:spacing w:before="360"/>
      </w:pPr>
      <w:r w:rsidRPr="00175B92">
        <w:t>Anslag 1:1 Skogsstyrelsen</w:t>
      </w:r>
    </w:p>
    <w:p w:rsidRPr="00175B92" w:rsidR="00500861" w:rsidP="00500861" w:rsidRDefault="00500861" w14:paraId="718E2EA5" w14:textId="3D6C3941">
      <w:pPr>
        <w:pStyle w:val="Normalutanindragellerluft"/>
      </w:pPr>
      <w:r w:rsidRPr="00175B92">
        <w:t>Skogsstyrelsens anslag föreslås minska med totalt 27 miljoner kronor. Detta sker till följd av att anslaget för skapande av enkla gröna jobb inom naturvård och markvård avskaffas, vilket medför minskade utgifter med 15 miljoner kronor medan anslaget för inventering av nyckelbiotoper avskaffas, vilket medför minskade utgifter med 20 miljoner kronor. Samtidigt ökar anslagen med 8 miljoner kronor för 2019 i syfte att täcka administrativa kostnader koppade till det särskilda stöde</w:t>
      </w:r>
      <w:r w:rsidRPr="00175B92" w:rsidR="00E65226">
        <w:t>t för branddrabbade skogsägare.</w:t>
      </w:r>
    </w:p>
    <w:p w:rsidRPr="00175B92" w:rsidR="00500861" w:rsidP="00E65226" w:rsidRDefault="00500861" w14:paraId="718E2EA6" w14:textId="77777777">
      <w:pPr>
        <w:pStyle w:val="Rubrik2"/>
      </w:pPr>
      <w:r w:rsidRPr="00175B92">
        <w:t>Anslag 1:2 Insatser för skogsbruket</w:t>
      </w:r>
    </w:p>
    <w:p w:rsidRPr="00175B92" w:rsidR="009933EF" w:rsidP="00500861" w:rsidRDefault="000B5791" w14:paraId="718E2EA7" w14:textId="2FA485D7">
      <w:pPr>
        <w:pStyle w:val="Normalutanindragellerluft"/>
      </w:pPr>
      <w:r>
        <w:t>Med anledning</w:t>
      </w:r>
      <w:r w:rsidRPr="00175B92" w:rsidR="00500861">
        <w:t xml:space="preserve"> av sommarens omfattande bränder i främst Gävleb</w:t>
      </w:r>
      <w:r>
        <w:t>org, Dalarna och Jämtlands län</w:t>
      </w:r>
      <w:r w:rsidRPr="00175B92" w:rsidR="00500861">
        <w:t xml:space="preserve"> ökas anslaget med totalt 72 miljoner kronor 2019 i syfte att stödja drabbade skogsägare. 44 miljoner kronor avsätts till skogsägare för att täcka ökade kostnader kopplade till avverkning och </w:t>
      </w:r>
      <w:r w:rsidRPr="00175B92" w:rsidR="00500861">
        <w:lastRenderedPageBreak/>
        <w:t>transport. 3 miljoner avsätts för utmärkning av gränser som behöver märkas ut på nytt. 15 miljoner kronor avsätts i stöd till väghållare för uppgradering av vägnätet för att vägarna ska tåla d</w:t>
      </w:r>
      <w:r w:rsidR="00817453">
        <w:t>e ökade virkestransporterna. 10 </w:t>
      </w:r>
      <w:r w:rsidRPr="00175B92" w:rsidR="00500861">
        <w:t xml:space="preserve">miljoner kronor avsätts för att täcka kostnader för separat </w:t>
      </w:r>
      <w:r w:rsidRPr="00175B92" w:rsidR="009933EF">
        <w:t>hantering av brandskadat virke.</w:t>
      </w:r>
    </w:p>
    <w:p w:rsidRPr="00175B92" w:rsidR="00500861" w:rsidP="001524FD" w:rsidRDefault="00500861" w14:paraId="718E2EA8" w14:textId="1484FE07">
      <w:r w:rsidRPr="00175B92">
        <w:t>Till följd av att nyckelbiotopsinventeringen stoppas avskaffas anslaget för att erbjuda skogsägare med nyckelbiotopsrika brukningsenheter ersättning, vilket medför en besparing om 100 miljoner kronor. Vidare avskaffas anslaget för enkla gröna jobb inom naturvård och markvård vilket medför en ytterligare besparing om 120 miljoner kronor. Vidare minskas anslaget för att skydda skog genom exempelvis naturvårdsavtal med 100 miljoner kronor 2019</w:t>
      </w:r>
      <w:r w:rsidR="000B5791">
        <w:t>–</w:t>
      </w:r>
      <w:r w:rsidRPr="00175B92">
        <w:t>2021. För att justera för de anslagsförslag som uppstått till följd av de särskilda budgetprinciperna som gällt för utformningen av BP19 förlängs ej satsningen på naturvårdande skötsel och statens utgifter minskar därmed med 50 miljoner kronor år 2019. Totalt medför detta besparingar om 298 miljoner kronor.</w:t>
      </w:r>
    </w:p>
    <w:p w:rsidRPr="00175B92" w:rsidR="00500861" w:rsidP="001524FD" w:rsidRDefault="00500861" w14:paraId="718E2EA9" w14:textId="77777777">
      <w:pPr>
        <w:pStyle w:val="Rubrik2"/>
      </w:pPr>
      <w:r w:rsidRPr="00175B92">
        <w:t>Anslag 1:17 Åtgärder för landsbygdens miljö och struktur</w:t>
      </w:r>
    </w:p>
    <w:p w:rsidRPr="00175B92" w:rsidR="00FC0C96" w:rsidP="00500861" w:rsidRDefault="00500861" w14:paraId="718E2EAA" w14:textId="732E1608">
      <w:pPr>
        <w:pStyle w:val="Normalutanindragellerluft"/>
      </w:pPr>
      <w:r w:rsidRPr="00175B92">
        <w:t>Sommarens långvariga torka skapade stora problem för Sveriges lantbrukare. För att dämpa effekterna av torkan tillförs anslaget 670 miljoner kronor. Summan ska fördelas baserat på mängd diesel och eldningsolja som förbrukats under 2018 och ska även komma de som använt biodiesel till del. Stödet sker genom återbetalning av dieselskatt. Utöver detta förstärks anslaget med ytterligare 90 miljoner kronor som omfattar 30 miljoner kronor per sektor inom ägg, fågel och frilandsgrönsaker under 2019 och som ska användas för stöd till utvecklingsprojekt som syftar till att stärka sektorernas tåli</w:t>
      </w:r>
      <w:r w:rsidR="000B5791">
        <w:t xml:space="preserve">ghet för framtida extremväder. </w:t>
      </w:r>
      <w:r w:rsidRPr="00175B92">
        <w:t>Införandet av dessa ekonomiska stöd till lantbruket med anledning av torkan förutsätter att ändamålet för anslaget utvidgas</w:t>
      </w:r>
      <w:r w:rsidR="00455E91">
        <w:t xml:space="preserve">. </w:t>
      </w:r>
      <w:r w:rsidRPr="00455E91" w:rsidR="00455E91">
        <w:t>Anslaget bör även få användas för utgifter för ekonomiskt stöd till lantbrukar</w:t>
      </w:r>
      <w:r w:rsidR="00455E91">
        <w:t xml:space="preserve">e som drabbats av torkan 2018. </w:t>
      </w:r>
      <w:r w:rsidRPr="00455E91" w:rsidR="00455E91">
        <w:t>Totalt tillförs anslaget</w:t>
      </w:r>
      <w:r w:rsidRPr="00175B92">
        <w:t xml:space="preserve"> 760 miljoner kronor under 2019. </w:t>
      </w:r>
    </w:p>
    <w:p w:rsidRPr="00175B92" w:rsidR="00FC0C96" w:rsidP="00FC0C96" w:rsidRDefault="00500861" w14:paraId="718E2EAB" w14:textId="270FDAA4">
      <w:r w:rsidRPr="00175B92">
        <w:t>En viktig del i att skapa förutsättningar för jobb, tillväxt och tillgång till välfärds</w:t>
      </w:r>
      <w:r w:rsidR="000B5791">
        <w:softHyphen/>
      </w:r>
      <w:r w:rsidRPr="00175B92">
        <w:t>tjänster är att bättre ta tillvara den digitala utvecklingen. Moderaterna vill att alla hushåll och arbetsplatser där efterfrågan finns ska vara uppkopplade senast år 2025. För att digitaliseringen av hela Sverige ska ta ytterligare fart krävs utbyggnad av fiber och annan modern kommunikationsteknik i hela landet. Det kräver i sin tur kreativa lösningar som exempelvis samförläggning av bredbandsinfrastruktur med annan infrastruktur och en mer effektiv användning av frekvenser för mobilt bredband.</w:t>
      </w:r>
    </w:p>
    <w:p w:rsidRPr="00175B92" w:rsidR="00500861" w:rsidP="00FC0C96" w:rsidRDefault="00500861" w14:paraId="718E2EAC" w14:textId="141E626E">
      <w:r w:rsidRPr="00175B92">
        <w:t>Inom landsbygdsprogrammet avsattes 3,25 miljarder kronor för en ökad utbyggnad av</w:t>
      </w:r>
      <w:r w:rsidRPr="00175B92" w:rsidR="00FC0C96">
        <w:t xml:space="preserve"> </w:t>
      </w:r>
      <w:r w:rsidRPr="00175B92">
        <w:t>bredband på landsbygden. Dessa pengar skulle satsas under åren fram till 2020. Så kallade byalagslösningar, en stor ideell kraft, har drivit på utvecklingen och möjliggjort en</w:t>
      </w:r>
      <w:r w:rsidRPr="00175B92" w:rsidR="00FC0C96">
        <w:t xml:space="preserve"> </w:t>
      </w:r>
      <w:r w:rsidRPr="00175B92">
        <w:t>kostnadseffektiv utbyggnad av bredband på landsbygden. Intresset för dessa pengar har</w:t>
      </w:r>
      <w:r w:rsidRPr="00175B92" w:rsidR="00FC0C96">
        <w:t xml:space="preserve"> </w:t>
      </w:r>
      <w:r w:rsidRPr="00175B92">
        <w:t>varit stort, vilket resulterat i att avsatta medel inte räckt till mer än cirka två tredjedelar av</w:t>
      </w:r>
      <w:r w:rsidRPr="00175B92" w:rsidR="00FC0C96">
        <w:t xml:space="preserve"> </w:t>
      </w:r>
      <w:r w:rsidRPr="00175B92">
        <w:t>ansökningarna. För att den pågående digitaliseringen av hela Sverige ska kunna fortsätta föreslår Moderaterna därför att ytterligare 100 miljoner kronor avsätts 2019</w:t>
      </w:r>
      <w:r w:rsidR="000B5791">
        <w:t>–</w:t>
      </w:r>
      <w:r w:rsidRPr="00175B92">
        <w:t>2021 för en förbättrad bredbandsinfrastruktur i hela landet.</w:t>
      </w:r>
    </w:p>
    <w:p w:rsidRPr="00175B92" w:rsidR="00500861" w:rsidP="00FC0C96" w:rsidRDefault="00500861" w14:paraId="718E2EAD" w14:textId="1ADAF4AE">
      <w:r w:rsidRPr="00175B92">
        <w:t xml:space="preserve">För att justera för de anslagsförändringar som uppstått till följd av de särskilda budgetprinciperna som gällt för utformningen av BP19 minskas anslaget med 271 miljoner för 2019 och 138 miljoner kronor 2020 för omfördelning av medel för landsbygdsprogrammet mellan år. Vidare anslås ytterligare 650 miljoner kronor </w:t>
      </w:r>
      <w:r w:rsidR="00817453">
        <w:br/>
      </w:r>
      <w:r w:rsidRPr="00175B92">
        <w:t>2019</w:t>
      </w:r>
      <w:r w:rsidR="000B5791">
        <w:t>–</w:t>
      </w:r>
      <w:r w:rsidRPr="00175B92">
        <w:t>2020 och 300 miljoner kronor 2021 till landsbygdspolitiska åtgärder samt 100 miljoner kronor 2019</w:t>
      </w:r>
      <w:r w:rsidR="000B5791">
        <w:t>–</w:t>
      </w:r>
      <w:r w:rsidRPr="00175B92">
        <w:t>2021 till ökad bredbandsutbyggnad till följd av samma principer.</w:t>
      </w:r>
    </w:p>
    <w:p w:rsidRPr="00175B92" w:rsidR="00500861" w:rsidP="00FC0C96" w:rsidRDefault="00500861" w14:paraId="718E2EAE" w14:textId="26FDEA64">
      <w:r w:rsidRPr="00175B92">
        <w:t>Totalt förstärks anslag 1:17 med 1</w:t>
      </w:r>
      <w:r w:rsidR="000B5791">
        <w:t xml:space="preserve"> </w:t>
      </w:r>
      <w:r w:rsidRPr="00175B92">
        <w:t>339 miljoner år 2019.</w:t>
      </w:r>
    </w:p>
    <w:p w:rsidRPr="00175B92" w:rsidR="00500861" w:rsidP="00FC0C96" w:rsidRDefault="00500861" w14:paraId="718E2EAF" w14:textId="77777777">
      <w:pPr>
        <w:pStyle w:val="Rubrik2"/>
      </w:pPr>
      <w:r w:rsidRPr="00175B92">
        <w:t>Anslag 1:18 Från EU-budgeten finansierade åtgärder för landsbygdens miljö och struktur</w:t>
      </w:r>
    </w:p>
    <w:p w:rsidRPr="00817453" w:rsidR="00BB6339" w:rsidP="00817453" w:rsidRDefault="00500861" w14:paraId="718E2EB0" w14:textId="77777777">
      <w:pPr>
        <w:pStyle w:val="Normalutanindragellerluft"/>
      </w:pPr>
      <w:bookmarkStart w:name="_GoBack" w:id="1"/>
      <w:bookmarkEnd w:id="1"/>
      <w:r w:rsidRPr="00817453">
        <w:t>Till följd av budgetprinciperna anslås 199 miljoner för 2019 för att justera för de anslagsförändringar som uppstått. Till följd av samma principer minskas anslaget med 208 miljoner kronor 2020.</w:t>
      </w:r>
    </w:p>
    <w:sdt>
      <w:sdtPr>
        <w:alias w:val="CC_Underskrifter"/>
        <w:tag w:val="CC_Underskrifter"/>
        <w:id w:val="583496634"/>
        <w:lock w:val="sdtContentLocked"/>
        <w:placeholder>
          <w:docPart w:val="B2CB2CE489A84DF4880EE992628EB642"/>
        </w:placeholder>
      </w:sdtPr>
      <w:sdtEndPr/>
      <w:sdtContent>
        <w:p w:rsidR="00B82919" w:rsidP="00175B92" w:rsidRDefault="00B82919" w14:paraId="718E2EB1" w14:textId="77777777"/>
        <w:p w:rsidRPr="008E0FE2" w:rsidR="004801AC" w:rsidP="00175B92" w:rsidRDefault="00817453" w14:paraId="718E2E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4328C6" w:rsidRDefault="004328C6" w14:paraId="718E2EBC" w14:textId="77777777"/>
    <w:sectPr w:rsidR="004328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E2EBE" w14:textId="77777777" w:rsidR="00EC26CF" w:rsidRDefault="00EC26CF" w:rsidP="000C1CAD">
      <w:pPr>
        <w:spacing w:line="240" w:lineRule="auto"/>
      </w:pPr>
      <w:r>
        <w:separator/>
      </w:r>
    </w:p>
  </w:endnote>
  <w:endnote w:type="continuationSeparator" w:id="0">
    <w:p w14:paraId="718E2EBF" w14:textId="77777777" w:rsidR="00EC26CF" w:rsidRDefault="00EC2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2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2EC5" w14:textId="1722E9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45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E2EBC" w14:textId="77777777" w:rsidR="00EC26CF" w:rsidRDefault="00EC26CF" w:rsidP="000C1CAD">
      <w:pPr>
        <w:spacing w:line="240" w:lineRule="auto"/>
      </w:pPr>
      <w:r>
        <w:separator/>
      </w:r>
    </w:p>
  </w:footnote>
  <w:footnote w:type="continuationSeparator" w:id="0">
    <w:p w14:paraId="718E2EBD" w14:textId="77777777" w:rsidR="00EC26CF" w:rsidRDefault="00EC26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8E2E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E2ECF" wp14:anchorId="718E2E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453" w14:paraId="718E2ED2" w14:textId="77777777">
                          <w:pPr>
                            <w:jc w:val="right"/>
                          </w:pPr>
                          <w:sdt>
                            <w:sdtPr>
                              <w:alias w:val="CC_Noformat_Partikod"/>
                              <w:tag w:val="CC_Noformat_Partikod"/>
                              <w:id w:val="-53464382"/>
                              <w:placeholder>
                                <w:docPart w:val="0C023CE4399144E8893E96C0F823F26B"/>
                              </w:placeholder>
                              <w:text/>
                            </w:sdtPr>
                            <w:sdtEndPr/>
                            <w:sdtContent>
                              <w:r w:rsidR="00EC26CF">
                                <w:t>M</w:t>
                              </w:r>
                            </w:sdtContent>
                          </w:sdt>
                          <w:sdt>
                            <w:sdtPr>
                              <w:alias w:val="CC_Noformat_Partinummer"/>
                              <w:tag w:val="CC_Noformat_Partinummer"/>
                              <w:id w:val="-1709555926"/>
                              <w:placeholder>
                                <w:docPart w:val="7CD812591E384AD89E22A83FA57188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8E2E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5791" w14:paraId="718E2ED2" w14:textId="77777777">
                    <w:pPr>
                      <w:jc w:val="right"/>
                    </w:pPr>
                    <w:sdt>
                      <w:sdtPr>
                        <w:alias w:val="CC_Noformat_Partikod"/>
                        <w:tag w:val="CC_Noformat_Partikod"/>
                        <w:id w:val="-53464382"/>
                        <w:placeholder>
                          <w:docPart w:val="0C023CE4399144E8893E96C0F823F26B"/>
                        </w:placeholder>
                        <w:text/>
                      </w:sdtPr>
                      <w:sdtEndPr/>
                      <w:sdtContent>
                        <w:r w:rsidR="00EC26CF">
                          <w:t>M</w:t>
                        </w:r>
                      </w:sdtContent>
                    </w:sdt>
                    <w:sdt>
                      <w:sdtPr>
                        <w:alias w:val="CC_Noformat_Partinummer"/>
                        <w:tag w:val="CC_Noformat_Partinummer"/>
                        <w:id w:val="-1709555926"/>
                        <w:placeholder>
                          <w:docPart w:val="7CD812591E384AD89E22A83FA57188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8E2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8E2EC2" w14:textId="77777777">
    <w:pPr>
      <w:jc w:val="right"/>
    </w:pPr>
  </w:p>
  <w:p w:rsidR="00262EA3" w:rsidP="00776B74" w:rsidRDefault="00262EA3" w14:paraId="718E2E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17453" w14:paraId="718E2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E2ED1" wp14:anchorId="718E2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453" w14:paraId="718E2EC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26C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7453" w14:paraId="718E2E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453" w14:paraId="718E2EC9" w14:textId="77777777">
    <w:pPr>
      <w:pStyle w:val="MotionTIllRiksdagen"/>
    </w:pPr>
    <w:sdt>
      <w:sdtPr>
        <w:rPr>
          <w:rStyle w:val="BeteckningChar"/>
        </w:rPr>
        <w:alias w:val="CC_Noformat_Riksmote"/>
        <w:tag w:val="CC_Noformat_Riksmote"/>
        <w:id w:val="1201050710"/>
        <w:lock w:val="sdtContentLocked"/>
        <w:placeholder>
          <w:docPart w:val="5D8931F48A064C08A575E97C6D57BBA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:2935</w:t>
        </w:r>
      </w:sdtContent>
    </w:sdt>
  </w:p>
  <w:p w:rsidR="00262EA3" w:rsidP="00E03A3D" w:rsidRDefault="00817453" w14:paraId="718E2EC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A5A49A56D46343A7AC42BAD3286AB60C"/>
      </w:placeholder>
      <w:text/>
    </w:sdtPr>
    <w:sdtEndPr/>
    <w:sdtContent>
      <w:p w:rsidR="00262EA3" w:rsidP="00283E0F" w:rsidRDefault="00EC26CF" w14:paraId="718E2ECB"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18E2E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26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9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596"/>
    <w:rsid w:val="000B22C0"/>
    <w:rsid w:val="000B2DAD"/>
    <w:rsid w:val="000B2E6B"/>
    <w:rsid w:val="000B3279"/>
    <w:rsid w:val="000B3BB1"/>
    <w:rsid w:val="000B4478"/>
    <w:rsid w:val="000B472D"/>
    <w:rsid w:val="000B480A"/>
    <w:rsid w:val="000B4FD1"/>
    <w:rsid w:val="000B559E"/>
    <w:rsid w:val="000B5791"/>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11"/>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F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B92"/>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595"/>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3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C6"/>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E9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861"/>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6AC"/>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53"/>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70"/>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02"/>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E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1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26"/>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CF"/>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96"/>
    <w:rsid w:val="00FC1AF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8E2E02"/>
  <w15:chartTrackingRefBased/>
  <w15:docId w15:val="{1C3B304C-F4BD-45B0-B452-38328AF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2ADDEA9B1548FBB954D9221F4D7D7B"/>
        <w:category>
          <w:name w:val="Allmänt"/>
          <w:gallery w:val="placeholder"/>
        </w:category>
        <w:types>
          <w:type w:val="bbPlcHdr"/>
        </w:types>
        <w:behaviors>
          <w:behavior w:val="content"/>
        </w:behaviors>
        <w:guid w:val="{76168889-6448-4304-836E-8DCBECA1E0B0}"/>
      </w:docPartPr>
      <w:docPartBody>
        <w:p w:rsidR="000D6BDF" w:rsidRDefault="003B6D21">
          <w:pPr>
            <w:pStyle w:val="FC2ADDEA9B1548FBB954D9221F4D7D7B"/>
          </w:pPr>
          <w:r w:rsidRPr="005A0A93">
            <w:rPr>
              <w:rStyle w:val="Platshllartext"/>
            </w:rPr>
            <w:t>Förslag till riksdagsbeslut</w:t>
          </w:r>
        </w:p>
      </w:docPartBody>
    </w:docPart>
    <w:docPart>
      <w:docPartPr>
        <w:name w:val="C47027D10D804C6383355354C1D6D86D"/>
        <w:category>
          <w:name w:val="Allmänt"/>
          <w:gallery w:val="placeholder"/>
        </w:category>
        <w:types>
          <w:type w:val="bbPlcHdr"/>
        </w:types>
        <w:behaviors>
          <w:behavior w:val="content"/>
        </w:behaviors>
        <w:guid w:val="{13DD07E3-F568-4ABD-823D-69FF8AF37D02}"/>
      </w:docPartPr>
      <w:docPartBody>
        <w:p w:rsidR="000D6BDF" w:rsidRDefault="003B6D21">
          <w:pPr>
            <w:pStyle w:val="C47027D10D804C6383355354C1D6D86D"/>
          </w:pPr>
          <w:r w:rsidRPr="005A0A93">
            <w:rPr>
              <w:rStyle w:val="Platshllartext"/>
            </w:rPr>
            <w:t>Motivering</w:t>
          </w:r>
        </w:p>
      </w:docPartBody>
    </w:docPart>
    <w:docPart>
      <w:docPartPr>
        <w:name w:val="0C023CE4399144E8893E96C0F823F26B"/>
        <w:category>
          <w:name w:val="Allmänt"/>
          <w:gallery w:val="placeholder"/>
        </w:category>
        <w:types>
          <w:type w:val="bbPlcHdr"/>
        </w:types>
        <w:behaviors>
          <w:behavior w:val="content"/>
        </w:behaviors>
        <w:guid w:val="{C94FB630-1BCC-4895-B613-85E825623E3B}"/>
      </w:docPartPr>
      <w:docPartBody>
        <w:p w:rsidR="000D6BDF" w:rsidRDefault="003B6D21">
          <w:pPr>
            <w:pStyle w:val="0C023CE4399144E8893E96C0F823F26B"/>
          </w:pPr>
          <w:r>
            <w:rPr>
              <w:rStyle w:val="Platshllartext"/>
            </w:rPr>
            <w:t xml:space="preserve"> </w:t>
          </w:r>
        </w:p>
      </w:docPartBody>
    </w:docPart>
    <w:docPart>
      <w:docPartPr>
        <w:name w:val="7CD812591E384AD89E22A83FA57188A0"/>
        <w:category>
          <w:name w:val="Allmänt"/>
          <w:gallery w:val="placeholder"/>
        </w:category>
        <w:types>
          <w:type w:val="bbPlcHdr"/>
        </w:types>
        <w:behaviors>
          <w:behavior w:val="content"/>
        </w:behaviors>
        <w:guid w:val="{46C9ACB6-8ACE-4F1C-A779-682352388178}"/>
      </w:docPartPr>
      <w:docPartBody>
        <w:p w:rsidR="000D6BDF" w:rsidRDefault="003B6D21">
          <w:pPr>
            <w:pStyle w:val="7CD812591E384AD89E22A83FA57188A0"/>
          </w:pPr>
          <w:r>
            <w:t xml:space="preserve"> </w:t>
          </w:r>
        </w:p>
      </w:docPartBody>
    </w:docPart>
    <w:docPart>
      <w:docPartPr>
        <w:name w:val="DefaultPlaceholder_-1854013440"/>
        <w:category>
          <w:name w:val="Allmänt"/>
          <w:gallery w:val="placeholder"/>
        </w:category>
        <w:types>
          <w:type w:val="bbPlcHdr"/>
        </w:types>
        <w:behaviors>
          <w:behavior w:val="content"/>
        </w:behaviors>
        <w:guid w:val="{F0B6BD02-5A0A-4317-9C37-0FE5188E5E95}"/>
      </w:docPartPr>
      <w:docPartBody>
        <w:p w:rsidR="000D6BDF" w:rsidRDefault="003B6D21">
          <w:r w:rsidRPr="003D6F73">
            <w:rPr>
              <w:rStyle w:val="Platshllartext"/>
            </w:rPr>
            <w:t>Klicka eller tryck här för att ange text.</w:t>
          </w:r>
        </w:p>
      </w:docPartBody>
    </w:docPart>
    <w:docPart>
      <w:docPartPr>
        <w:name w:val="A5A49A56D46343A7AC42BAD3286AB60C"/>
        <w:category>
          <w:name w:val="Allmänt"/>
          <w:gallery w:val="placeholder"/>
        </w:category>
        <w:types>
          <w:type w:val="bbPlcHdr"/>
        </w:types>
        <w:behaviors>
          <w:behavior w:val="content"/>
        </w:behaviors>
        <w:guid w:val="{538E7649-4558-4578-8C0F-268EBEA3DA35}"/>
      </w:docPartPr>
      <w:docPartBody>
        <w:p w:rsidR="000D6BDF" w:rsidRDefault="003B6D21">
          <w:r w:rsidRPr="003D6F73">
            <w:rPr>
              <w:rStyle w:val="Platshllartext"/>
            </w:rPr>
            <w:t>[ange din text här]</w:t>
          </w:r>
        </w:p>
      </w:docPartBody>
    </w:docPart>
    <w:docPart>
      <w:docPartPr>
        <w:name w:val="5D8931F48A064C08A575E97C6D57BBA1"/>
        <w:category>
          <w:name w:val="Allmänt"/>
          <w:gallery w:val="placeholder"/>
        </w:category>
        <w:types>
          <w:type w:val="bbPlcHdr"/>
        </w:types>
        <w:behaviors>
          <w:behavior w:val="content"/>
        </w:behaviors>
        <w:guid w:val="{72BFD280-9DC0-455C-A616-FB1C0C213CEE}"/>
      </w:docPartPr>
      <w:docPartBody>
        <w:p w:rsidR="000D6BDF" w:rsidRDefault="003B6D21">
          <w:r w:rsidRPr="003D6F73">
            <w:rPr>
              <w:rStyle w:val="Platshllartext"/>
            </w:rPr>
            <w:t>[ange din text här]</w:t>
          </w:r>
        </w:p>
      </w:docPartBody>
    </w:docPart>
    <w:docPart>
      <w:docPartPr>
        <w:name w:val="B2CB2CE489A84DF4880EE992628EB642"/>
        <w:category>
          <w:name w:val="Allmänt"/>
          <w:gallery w:val="placeholder"/>
        </w:category>
        <w:types>
          <w:type w:val="bbPlcHdr"/>
        </w:types>
        <w:behaviors>
          <w:behavior w:val="content"/>
        </w:behaviors>
        <w:guid w:val="{D8DD68D7-0BEA-4995-BF59-58ADDDF31FEF}"/>
      </w:docPartPr>
      <w:docPartBody>
        <w:p w:rsidR="007A6AF7" w:rsidRDefault="007A6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21"/>
    <w:rsid w:val="000D6BDF"/>
    <w:rsid w:val="003B6D21"/>
    <w:rsid w:val="007A6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D21"/>
    <w:rPr>
      <w:color w:val="F4B083" w:themeColor="accent2" w:themeTint="99"/>
    </w:rPr>
  </w:style>
  <w:style w:type="paragraph" w:customStyle="1" w:styleId="FC2ADDEA9B1548FBB954D9221F4D7D7B">
    <w:name w:val="FC2ADDEA9B1548FBB954D9221F4D7D7B"/>
  </w:style>
  <w:style w:type="paragraph" w:customStyle="1" w:styleId="8DCB87B86673498299912CF106ADAFAD">
    <w:name w:val="8DCB87B86673498299912CF106ADAF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E071C274864053805FAA2CC845024E">
    <w:name w:val="26E071C274864053805FAA2CC845024E"/>
  </w:style>
  <w:style w:type="paragraph" w:customStyle="1" w:styleId="C47027D10D804C6383355354C1D6D86D">
    <w:name w:val="C47027D10D804C6383355354C1D6D86D"/>
  </w:style>
  <w:style w:type="paragraph" w:customStyle="1" w:styleId="AB5D13537F7B402A9091F6DE1B0BDEED">
    <w:name w:val="AB5D13537F7B402A9091F6DE1B0BDEED"/>
  </w:style>
  <w:style w:type="paragraph" w:customStyle="1" w:styleId="0284E062A2614473A72DDA3DCC1DAA9C">
    <w:name w:val="0284E062A2614473A72DDA3DCC1DAA9C"/>
  </w:style>
  <w:style w:type="paragraph" w:customStyle="1" w:styleId="0C023CE4399144E8893E96C0F823F26B">
    <w:name w:val="0C023CE4399144E8893E96C0F823F26B"/>
  </w:style>
  <w:style w:type="paragraph" w:customStyle="1" w:styleId="7CD812591E384AD89E22A83FA57188A0">
    <w:name w:val="7CD812591E384AD89E22A83FA5718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7C89B-F01F-4394-9631-6B7DAA9E8C78}"/>
</file>

<file path=customXml/itemProps2.xml><?xml version="1.0" encoding="utf-8"?>
<ds:datastoreItem xmlns:ds="http://schemas.openxmlformats.org/officeDocument/2006/customXml" ds:itemID="{BCA4A808-7AF1-446B-898A-59A4D68597B9}"/>
</file>

<file path=customXml/itemProps3.xml><?xml version="1.0" encoding="utf-8"?>
<ds:datastoreItem xmlns:ds="http://schemas.openxmlformats.org/officeDocument/2006/customXml" ds:itemID="{99FDA5D8-829D-48CE-A54D-33771094662B}"/>
</file>

<file path=docProps/app.xml><?xml version="1.0" encoding="utf-8"?>
<Properties xmlns="http://schemas.openxmlformats.org/officeDocument/2006/extended-properties" xmlns:vt="http://schemas.openxmlformats.org/officeDocument/2006/docPropsVTypes">
  <Template>Normal</Template>
  <TotalTime>7</TotalTime>
  <Pages>5</Pages>
  <Words>1405</Words>
  <Characters>8585</Characters>
  <Application>Microsoft Office Word</Application>
  <DocSecurity>0</DocSecurity>
  <Lines>245</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23 Areella näringar  landsbygd och livsmedel</vt:lpstr>
      <vt:lpstr>
      </vt:lpstr>
    </vt:vector>
  </TitlesOfParts>
  <Company>Sveriges riksdag</Company>
  <LinksUpToDate>false</LinksUpToDate>
  <CharactersWithSpaces>9850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