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4B81" w:rsidRDefault="00D30762" w14:paraId="7D80DA74" w14:textId="77777777">
      <w:pPr>
        <w:pStyle w:val="RubrikFrslagTIllRiksdagsbeslut"/>
      </w:pPr>
      <w:sdt>
        <w:sdtPr>
          <w:alias w:val="CC_Boilerplate_4"/>
          <w:tag w:val="CC_Boilerplate_4"/>
          <w:id w:val="-1644581176"/>
          <w:lock w:val="sdtContentLocked"/>
          <w:placeholder>
            <w:docPart w:val="47DBB8144AC6458B9C8D4F6CDEA82B6C"/>
          </w:placeholder>
          <w:text/>
        </w:sdtPr>
        <w:sdtEndPr/>
        <w:sdtContent>
          <w:r w:rsidRPr="009B062B" w:rsidR="00AF30DD">
            <w:t>Förslag till riksdagsbeslut</w:t>
          </w:r>
        </w:sdtContent>
      </w:sdt>
      <w:bookmarkEnd w:id="0"/>
      <w:bookmarkEnd w:id="1"/>
    </w:p>
    <w:sdt>
      <w:sdtPr>
        <w:alias w:val="Yrkande 1"/>
        <w:tag w:val="3402ce20-8263-4bec-9a95-246555b3741d"/>
        <w:id w:val="494847042"/>
        <w:lock w:val="sdtLocked"/>
      </w:sdtPr>
      <w:sdtEndPr/>
      <w:sdtContent>
        <w:p w:rsidR="00813D80" w:rsidRDefault="00186A1A" w14:paraId="1FF0FDA8" w14:textId="77777777">
          <w:pPr>
            <w:pStyle w:val="Frslagstext"/>
          </w:pPr>
          <w:r>
            <w:t>Riksdagen avslår regeringens förslag till lag om ändring i socialtjänstlagen (2025:400) i de delar det avser 12 kap. 7 § andra stycket och 7 a §.</w:t>
          </w:r>
        </w:p>
      </w:sdtContent>
    </w:sdt>
    <w:sdt>
      <w:sdtPr>
        <w:alias w:val="Yrkande 2"/>
        <w:tag w:val="49c04d70-2f4c-47cf-9d7e-70fac46bc7fd"/>
        <w:id w:val="1171761260"/>
        <w:lock w:val="sdtLocked"/>
      </w:sdtPr>
      <w:sdtEndPr/>
      <w:sdtContent>
        <w:p w:rsidR="00813D80" w:rsidRDefault="00186A1A" w14:paraId="3B8CC846" w14:textId="77777777">
          <w:pPr>
            <w:pStyle w:val="Frslagstext"/>
          </w:pPr>
          <w:r>
            <w:t>Riksdagen ställer sig bakom det som anförs i motionen om att regeringen ska återkomma med förslag som kraftfullt motverkar fusk genom skenseparation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03A3893791411B974416D6549C434D"/>
        </w:placeholder>
        <w:text/>
      </w:sdtPr>
      <w:sdtEndPr/>
      <w:sdtContent>
        <w:p w:rsidRPr="009B062B" w:rsidR="006D79C9" w:rsidP="00333E95" w:rsidRDefault="006D79C9" w14:paraId="45576D8C" w14:textId="77777777">
          <w:pPr>
            <w:pStyle w:val="Rubrik1"/>
          </w:pPr>
          <w:r>
            <w:t>Motivering</w:t>
          </w:r>
        </w:p>
      </w:sdtContent>
    </w:sdt>
    <w:bookmarkEnd w:displacedByCustomXml="prev" w:id="3"/>
    <w:bookmarkEnd w:displacedByCustomXml="prev" w:id="4"/>
    <w:p w:rsidR="00945936" w:rsidP="00D30762" w:rsidRDefault="00945936" w14:paraId="4B91C9C9" w14:textId="21728ACA">
      <w:pPr>
        <w:pStyle w:val="Normalutanindragellerluft"/>
      </w:pPr>
      <w:r>
        <w:t xml:space="preserve">Plikt och rätt ska prägla Sveriges välfärdssystem. Den som kan arbeta ska arbeta. Den som ännu inte kan arbeta ska få hjälp </w:t>
      </w:r>
      <w:r w:rsidR="001F7A4B">
        <w:t xml:space="preserve">att </w:t>
      </w:r>
      <w:r>
        <w:t xml:space="preserve">kunna komma i arbete. </w:t>
      </w:r>
    </w:p>
    <w:p w:rsidR="00945936" w:rsidP="00B2182D" w:rsidRDefault="00945936" w14:paraId="4B05151B" w14:textId="6CD520D0">
      <w:r w:rsidRPr="00D30762">
        <w:rPr>
          <w:spacing w:val="-2"/>
        </w:rPr>
        <w:t>För den enskilde är arbetet först och främst en förutsättning för den egna försörjningen</w:t>
      </w:r>
      <w:r>
        <w:t xml:space="preserve">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w:t>
      </w:r>
      <w:r w:rsidR="001F7A4B">
        <w:t>j</w:t>
      </w:r>
      <w:r>
        <w:t>yst lön och s</w:t>
      </w:r>
      <w:r w:rsidR="001F7A4B">
        <w:t>jy</w:t>
      </w:r>
      <w:r>
        <w:t>sta villkor är för oss socialdemokrater helt centralt.</w:t>
      </w:r>
    </w:p>
    <w:p w:rsidR="00945936" w:rsidP="00B2182D" w:rsidRDefault="00945936" w14:paraId="479F7F21" w14:textId="77777777">
      <w:r>
        <w:t>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w:t>
      </w:r>
    </w:p>
    <w:p w:rsidR="00945936" w:rsidP="00B2182D" w:rsidRDefault="00945936" w14:paraId="510E2058" w14:textId="1FF7A746">
      <w:r>
        <w:t>För den som av olika anledningar inte klarar sin egen försörjning är försörjnings</w:t>
      </w:r>
      <w:r w:rsidR="00D30762">
        <w:softHyphen/>
      </w:r>
      <w:r>
        <w:t>stödet det yttersta skyddsnätet. Försörjningsstödet ska vara tillfälligt och utformat på ett sätt som gör att den som är i behov av stöd får det, och den som inte är det stängs ute.</w:t>
      </w:r>
    </w:p>
    <w:p w:rsidR="00945936" w:rsidP="00B2182D" w:rsidRDefault="00945936" w14:paraId="447FE6EC" w14:textId="77777777">
      <w:r>
        <w:lastRenderedPageBreak/>
        <w:t>Det är en självklarhet att den som får ekonomiskt bistånd, efter sin förmåga, ska delta i aktiviteter som kan bidra till att man kan försörja sig på egen hand. Därför tillsatte den socialdemokratiska regeringen den utredning om aktivitetsplikt som nu resulterat i en proposition om aktivitetskrav. Det är förslag som Socialdemokraterna står bakom.</w:t>
      </w:r>
    </w:p>
    <w:p w:rsidR="00945936" w:rsidP="00B2182D" w:rsidRDefault="00945936" w14:paraId="70A9057D" w14:textId="0D84CE91">
      <w:r>
        <w:t>I den nu aktuella propositionen behandlas ett antal förslag kopplade till försörjnings</w:t>
      </w:r>
      <w:r w:rsidR="00D30762">
        <w:softHyphen/>
      </w:r>
      <w:r>
        <w:t xml:space="preserve">stödet. Två av dem, </w:t>
      </w:r>
      <w:r w:rsidRPr="00024E49" w:rsidR="00024E49">
        <w:t xml:space="preserve">beräkning där riksnormen ska baseras på ett referensvärde </w:t>
      </w:r>
      <w:r>
        <w:t xml:space="preserve">och reducerat belopp för familjer med fler än tre barn, har som syfte att försörjningsstödet ska sänkas från en redan låg nivå. Enligt propositionen förväntas det leda till en i genomsnitt lägre ekonomisk standard för biståndsmottagare och ökad inkomstspridning. </w:t>
      </w:r>
    </w:p>
    <w:p w:rsidR="00945936" w:rsidP="00B2182D" w:rsidRDefault="00945936" w14:paraId="227A444E" w14:textId="705B05C8">
      <w:r w:rsidRPr="00D30762">
        <w:rPr>
          <w:spacing w:val="-1"/>
        </w:rPr>
        <w:t>Hur förslagen ska utformas framgår inte av propositionen utan ska i stället beslutas av</w:t>
      </w:r>
      <w:r>
        <w:t xml:space="preserve"> regeringen. </w:t>
      </w:r>
      <w:r w:rsidRPr="00D30762">
        <w:rPr>
          <w:spacing w:val="-2"/>
        </w:rPr>
        <w:t>Det innebär att det inte heller finns några ordentliga konsekvens</w:t>
      </w:r>
      <w:r w:rsidRPr="00D30762" w:rsidR="00D30762">
        <w:rPr>
          <w:spacing w:val="-2"/>
        </w:rPr>
        <w:softHyphen/>
      </w:r>
      <w:r w:rsidRPr="00D30762">
        <w:rPr>
          <w:spacing w:val="-2"/>
        </w:rPr>
        <w:t>beskriv</w:t>
      </w:r>
      <w:r w:rsidRPr="00D30762" w:rsidR="00D30762">
        <w:rPr>
          <w:spacing w:val="-2"/>
        </w:rPr>
        <w:softHyphen/>
      </w:r>
      <w:r w:rsidRPr="00D30762">
        <w:rPr>
          <w:spacing w:val="-2"/>
        </w:rPr>
        <w:t xml:space="preserve">ningar </w:t>
      </w:r>
      <w:r>
        <w:t>av förslagen. Enligt regeringen går det helt enkelt inte att göra en detaljerad analys av i vilken mån den ekonomiska standarden samt inkomstspridningen påverkas, eller av hur olika hushållstyper påverkas. Det gör det omöjligt för riksdagen att veta vilka effekter förändringarna skulle få.</w:t>
      </w:r>
    </w:p>
    <w:p w:rsidR="00945936" w:rsidP="00B2182D" w:rsidRDefault="00945936" w14:paraId="2446743A" w14:textId="55D93143">
      <w:r>
        <w:t>Regeringen menar att barn på sikt skulle få en bättre ekonomisk situation eftersom deras föräldrar kommer att komma i arbete. Samtidigt saknar regeringen, förutom aktivitetsplikten, i princip förslag som skulle hjälp</w:t>
      </w:r>
      <w:r w:rsidR="001F7A4B">
        <w:t>a</w:t>
      </w:r>
      <w:r>
        <w:t xml:space="preserve"> människor till arbete. Att en sänkning av samhällets yttersta skyddsnät skulle göra att fler människor börjar arbeta framstår snarast som en from förhoppning.</w:t>
      </w:r>
    </w:p>
    <w:p w:rsidR="00024E49" w:rsidP="00024E49" w:rsidRDefault="00945936" w14:paraId="57875369" w14:textId="77777777">
      <w:r>
        <w:t xml:space="preserve">Som regeringen själv konstaterar medför förslagen en lägre ekonomisk standard för barnen. Barnfattigdomen kommer med regeringens förslag att öka. Det kan vi inte acceptera. Barn ska inte behöva bära sina föräldrars oförmåga att försörja sig själva. Barn ska inte behöva gå och lägga sig hungriga. </w:t>
      </w:r>
      <w:r w:rsidRPr="00024E49" w:rsidR="00024E49">
        <w:t xml:space="preserve">Barn ska inte få en sämre ekonomisk situation beroende på hur många syskon föräldrarna valt att skaffa. </w:t>
      </w:r>
      <w:r>
        <w:t xml:space="preserve">Därför säger Socialdemokraterna nej till den förändrade </w:t>
      </w:r>
      <w:r w:rsidR="00024E49">
        <w:t>beräkning där riksnormen ska baseras på ett referensvärde av riksnormen och till begränsningsregeln för vissa barnfamiljer.</w:t>
      </w:r>
    </w:p>
    <w:p w:rsidR="00BB6339" w:rsidP="00024E49" w:rsidRDefault="00024E49" w14:paraId="4D7FCCC2" w14:textId="40458C36">
      <w:r>
        <w:t xml:space="preserve">Regeringen framhåller i propositionen risken för fusk genom skenseparationer. </w:t>
      </w:r>
      <w:r w:rsidRPr="00D30762">
        <w:rPr>
          <w:spacing w:val="-1"/>
        </w:rPr>
        <w:t>Regeringen bör därför återkomma med skarpa förslag om hur sådant fusk ska motverkas.</w:t>
      </w:r>
    </w:p>
    <w:sdt>
      <w:sdtPr>
        <w:rPr>
          <w:i/>
          <w:noProof/>
        </w:rPr>
        <w:alias w:val="CC_Underskrifter"/>
        <w:tag w:val="CC_Underskrifter"/>
        <w:id w:val="583496634"/>
        <w:lock w:val="sdtContentLocked"/>
        <w:placeholder>
          <w:docPart w:val="23AB517BC135464CA384DE18E4C13CCA"/>
        </w:placeholder>
      </w:sdtPr>
      <w:sdtEndPr/>
      <w:sdtContent>
        <w:p w:rsidR="00414B81" w:rsidP="00273FB9" w:rsidRDefault="00414B81" w14:paraId="4A605ECE" w14:textId="77777777"/>
        <w:p w:rsidR="00414B81" w:rsidP="00273FB9" w:rsidRDefault="00D30762" w14:paraId="588E802E" w14:textId="260558B2"/>
      </w:sdtContent>
    </w:sdt>
    <w:tbl>
      <w:tblPr>
        <w:tblW w:w="5000" w:type="pct"/>
        <w:tblLook w:val="04A0" w:firstRow="1" w:lastRow="0" w:firstColumn="1" w:lastColumn="0" w:noHBand="0" w:noVBand="1"/>
        <w:tblCaption w:val="underskrifter"/>
      </w:tblPr>
      <w:tblGrid>
        <w:gridCol w:w="4252"/>
        <w:gridCol w:w="4252"/>
      </w:tblGrid>
      <w:tr w:rsidR="00813D80" w14:paraId="25E7BA96" w14:textId="77777777">
        <w:trPr>
          <w:cantSplit/>
        </w:trPr>
        <w:tc>
          <w:tcPr>
            <w:tcW w:w="50" w:type="pct"/>
            <w:vAlign w:val="bottom"/>
          </w:tcPr>
          <w:p w:rsidR="00813D80" w:rsidRDefault="00186A1A" w14:paraId="4DBF9612" w14:textId="77777777">
            <w:pPr>
              <w:pStyle w:val="Underskrifter"/>
              <w:spacing w:after="0"/>
            </w:pPr>
            <w:r>
              <w:t>Fredrik Lundh Sammeli (S)</w:t>
            </w:r>
          </w:p>
        </w:tc>
        <w:tc>
          <w:tcPr>
            <w:tcW w:w="50" w:type="pct"/>
            <w:vAlign w:val="bottom"/>
          </w:tcPr>
          <w:p w:rsidR="00813D80" w:rsidRDefault="00813D80" w14:paraId="49ED0BBA" w14:textId="77777777">
            <w:pPr>
              <w:pStyle w:val="Underskrifter"/>
              <w:spacing w:after="0"/>
            </w:pPr>
          </w:p>
        </w:tc>
      </w:tr>
      <w:tr w:rsidR="00813D80" w14:paraId="65F5F387" w14:textId="77777777">
        <w:trPr>
          <w:cantSplit/>
        </w:trPr>
        <w:tc>
          <w:tcPr>
            <w:tcW w:w="50" w:type="pct"/>
            <w:vAlign w:val="bottom"/>
          </w:tcPr>
          <w:p w:rsidR="00813D80" w:rsidRDefault="00186A1A" w14:paraId="45EDC211" w14:textId="77777777">
            <w:pPr>
              <w:pStyle w:val="Underskrifter"/>
              <w:spacing w:after="0"/>
            </w:pPr>
            <w:r>
              <w:t>Gustaf Lantz (S)</w:t>
            </w:r>
          </w:p>
        </w:tc>
        <w:tc>
          <w:tcPr>
            <w:tcW w:w="50" w:type="pct"/>
            <w:vAlign w:val="bottom"/>
          </w:tcPr>
          <w:p w:rsidR="00813D80" w:rsidRDefault="00186A1A" w14:paraId="4D3ADB25" w14:textId="77777777">
            <w:pPr>
              <w:pStyle w:val="Underskrifter"/>
              <w:spacing w:after="0"/>
            </w:pPr>
            <w:r>
              <w:t>Karin Sundin (S)</w:t>
            </w:r>
          </w:p>
        </w:tc>
      </w:tr>
      <w:tr w:rsidR="00813D80" w14:paraId="11301EFB" w14:textId="77777777">
        <w:trPr>
          <w:cantSplit/>
        </w:trPr>
        <w:tc>
          <w:tcPr>
            <w:tcW w:w="50" w:type="pct"/>
            <w:vAlign w:val="bottom"/>
          </w:tcPr>
          <w:p w:rsidR="00813D80" w:rsidRDefault="00186A1A" w14:paraId="278C8120" w14:textId="77777777">
            <w:pPr>
              <w:pStyle w:val="Underskrifter"/>
              <w:spacing w:after="0"/>
            </w:pPr>
            <w:r>
              <w:t>Mikael Dahlqvist (S)</w:t>
            </w:r>
          </w:p>
        </w:tc>
        <w:tc>
          <w:tcPr>
            <w:tcW w:w="50" w:type="pct"/>
            <w:vAlign w:val="bottom"/>
          </w:tcPr>
          <w:p w:rsidR="00813D80" w:rsidRDefault="00186A1A" w14:paraId="54425E7F" w14:textId="77777777">
            <w:pPr>
              <w:pStyle w:val="Underskrifter"/>
              <w:spacing w:after="0"/>
            </w:pPr>
            <w:r>
              <w:t>Anna Vikström (S)</w:t>
            </w:r>
          </w:p>
        </w:tc>
      </w:tr>
      <w:tr w:rsidR="00813D80" w14:paraId="71EAE1BB" w14:textId="77777777">
        <w:trPr>
          <w:cantSplit/>
        </w:trPr>
        <w:tc>
          <w:tcPr>
            <w:tcW w:w="50" w:type="pct"/>
            <w:vAlign w:val="bottom"/>
          </w:tcPr>
          <w:p w:rsidR="00813D80" w:rsidRDefault="00186A1A" w14:paraId="7E214BC9" w14:textId="77777777">
            <w:pPr>
              <w:pStyle w:val="Underskrifter"/>
              <w:spacing w:after="0"/>
            </w:pPr>
            <w:r>
              <w:t>Agneta Nilsson (S)</w:t>
            </w:r>
          </w:p>
        </w:tc>
        <w:tc>
          <w:tcPr>
            <w:tcW w:w="50" w:type="pct"/>
            <w:vAlign w:val="bottom"/>
          </w:tcPr>
          <w:p w:rsidR="00813D80" w:rsidRDefault="00186A1A" w14:paraId="5E655E98" w14:textId="77777777">
            <w:pPr>
              <w:pStyle w:val="Underskrifter"/>
              <w:spacing w:after="0"/>
            </w:pPr>
            <w:r>
              <w:t>Dzenan Cisija (S)</w:t>
            </w:r>
          </w:p>
        </w:tc>
      </w:tr>
    </w:tbl>
    <w:p w:rsidRPr="008E0FE2" w:rsidR="004801AC" w:rsidP="00DF3554" w:rsidRDefault="004801AC" w14:paraId="18D342A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1F90" w14:textId="77777777" w:rsidR="006676E3" w:rsidRDefault="006676E3" w:rsidP="000C1CAD">
      <w:pPr>
        <w:spacing w:line="240" w:lineRule="auto"/>
      </w:pPr>
      <w:r>
        <w:separator/>
      </w:r>
    </w:p>
  </w:endnote>
  <w:endnote w:type="continuationSeparator" w:id="0">
    <w:p w14:paraId="3DAB66B1" w14:textId="77777777" w:rsidR="006676E3" w:rsidRDefault="00667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35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0DA9" w14:textId="7DAD1A88" w:rsidR="00262EA3" w:rsidRPr="00273FB9" w:rsidRDefault="00262EA3" w:rsidP="00273F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3476" w14:textId="77777777" w:rsidR="006676E3" w:rsidRDefault="006676E3" w:rsidP="000C1CAD">
      <w:pPr>
        <w:spacing w:line="240" w:lineRule="auto"/>
      </w:pPr>
      <w:r>
        <w:separator/>
      </w:r>
    </w:p>
  </w:footnote>
  <w:footnote w:type="continuationSeparator" w:id="0">
    <w:p w14:paraId="36D5C6E3" w14:textId="77777777" w:rsidR="006676E3" w:rsidRDefault="00667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3E56" w14:textId="4320BDE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0AF15" w14:textId="7E4E2035" w:rsidR="00262EA3" w:rsidRDefault="00D30762" w:rsidP="008103B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0AF15" w14:textId="7E4E2035" w:rsidR="00262EA3" w:rsidRDefault="00D30762" w:rsidP="008103B5">
                    <w:pPr>
                      <w:jc w:val="right"/>
                    </w:pPr>
                    <w:sdt>
                      <w:sdtPr>
                        <w:alias w:val="CC_Noformat_Partikod"/>
                        <w:tag w:val="CC_Noformat_Partikod"/>
                        <w:id w:val="-53464382"/>
                        <w:placeholder>
                          <w:docPart w:val="CCC67BBB06A740648984638C51E928EF"/>
                        </w:placeholder>
                        <w:text/>
                      </w:sdtPr>
                      <w:sdtEndPr/>
                      <w:sdtContent>
                        <w:r w:rsidR="006676E3">
                          <w:t>S</w:t>
                        </w:r>
                      </w:sdtContent>
                    </w:sdt>
                    <w:sdt>
                      <w:sdtPr>
                        <w:alias w:val="CC_Noformat_Partinummer"/>
                        <w:tag w:val="CC_Noformat_Partinummer"/>
                        <w:id w:val="-1709555926"/>
                        <w:placeholder>
                          <w:docPart w:val="06B6ABBBC0C844E991F11EFD08C18C1C"/>
                        </w:placeholder>
                        <w:showingPlcHdr/>
                        <w:text/>
                      </w:sdtPr>
                      <w:sdtEndPr/>
                      <w:sdtContent>
                        <w:r w:rsidR="00262EA3">
                          <w:t xml:space="preserve"> </w:t>
                        </w:r>
                      </w:sdtContent>
                    </w:sdt>
                  </w:p>
                </w:txbxContent>
              </v:textbox>
              <w10:wrap anchorx="page"/>
            </v:shape>
          </w:pict>
        </mc:Fallback>
      </mc:AlternateContent>
    </w:r>
  </w:p>
  <w:p w14:paraId="41365A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1FB0" w14:textId="46263735" w:rsidR="00262EA3" w:rsidRDefault="00262EA3" w:rsidP="008563AC">
    <w:pPr>
      <w:jc w:val="right"/>
    </w:pPr>
  </w:p>
  <w:p w14:paraId="3EC471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905B" w14:textId="2E7E80F6" w:rsidR="00262EA3" w:rsidRDefault="00D307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D0D358" w14:textId="28A6D025" w:rsidR="00262EA3" w:rsidRDefault="00D30762" w:rsidP="00A314CF">
    <w:pPr>
      <w:pStyle w:val="FSHNormal"/>
      <w:spacing w:before="40"/>
    </w:pPr>
    <w:sdt>
      <w:sdtPr>
        <w:alias w:val="CC_Noformat_Motionstyp"/>
        <w:tag w:val="CC_Noformat_Motionstyp"/>
        <w:id w:val="1162973129"/>
        <w:lock w:val="sdtContentLocked"/>
        <w15:appearance w15:val="hidden"/>
        <w:text/>
      </w:sdtPr>
      <w:sdtEndPr/>
      <w:sdtContent>
        <w:r w:rsidR="00273FB9">
          <w:t>Kommittémotion</w:t>
        </w:r>
      </w:sdtContent>
    </w:sdt>
    <w:r w:rsidR="00821B36">
      <w:t xml:space="preserve"> </w:t>
    </w:r>
    <w:sdt>
      <w:sdtPr>
        <w:alias w:val="CC_Noformat_Partikod"/>
        <w:tag w:val="CC_Noformat_Partikod"/>
        <w:id w:val="1471015553"/>
        <w:text/>
      </w:sdtPr>
      <w:sdtEndPr/>
      <w:sdtContent>
        <w:r w:rsidR="006676E3">
          <w:t>S</w:t>
        </w:r>
      </w:sdtContent>
    </w:sdt>
    <w:sdt>
      <w:sdtPr>
        <w:alias w:val="CC_Noformat_Partinummer"/>
        <w:tag w:val="CC_Noformat_Partinummer"/>
        <w:id w:val="-2014525982"/>
        <w:showingPlcHdr/>
        <w:text/>
      </w:sdtPr>
      <w:sdtEndPr/>
      <w:sdtContent>
        <w:r w:rsidR="00821B36">
          <w:t xml:space="preserve"> </w:t>
        </w:r>
      </w:sdtContent>
    </w:sdt>
  </w:p>
  <w:p w14:paraId="4C489A1B" w14:textId="77777777" w:rsidR="00262EA3" w:rsidRPr="008227B3" w:rsidRDefault="00D307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CCE0F" w14:textId="4F07E5AB" w:rsidR="00262EA3" w:rsidRPr="008227B3" w:rsidRDefault="00D307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F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FB9">
          <w:t>:4017</w:t>
        </w:r>
      </w:sdtContent>
    </w:sdt>
  </w:p>
  <w:p w14:paraId="5589DD87" w14:textId="4174B48B" w:rsidR="00262EA3" w:rsidRDefault="00D30762" w:rsidP="00E03A3D">
    <w:pPr>
      <w:pStyle w:val="Motionr"/>
    </w:pPr>
    <w:sdt>
      <w:sdtPr>
        <w:alias w:val="CC_Noformat_Avtext"/>
        <w:tag w:val="CC_Noformat_Avtext"/>
        <w:id w:val="-2020768203"/>
        <w:lock w:val="sdtContentLocked"/>
        <w:placeholder>
          <w:docPart w:val="CCC67BBB06A740648984638C51E928EF"/>
        </w:placeholder>
        <w15:appearance w15:val="hidden"/>
        <w:text/>
      </w:sdtPr>
      <w:sdtEndPr/>
      <w:sdtContent>
        <w:r w:rsidR="00273FB9">
          <w:t>av Fredrik Lundh Sammeli m.fl. (S)</w:t>
        </w:r>
      </w:sdtContent>
    </w:sdt>
  </w:p>
  <w:sdt>
    <w:sdtPr>
      <w:alias w:val="CC_Noformat_Rubtext"/>
      <w:tag w:val="CC_Noformat_Rubtext"/>
      <w:id w:val="-218060500"/>
      <w:lock w:val="sdtLocked"/>
      <w:placeholder>
        <w:docPart w:val="06B6ABBBC0C844E991F11EFD08C18C1C"/>
      </w:placeholder>
      <w:text/>
    </w:sdtPr>
    <w:sdtEndPr/>
    <w:sdtContent>
      <w:p w14:paraId="25047A35" w14:textId="0310CAA2" w:rsidR="00262EA3" w:rsidRDefault="006676E3"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37D107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7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12"/>
    <w:rsid w:val="00024E4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0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03"/>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A1A"/>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4B"/>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B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B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E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0"/>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8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734"/>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36"/>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8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2D"/>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E3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62"/>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1E31"/>
  <w15:chartTrackingRefBased/>
  <w15:docId w15:val="{4F3F5097-F520-437C-B7AC-ADD2D52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BB8144AC6458B9C8D4F6CDEA82B6C"/>
        <w:category>
          <w:name w:val="Allmänt"/>
          <w:gallery w:val="placeholder"/>
        </w:category>
        <w:types>
          <w:type w:val="bbPlcHdr"/>
        </w:types>
        <w:behaviors>
          <w:behavior w:val="content"/>
        </w:behaviors>
        <w:guid w:val="{2E8BD0C8-1106-4873-9BB3-4BADF44E0CCB}"/>
      </w:docPartPr>
      <w:docPartBody>
        <w:p w:rsidR="005B6F85" w:rsidRDefault="005B6F85">
          <w:pPr>
            <w:pStyle w:val="47DBB8144AC6458B9C8D4F6CDEA82B6C"/>
          </w:pPr>
          <w:r w:rsidRPr="005A0A93">
            <w:rPr>
              <w:rStyle w:val="Platshllartext"/>
            </w:rPr>
            <w:t>Förslag till riksdagsbeslut</w:t>
          </w:r>
        </w:p>
      </w:docPartBody>
    </w:docPart>
    <w:docPart>
      <w:docPartPr>
        <w:name w:val="1C03A3893791411B974416D6549C434D"/>
        <w:category>
          <w:name w:val="Allmänt"/>
          <w:gallery w:val="placeholder"/>
        </w:category>
        <w:types>
          <w:type w:val="bbPlcHdr"/>
        </w:types>
        <w:behaviors>
          <w:behavior w:val="content"/>
        </w:behaviors>
        <w:guid w:val="{716D95D9-C218-4C7C-841A-AEA6BFC7991B}"/>
      </w:docPartPr>
      <w:docPartBody>
        <w:p w:rsidR="005B6F85" w:rsidRDefault="005B6F85">
          <w:pPr>
            <w:pStyle w:val="1C03A3893791411B974416D6549C434D"/>
          </w:pPr>
          <w:r w:rsidRPr="005A0A93">
            <w:rPr>
              <w:rStyle w:val="Platshllartext"/>
            </w:rPr>
            <w:t>Motivering</w:t>
          </w:r>
        </w:p>
      </w:docPartBody>
    </w:docPart>
    <w:docPart>
      <w:docPartPr>
        <w:name w:val="CCC67BBB06A740648984638C51E928EF"/>
        <w:category>
          <w:name w:val="Allmänt"/>
          <w:gallery w:val="placeholder"/>
        </w:category>
        <w:types>
          <w:type w:val="bbPlcHdr"/>
        </w:types>
        <w:behaviors>
          <w:behavior w:val="content"/>
        </w:behaviors>
        <w:guid w:val="{091C2DBD-FB30-442C-81CC-599ACD47EA85}"/>
      </w:docPartPr>
      <w:docPartBody>
        <w:p w:rsidR="005B6F85" w:rsidRDefault="005B6F85">
          <w:pPr>
            <w:pStyle w:val="CCC67BBB06A740648984638C51E928EF"/>
          </w:pPr>
          <w:r>
            <w:rPr>
              <w:rStyle w:val="Platshllartext"/>
            </w:rPr>
            <w:t xml:space="preserve"> </w:t>
          </w:r>
        </w:p>
      </w:docPartBody>
    </w:docPart>
    <w:docPart>
      <w:docPartPr>
        <w:name w:val="06B6ABBBC0C844E991F11EFD08C18C1C"/>
        <w:category>
          <w:name w:val="Allmänt"/>
          <w:gallery w:val="placeholder"/>
        </w:category>
        <w:types>
          <w:type w:val="bbPlcHdr"/>
        </w:types>
        <w:behaviors>
          <w:behavior w:val="content"/>
        </w:behaviors>
        <w:guid w:val="{CC8E1F7B-6332-4E65-AE29-11FB9EC9CE47}"/>
      </w:docPartPr>
      <w:docPartBody>
        <w:p w:rsidR="005B6F85" w:rsidRDefault="005B6F85">
          <w:pPr>
            <w:pStyle w:val="06B6ABBBC0C844E991F11EFD08C18C1C"/>
          </w:pPr>
          <w:r>
            <w:t xml:space="preserve"> </w:t>
          </w:r>
        </w:p>
      </w:docPartBody>
    </w:docPart>
    <w:docPart>
      <w:docPartPr>
        <w:name w:val="23AB517BC135464CA384DE18E4C13CCA"/>
        <w:category>
          <w:name w:val="Allmänt"/>
          <w:gallery w:val="placeholder"/>
        </w:category>
        <w:types>
          <w:type w:val="bbPlcHdr"/>
        </w:types>
        <w:behaviors>
          <w:behavior w:val="content"/>
        </w:behaviors>
        <w:guid w:val="{9CD83852-F1C4-4ED0-A8C6-A2DC51E4D6DC}"/>
      </w:docPartPr>
      <w:docPartBody>
        <w:p w:rsidR="007F6C02" w:rsidRDefault="00622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85"/>
    <w:rsid w:val="00142984"/>
    <w:rsid w:val="003E7B95"/>
    <w:rsid w:val="005B6F85"/>
    <w:rsid w:val="007F3C74"/>
    <w:rsid w:val="00A05E7B"/>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B95"/>
    <w:rPr>
      <w:color w:val="F4B083" w:themeColor="accent2" w:themeTint="99"/>
    </w:rPr>
  </w:style>
  <w:style w:type="paragraph" w:customStyle="1" w:styleId="47DBB8144AC6458B9C8D4F6CDEA82B6C">
    <w:name w:val="47DBB8144AC6458B9C8D4F6CDEA82B6C"/>
  </w:style>
  <w:style w:type="paragraph" w:customStyle="1" w:styleId="1C03A3893791411B974416D6549C434D">
    <w:name w:val="1C03A3893791411B974416D6549C434D"/>
  </w:style>
  <w:style w:type="paragraph" w:customStyle="1" w:styleId="CCC67BBB06A740648984638C51E928EF">
    <w:name w:val="CCC67BBB06A740648984638C51E928EF"/>
  </w:style>
  <w:style w:type="paragraph" w:customStyle="1" w:styleId="06B6ABBBC0C844E991F11EFD08C18C1C">
    <w:name w:val="06B6ABBBC0C844E991F11EFD08C18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3F9D7-FBD7-4F0C-AD0D-8B9D8C696C63}"/>
</file>

<file path=customXml/itemProps2.xml><?xml version="1.0" encoding="utf-8"?>
<ds:datastoreItem xmlns:ds="http://schemas.openxmlformats.org/officeDocument/2006/customXml" ds:itemID="{03107B1F-681C-4D4A-B11B-3FDFB7DC327D}"/>
</file>

<file path=customXml/itemProps3.xml><?xml version="1.0" encoding="utf-8"?>
<ds:datastoreItem xmlns:ds="http://schemas.openxmlformats.org/officeDocument/2006/customXml" ds:itemID="{CDD3DA42-A8F7-42D8-9B3A-3A0EB271BD2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635</Words>
  <Characters>3505</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26 201 Reformerat försörjningsstöd   bidragstak och ökade möjligheter till arbete</vt:lpstr>
      <vt:lpstr>
      </vt:lpstr>
    </vt:vector>
  </TitlesOfParts>
  <Company>Sveriges riksdag</Company>
  <LinksUpToDate>false</LinksUpToDate>
  <CharactersWithSpaces>4116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