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970F421A9274CA1A991AAFCBC8C6522"/>
        </w:placeholder>
        <w:text/>
      </w:sdtPr>
      <w:sdtEndPr/>
      <w:sdtContent>
        <w:p w:rsidRPr="009B062B" w:rsidR="00AF30DD" w:rsidP="00772A6B" w:rsidRDefault="00AF30DD" w14:paraId="6E3D96D5" w14:textId="77777777">
          <w:pPr>
            <w:pStyle w:val="Rubrik1"/>
            <w:spacing w:after="300"/>
          </w:pPr>
          <w:r w:rsidRPr="009B062B">
            <w:t>Förslag till riksdagsbeslut</w:t>
          </w:r>
        </w:p>
      </w:sdtContent>
    </w:sdt>
    <w:sdt>
      <w:sdtPr>
        <w:alias w:val="Yrkande 1"/>
        <w:tag w:val="bf67e6d7-462f-47f5-b18c-296a04120b13"/>
        <w:id w:val="-987633010"/>
        <w:lock w:val="sdtLocked"/>
      </w:sdtPr>
      <w:sdtEndPr/>
      <w:sdtContent>
        <w:p w:rsidR="007A33F5" w:rsidRDefault="00400829" w14:paraId="0812B061" w14:textId="77777777">
          <w:pPr>
            <w:pStyle w:val="Frslagstext"/>
            <w:numPr>
              <w:ilvl w:val="0"/>
              <w:numId w:val="0"/>
            </w:numPr>
          </w:pPr>
          <w:r>
            <w:t>Riksdagen ställer sig bakom det som anförs i motionen om att överväga en översyn av ersättningen till nämndemän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4B38F75C2541ACA9A2D6CFA16EB0CE"/>
        </w:placeholder>
        <w:text/>
      </w:sdtPr>
      <w:sdtEndPr/>
      <w:sdtContent>
        <w:p w:rsidRPr="009B062B" w:rsidR="006D79C9" w:rsidP="00333E95" w:rsidRDefault="006D79C9" w14:paraId="11C0754C" w14:textId="77777777">
          <w:pPr>
            <w:pStyle w:val="Rubrik1"/>
          </w:pPr>
          <w:r>
            <w:t>Motivering</w:t>
          </w:r>
        </w:p>
      </w:sdtContent>
    </w:sdt>
    <w:bookmarkEnd w:displacedByCustomXml="prev" w:id="3"/>
    <w:bookmarkEnd w:displacedByCustomXml="prev" w:id="4"/>
    <w:p w:rsidR="00772A6B" w:rsidP="00772A6B" w:rsidRDefault="007551B2" w14:paraId="57E5657E" w14:textId="781199D2">
      <w:pPr>
        <w:pStyle w:val="Normalutanindragellerluft"/>
      </w:pPr>
      <w:r>
        <w:t>Domstolsväsendet i sin helhet är en förutsättning för att samhället ska kunna döma till ansvar för brott och samtidigt upprätthålla rättssäkerheten. Nämndemännens roll i förvaltningsrättsliga processer innebär även de fundamentala uppgifter i rättsstaten. Utöver nämndemännens bidrag till överläggningen i sak, utgör nämndemännens insyn i domstolsprocessen en viktig garant för en demokratisk transparens i den dömande verksamheten.</w:t>
      </w:r>
    </w:p>
    <w:p w:rsidR="00772A6B" w:rsidP="00772A6B" w:rsidRDefault="007551B2" w14:paraId="641DA016" w14:textId="4E2BC377">
      <w:r>
        <w:t>Idag råder väsentligt skilda villkor mellan domare i det svenska domstolssystemet. De lagfarna domarna är anställda, medan nämndemännen är arvoderade förtroende</w:t>
      </w:r>
      <w:r w:rsidR="00095B96">
        <w:softHyphen/>
      </w:r>
      <w:r>
        <w:t>valda. Detta är i enlighet med hur systemet är uppbyggt och tänkt fungera. Nämnde</w:t>
      </w:r>
      <w:r w:rsidR="00095B96">
        <w:softHyphen/>
      </w:r>
      <w:r>
        <w:t xml:space="preserve">männen är lekmän med skilda bakgrunder, medan de lagfarna domarna har en lång domarkarriär bakom sig. </w:t>
      </w:r>
    </w:p>
    <w:p w:rsidR="00772A6B" w:rsidP="00772A6B" w:rsidRDefault="007551B2" w14:paraId="327470D3" w14:textId="77777777">
      <w:r>
        <w:t>Det finns emellertid en fara om nämndemännen inte ges rimliga förutsättningar att fullgöra sitt uppdrag. Arvodet är en viktig faktor för att attrahera skickliga personer att axla ansvaret som nämndeman. Gruppens generella sammansättning påverkas även om vissa grupper i högre grad avstår på grund av de givna förutsättningarna.</w:t>
      </w:r>
    </w:p>
    <w:p w:rsidR="00772A6B" w:rsidP="00772A6B" w:rsidRDefault="007551B2" w14:paraId="7609180C" w14:textId="7FF697C0">
      <w:r>
        <w:t>Det finns även skäl att se över ersättningen till nämndemän i syfte att förbättra vill</w:t>
      </w:r>
      <w:r w:rsidR="00095B96">
        <w:softHyphen/>
      </w:r>
      <w:r>
        <w:t xml:space="preserve">koren eftersom ingen justering sker kontinuerligt. Dagens arvoden kan inte anses vara skäliga med hänsyn tagen till nämndemannauppdragets viktiga ställning i vår rättsstat. </w:t>
      </w:r>
    </w:p>
    <w:sdt>
      <w:sdtPr>
        <w:rPr>
          <w:i/>
          <w:noProof/>
        </w:rPr>
        <w:alias w:val="CC_Underskrifter"/>
        <w:tag w:val="CC_Underskrifter"/>
        <w:id w:val="583496634"/>
        <w:lock w:val="sdtContentLocked"/>
        <w:placeholder>
          <w:docPart w:val="22CC43A5DD2A401196BE0BD73160D8B3"/>
        </w:placeholder>
      </w:sdtPr>
      <w:sdtEndPr>
        <w:rPr>
          <w:i w:val="0"/>
          <w:noProof w:val="0"/>
        </w:rPr>
      </w:sdtEndPr>
      <w:sdtContent>
        <w:p w:rsidR="00772A6B" w:rsidP="00772A6B" w:rsidRDefault="00772A6B" w14:paraId="271CE1F6" w14:textId="5FC725FC"/>
        <w:p w:rsidRPr="008E0FE2" w:rsidR="004801AC" w:rsidP="00772A6B" w:rsidRDefault="00095B96" w14:paraId="76B83E00" w14:textId="3B1FE7BB"/>
      </w:sdtContent>
    </w:sdt>
    <w:tbl>
      <w:tblPr>
        <w:tblW w:w="5000" w:type="pct"/>
        <w:tblLook w:val="04A0" w:firstRow="1" w:lastRow="0" w:firstColumn="1" w:lastColumn="0" w:noHBand="0" w:noVBand="1"/>
        <w:tblCaption w:val="underskrifter"/>
      </w:tblPr>
      <w:tblGrid>
        <w:gridCol w:w="4252"/>
        <w:gridCol w:w="4252"/>
      </w:tblGrid>
      <w:tr w:rsidR="007A33F5" w14:paraId="35F12171" w14:textId="77777777">
        <w:trPr>
          <w:cantSplit/>
        </w:trPr>
        <w:tc>
          <w:tcPr>
            <w:tcW w:w="50" w:type="pct"/>
            <w:vAlign w:val="bottom"/>
          </w:tcPr>
          <w:p w:rsidR="007A33F5" w:rsidRDefault="00400829" w14:paraId="5922F5EB" w14:textId="77777777">
            <w:pPr>
              <w:pStyle w:val="Underskrifter"/>
            </w:pPr>
            <w:r>
              <w:t>Gustaf Lantz (S)</w:t>
            </w:r>
          </w:p>
        </w:tc>
        <w:tc>
          <w:tcPr>
            <w:tcW w:w="50" w:type="pct"/>
            <w:vAlign w:val="bottom"/>
          </w:tcPr>
          <w:p w:rsidR="007A33F5" w:rsidRDefault="007A33F5" w14:paraId="2D411C8D" w14:textId="77777777">
            <w:pPr>
              <w:pStyle w:val="Underskrifter"/>
            </w:pPr>
          </w:p>
        </w:tc>
      </w:tr>
    </w:tbl>
    <w:p w:rsidR="00FD4EFC" w:rsidRDefault="00FD4EFC" w14:paraId="0FAF2C7E" w14:textId="77777777"/>
    <w:sectPr w:rsidR="00FD4E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AC90" w14:textId="77777777" w:rsidR="007551B2" w:rsidRDefault="007551B2" w:rsidP="000C1CAD">
      <w:pPr>
        <w:spacing w:line="240" w:lineRule="auto"/>
      </w:pPr>
      <w:r>
        <w:separator/>
      </w:r>
    </w:p>
  </w:endnote>
  <w:endnote w:type="continuationSeparator" w:id="0">
    <w:p w14:paraId="3AD9F163" w14:textId="77777777" w:rsidR="007551B2" w:rsidRDefault="00755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8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C3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6D78" w14:textId="3765F73C" w:rsidR="00262EA3" w:rsidRPr="00772A6B" w:rsidRDefault="00262EA3" w:rsidP="00772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0327" w14:textId="77777777" w:rsidR="007551B2" w:rsidRDefault="007551B2" w:rsidP="000C1CAD">
      <w:pPr>
        <w:spacing w:line="240" w:lineRule="auto"/>
      </w:pPr>
      <w:r>
        <w:separator/>
      </w:r>
    </w:p>
  </w:footnote>
  <w:footnote w:type="continuationSeparator" w:id="0">
    <w:p w14:paraId="5B051813" w14:textId="77777777" w:rsidR="007551B2" w:rsidRDefault="007551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E2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8B2E2B" wp14:editId="4376E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133AEC" w14:textId="266A72A8" w:rsidR="00262EA3" w:rsidRDefault="00095B96" w:rsidP="008103B5">
                          <w:pPr>
                            <w:jc w:val="right"/>
                          </w:pPr>
                          <w:sdt>
                            <w:sdtPr>
                              <w:alias w:val="CC_Noformat_Partikod"/>
                              <w:tag w:val="CC_Noformat_Partikod"/>
                              <w:id w:val="-53464382"/>
                              <w:text/>
                            </w:sdtPr>
                            <w:sdtEndPr/>
                            <w:sdtContent>
                              <w:r w:rsidR="007551B2">
                                <w:t>S</w:t>
                              </w:r>
                            </w:sdtContent>
                          </w:sdt>
                          <w:sdt>
                            <w:sdtPr>
                              <w:alias w:val="CC_Noformat_Partinummer"/>
                              <w:tag w:val="CC_Noformat_Partinummer"/>
                              <w:id w:val="-1709555926"/>
                              <w:text/>
                            </w:sdtPr>
                            <w:sdtEndPr/>
                            <w:sdtContent>
                              <w:r w:rsidR="007551B2">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8B2E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133AEC" w14:textId="266A72A8" w:rsidR="00262EA3" w:rsidRDefault="00095B96" w:rsidP="008103B5">
                    <w:pPr>
                      <w:jc w:val="right"/>
                    </w:pPr>
                    <w:sdt>
                      <w:sdtPr>
                        <w:alias w:val="CC_Noformat_Partikod"/>
                        <w:tag w:val="CC_Noformat_Partikod"/>
                        <w:id w:val="-53464382"/>
                        <w:text/>
                      </w:sdtPr>
                      <w:sdtEndPr/>
                      <w:sdtContent>
                        <w:r w:rsidR="007551B2">
                          <w:t>S</w:t>
                        </w:r>
                      </w:sdtContent>
                    </w:sdt>
                    <w:sdt>
                      <w:sdtPr>
                        <w:alias w:val="CC_Noformat_Partinummer"/>
                        <w:tag w:val="CC_Noformat_Partinummer"/>
                        <w:id w:val="-1709555926"/>
                        <w:text/>
                      </w:sdtPr>
                      <w:sdtEndPr/>
                      <w:sdtContent>
                        <w:r w:rsidR="007551B2">
                          <w:t>1048</w:t>
                        </w:r>
                      </w:sdtContent>
                    </w:sdt>
                  </w:p>
                </w:txbxContent>
              </v:textbox>
              <w10:wrap anchorx="page"/>
            </v:shape>
          </w:pict>
        </mc:Fallback>
      </mc:AlternateContent>
    </w:r>
  </w:p>
  <w:p w14:paraId="61D46C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BBBD" w14:textId="77777777" w:rsidR="00262EA3" w:rsidRDefault="00262EA3" w:rsidP="008563AC">
    <w:pPr>
      <w:jc w:val="right"/>
    </w:pPr>
  </w:p>
  <w:p w14:paraId="09A426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91D3" w14:textId="77777777" w:rsidR="00262EA3" w:rsidRDefault="00095B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836B73" wp14:editId="23BDF9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270186" w14:textId="6E0D4DF2" w:rsidR="00262EA3" w:rsidRDefault="00095B96" w:rsidP="00A314CF">
    <w:pPr>
      <w:pStyle w:val="FSHNormal"/>
      <w:spacing w:before="40"/>
    </w:pPr>
    <w:sdt>
      <w:sdtPr>
        <w:alias w:val="CC_Noformat_Motionstyp"/>
        <w:tag w:val="CC_Noformat_Motionstyp"/>
        <w:id w:val="1162973129"/>
        <w:lock w:val="sdtContentLocked"/>
        <w15:appearance w15:val="hidden"/>
        <w:text/>
      </w:sdtPr>
      <w:sdtEndPr/>
      <w:sdtContent>
        <w:r w:rsidR="00772A6B">
          <w:t>Enskild motion</w:t>
        </w:r>
      </w:sdtContent>
    </w:sdt>
    <w:r w:rsidR="00821B36">
      <w:t xml:space="preserve"> </w:t>
    </w:r>
    <w:sdt>
      <w:sdtPr>
        <w:alias w:val="CC_Noformat_Partikod"/>
        <w:tag w:val="CC_Noformat_Partikod"/>
        <w:id w:val="1471015553"/>
        <w:text/>
      </w:sdtPr>
      <w:sdtEndPr/>
      <w:sdtContent>
        <w:r w:rsidR="007551B2">
          <w:t>S</w:t>
        </w:r>
      </w:sdtContent>
    </w:sdt>
    <w:sdt>
      <w:sdtPr>
        <w:alias w:val="CC_Noformat_Partinummer"/>
        <w:tag w:val="CC_Noformat_Partinummer"/>
        <w:id w:val="-2014525982"/>
        <w:text/>
      </w:sdtPr>
      <w:sdtEndPr/>
      <w:sdtContent>
        <w:r w:rsidR="007551B2">
          <w:t>1048</w:t>
        </w:r>
      </w:sdtContent>
    </w:sdt>
  </w:p>
  <w:p w14:paraId="16726286" w14:textId="77777777" w:rsidR="00262EA3" w:rsidRPr="008227B3" w:rsidRDefault="00095B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3A7770" w14:textId="3FF43792" w:rsidR="00262EA3" w:rsidRPr="008227B3" w:rsidRDefault="00095B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A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A6B">
          <w:t>:1037</w:t>
        </w:r>
      </w:sdtContent>
    </w:sdt>
  </w:p>
  <w:p w14:paraId="0704C57A" w14:textId="00203C21" w:rsidR="00262EA3" w:rsidRDefault="00095B96" w:rsidP="00E03A3D">
    <w:pPr>
      <w:pStyle w:val="Motionr"/>
    </w:pPr>
    <w:sdt>
      <w:sdtPr>
        <w:alias w:val="CC_Noformat_Avtext"/>
        <w:tag w:val="CC_Noformat_Avtext"/>
        <w:id w:val="-2020768203"/>
        <w:lock w:val="sdtContentLocked"/>
        <w:placeholder>
          <w:docPart w:val="DF8C7C9AD7FE40DE82B70B554A962677"/>
        </w:placeholder>
        <w15:appearance w15:val="hidden"/>
        <w:text/>
      </w:sdtPr>
      <w:sdtEndPr/>
      <w:sdtContent>
        <w:r w:rsidR="00772A6B">
          <w:t>av Gustaf Lantz (S)</w:t>
        </w:r>
      </w:sdtContent>
    </w:sdt>
  </w:p>
  <w:sdt>
    <w:sdtPr>
      <w:alias w:val="CC_Noformat_Rubtext"/>
      <w:tag w:val="CC_Noformat_Rubtext"/>
      <w:id w:val="-218060500"/>
      <w:lock w:val="sdtLocked"/>
      <w:text/>
    </w:sdtPr>
    <w:sdtEndPr/>
    <w:sdtContent>
      <w:p w14:paraId="5D189F3A" w14:textId="2FE32174" w:rsidR="00262EA3" w:rsidRDefault="007551B2" w:rsidP="00283E0F">
        <w:pPr>
          <w:pStyle w:val="FSHRub2"/>
        </w:pPr>
        <w:r>
          <w:t>Nämndemännens ersättning</w:t>
        </w:r>
      </w:p>
    </w:sdtContent>
  </w:sdt>
  <w:sdt>
    <w:sdtPr>
      <w:alias w:val="CC_Boilerplate_3"/>
      <w:tag w:val="CC_Boilerplate_3"/>
      <w:id w:val="1606463544"/>
      <w:lock w:val="sdtContentLocked"/>
      <w15:appearance w15:val="hidden"/>
      <w:text w:multiLine="1"/>
    </w:sdtPr>
    <w:sdtEndPr/>
    <w:sdtContent>
      <w:p w14:paraId="14A15F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551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B9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63"/>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29"/>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1C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0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1B2"/>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6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3F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FC"/>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69EA63"/>
  <w15:chartTrackingRefBased/>
  <w15:docId w15:val="{3230B765-2804-443A-ABCF-06BD3EED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70F421A9274CA1A991AAFCBC8C6522"/>
        <w:category>
          <w:name w:val="Allmänt"/>
          <w:gallery w:val="placeholder"/>
        </w:category>
        <w:types>
          <w:type w:val="bbPlcHdr"/>
        </w:types>
        <w:behaviors>
          <w:behavior w:val="content"/>
        </w:behaviors>
        <w:guid w:val="{7A5C415B-CF62-4908-B1E5-F4128D49E771}"/>
      </w:docPartPr>
      <w:docPartBody>
        <w:p w:rsidR="001C69F3" w:rsidRDefault="00005CFF">
          <w:pPr>
            <w:pStyle w:val="6970F421A9274CA1A991AAFCBC8C6522"/>
          </w:pPr>
          <w:r w:rsidRPr="005A0A93">
            <w:rPr>
              <w:rStyle w:val="Platshllartext"/>
            </w:rPr>
            <w:t>Förslag till riksdagsbeslut</w:t>
          </w:r>
        </w:p>
      </w:docPartBody>
    </w:docPart>
    <w:docPart>
      <w:docPartPr>
        <w:name w:val="134B38F75C2541ACA9A2D6CFA16EB0CE"/>
        <w:category>
          <w:name w:val="Allmänt"/>
          <w:gallery w:val="placeholder"/>
        </w:category>
        <w:types>
          <w:type w:val="bbPlcHdr"/>
        </w:types>
        <w:behaviors>
          <w:behavior w:val="content"/>
        </w:behaviors>
        <w:guid w:val="{FA93B6AB-87A8-4C51-9BAB-DE04F1548FD1}"/>
      </w:docPartPr>
      <w:docPartBody>
        <w:p w:rsidR="001C69F3" w:rsidRDefault="00005CFF">
          <w:pPr>
            <w:pStyle w:val="134B38F75C2541ACA9A2D6CFA16EB0CE"/>
          </w:pPr>
          <w:r w:rsidRPr="005A0A93">
            <w:rPr>
              <w:rStyle w:val="Platshllartext"/>
            </w:rPr>
            <w:t>Motivering</w:t>
          </w:r>
        </w:p>
      </w:docPartBody>
    </w:docPart>
    <w:docPart>
      <w:docPartPr>
        <w:name w:val="DF8C7C9AD7FE40DE82B70B554A962677"/>
        <w:category>
          <w:name w:val="Allmänt"/>
          <w:gallery w:val="placeholder"/>
        </w:category>
        <w:types>
          <w:type w:val="bbPlcHdr"/>
        </w:types>
        <w:behaviors>
          <w:behavior w:val="content"/>
        </w:behaviors>
        <w:guid w:val="{57B1B55F-2D54-4AC1-B89C-A8D4B004E4BD}"/>
      </w:docPartPr>
      <w:docPartBody>
        <w:p w:rsidR="001C69F3" w:rsidRDefault="00005CFF" w:rsidP="00005CFF">
          <w:pPr>
            <w:pStyle w:val="DF8C7C9AD7FE40DE82B70B554A962677"/>
          </w:pPr>
          <w:r w:rsidRPr="009B077E">
            <w:rPr>
              <w:rStyle w:val="Platshllartext"/>
            </w:rPr>
            <w:t>[Ange din text här.]</w:t>
          </w:r>
        </w:p>
      </w:docPartBody>
    </w:docPart>
    <w:docPart>
      <w:docPartPr>
        <w:name w:val="22CC43A5DD2A401196BE0BD73160D8B3"/>
        <w:category>
          <w:name w:val="Allmänt"/>
          <w:gallery w:val="placeholder"/>
        </w:category>
        <w:types>
          <w:type w:val="bbPlcHdr"/>
        </w:types>
        <w:behaviors>
          <w:behavior w:val="content"/>
        </w:behaviors>
        <w:guid w:val="{BFC66490-2D19-4D36-9028-82ED55260EDC}"/>
      </w:docPartPr>
      <w:docPartBody>
        <w:p w:rsidR="00675491" w:rsidRDefault="006754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FF"/>
    <w:rsid w:val="00005CFF"/>
    <w:rsid w:val="001C69F3"/>
    <w:rsid w:val="0056536A"/>
    <w:rsid w:val="006754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CFF"/>
    <w:rPr>
      <w:color w:val="F4B083" w:themeColor="accent2" w:themeTint="99"/>
    </w:rPr>
  </w:style>
  <w:style w:type="paragraph" w:customStyle="1" w:styleId="6970F421A9274CA1A991AAFCBC8C6522">
    <w:name w:val="6970F421A9274CA1A991AAFCBC8C6522"/>
  </w:style>
  <w:style w:type="paragraph" w:customStyle="1" w:styleId="134B38F75C2541ACA9A2D6CFA16EB0CE">
    <w:name w:val="134B38F75C2541ACA9A2D6CFA16EB0CE"/>
  </w:style>
  <w:style w:type="paragraph" w:customStyle="1" w:styleId="DF8C7C9AD7FE40DE82B70B554A962677">
    <w:name w:val="DF8C7C9AD7FE40DE82B70B554A962677"/>
    <w:rsid w:val="00005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E3FD2-7CD4-42B3-964E-BD33385F285A}"/>
</file>

<file path=customXml/itemProps2.xml><?xml version="1.0" encoding="utf-8"?>
<ds:datastoreItem xmlns:ds="http://schemas.openxmlformats.org/officeDocument/2006/customXml" ds:itemID="{0BAB7BF4-EF37-43D6-8DA6-10C87B65B8B7}"/>
</file>

<file path=customXml/itemProps3.xml><?xml version="1.0" encoding="utf-8"?>
<ds:datastoreItem xmlns:ds="http://schemas.openxmlformats.org/officeDocument/2006/customXml" ds:itemID="{C32BEBFA-9166-4FFA-AEB7-9EE5243FE0EA}"/>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1366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