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C704CE90A1DA46C3A269FFB0AA0EB21C"/>
        </w:placeholder>
        <w:text/>
      </w:sdtPr>
      <w:sdtEndPr/>
      <w:sdtContent>
        <w:p w:rsidRPr="009B062B" w:rsidR="00AF30DD" w:rsidP="00DA28CE" w:rsidRDefault="00AF30DD" w14:paraId="119BDB49" w14:textId="77777777">
          <w:pPr>
            <w:pStyle w:val="Rubrik1"/>
            <w:spacing w:after="300"/>
          </w:pPr>
          <w:r w:rsidRPr="009B062B">
            <w:t>Förslag till riksdagsbeslut</w:t>
          </w:r>
        </w:p>
      </w:sdtContent>
    </w:sdt>
    <w:sdt>
      <w:sdtPr>
        <w:alias w:val="Yrkande 1"/>
        <w:tag w:val="3b4d29d8-4521-44d7-a738-10503e3f9435"/>
        <w:id w:val="-1385173272"/>
        <w:lock w:val="sdtLocked"/>
      </w:sdtPr>
      <w:sdtEndPr/>
      <w:sdtContent>
        <w:p w:rsidR="00472226" w:rsidRDefault="001678F1" w14:paraId="119BDB4A" w14:textId="629E5492">
          <w:pPr>
            <w:pStyle w:val="Frslagstext"/>
            <w:numPr>
              <w:ilvl w:val="0"/>
              <w:numId w:val="0"/>
            </w:numPr>
          </w:pPr>
          <w:r>
            <w:t>Riksdagen ställer sig bakom det som anförs i motionen om att verka för att tillgången till gemensamhetsutrymme i gruppbostäder och serviceboenden ska vara utan kostnad för den enskilde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06BD9436E3F4FD783852F9204A3235D"/>
        </w:placeholder>
        <w:text/>
      </w:sdtPr>
      <w:sdtEndPr/>
      <w:sdtContent>
        <w:p w:rsidRPr="009B062B" w:rsidR="006D79C9" w:rsidP="00333E95" w:rsidRDefault="006D79C9" w14:paraId="119BDB4B" w14:textId="77777777">
          <w:pPr>
            <w:pStyle w:val="Rubrik1"/>
          </w:pPr>
          <w:r>
            <w:t>Motivering</w:t>
          </w:r>
        </w:p>
      </w:sdtContent>
    </w:sdt>
    <w:p w:rsidRPr="003F009C" w:rsidR="00422B9E" w:rsidP="003F009C" w:rsidRDefault="00DF28F2" w14:paraId="119BDB4C" w14:textId="28230B0B">
      <w:pPr>
        <w:pStyle w:val="Normalutanindragellerluft"/>
        <w:rPr>
          <w:spacing w:val="-1"/>
        </w:rPr>
      </w:pPr>
      <w:r w:rsidRPr="003F009C">
        <w:rPr>
          <w:spacing w:val="-1"/>
        </w:rPr>
        <w:t>I</w:t>
      </w:r>
      <w:r w:rsidRPr="003F009C" w:rsidR="00EF2BA9">
        <w:rPr>
          <w:spacing w:val="-1"/>
        </w:rPr>
        <w:t xml:space="preserve"> </w:t>
      </w:r>
      <w:r w:rsidRPr="003F009C">
        <w:rPr>
          <w:spacing w:val="-1"/>
        </w:rPr>
        <w:t xml:space="preserve">dag är det mycket höga hyror för nyproducerade lägenheter enligt LSS. Hyran påverkas både av att bruksvärdesprincipen gäller, det vill säga att hyran ligger i samma spann som övriga hyror i området, men också </w:t>
      </w:r>
      <w:r w:rsidRPr="003F009C" w:rsidR="00EF2BA9">
        <w:rPr>
          <w:spacing w:val="-1"/>
        </w:rPr>
        <w:t xml:space="preserve">av </w:t>
      </w:r>
      <w:r w:rsidRPr="003F009C">
        <w:rPr>
          <w:spacing w:val="-1"/>
        </w:rPr>
        <w:t>att hyra tas ut för gemensamhetsutrymmena i bo</w:t>
      </w:r>
      <w:r w:rsidR="003F009C">
        <w:rPr>
          <w:spacing w:val="-1"/>
        </w:rPr>
        <w:softHyphen/>
      </w:r>
      <w:r w:rsidRPr="003F009C">
        <w:rPr>
          <w:spacing w:val="-1"/>
        </w:rPr>
        <w:t xml:space="preserve">staden. Dessa gemensamhetsutrymmen i LSS-boenden är viktiga för den boende och är till för umgänge i syfte att bryta isolering. En prejudicerande dom i Högsta </w:t>
      </w:r>
      <w:r w:rsidRPr="003F009C" w:rsidR="00EF2BA9">
        <w:rPr>
          <w:spacing w:val="-1"/>
        </w:rPr>
        <w:t>f</w:t>
      </w:r>
      <w:r w:rsidRPr="003F009C">
        <w:rPr>
          <w:spacing w:val="-1"/>
        </w:rPr>
        <w:t>örvaltnings</w:t>
      </w:r>
      <w:r w:rsidRPr="003F009C" w:rsidR="003F009C">
        <w:rPr>
          <w:spacing w:val="-1"/>
        </w:rPr>
        <w:softHyphen/>
      </w:r>
      <w:r w:rsidRPr="003F009C">
        <w:rPr>
          <w:spacing w:val="-1"/>
        </w:rPr>
        <w:t>domstolen (RÅ 2005 ref. 28) menar att gemensamhetsytorna i LSS-boendena är en del av boendeytan, vilket bland annat Riksförbundet FUB anser är felaktigt. De menar att domstolen gjorde en felaktig språklig tolkning av förarbetena till LSS där det står att ge</w:t>
      </w:r>
      <w:r w:rsidR="003F009C">
        <w:rPr>
          <w:spacing w:val="-1"/>
        </w:rPr>
        <w:softHyphen/>
      </w:r>
      <w:r w:rsidRPr="003F009C">
        <w:rPr>
          <w:spacing w:val="-1"/>
        </w:rPr>
        <w:t xml:space="preserve">mensamhetsutrymmena i gruppbostäder och serviceboenden är en del av omvårdnaden. </w:t>
      </w:r>
    </w:p>
    <w:p w:rsidRPr="003F009C" w:rsidR="00DF28F2" w:rsidP="003F009C" w:rsidRDefault="00DF28F2" w14:paraId="119BDB4D" w14:textId="2CE2ABE7">
      <w:pPr>
        <w:rPr>
          <w:spacing w:val="-1"/>
        </w:rPr>
      </w:pPr>
      <w:r w:rsidRPr="003F009C">
        <w:rPr>
          <w:spacing w:val="-1"/>
        </w:rPr>
        <w:t>Jag anser att tillgången till gemensamhetsutrymme i gruppbostäder och servicebo</w:t>
      </w:r>
      <w:r w:rsidR="003F009C">
        <w:rPr>
          <w:spacing w:val="-1"/>
        </w:rPr>
        <w:softHyphen/>
      </w:r>
      <w:r w:rsidRPr="003F009C">
        <w:rPr>
          <w:spacing w:val="-1"/>
        </w:rPr>
        <w:t>enden ska var</w:t>
      </w:r>
      <w:r w:rsidRPr="003F009C" w:rsidR="00B87982">
        <w:rPr>
          <w:spacing w:val="-1"/>
        </w:rPr>
        <w:t xml:space="preserve">a utan kostnad för den enskilde och ses som en del </w:t>
      </w:r>
      <w:r w:rsidRPr="003F009C" w:rsidR="00EF2BA9">
        <w:rPr>
          <w:spacing w:val="-1"/>
        </w:rPr>
        <w:t>av</w:t>
      </w:r>
      <w:r w:rsidRPr="003F009C" w:rsidR="00B87982">
        <w:rPr>
          <w:spacing w:val="-1"/>
        </w:rPr>
        <w:t xml:space="preserve"> omvårdnaden i enlig</w:t>
      </w:r>
      <w:r w:rsidR="003F009C">
        <w:rPr>
          <w:spacing w:val="-1"/>
        </w:rPr>
        <w:softHyphen/>
      </w:r>
      <w:bookmarkStart w:name="_GoBack" w:id="1"/>
      <w:bookmarkEnd w:id="1"/>
      <w:r w:rsidRPr="003F009C" w:rsidR="00B87982">
        <w:rPr>
          <w:spacing w:val="-1"/>
        </w:rPr>
        <w:t>het med förarbetena.</w:t>
      </w:r>
    </w:p>
    <w:sdt>
      <w:sdtPr>
        <w:rPr>
          <w:i/>
          <w:noProof/>
        </w:rPr>
        <w:alias w:val="CC_Underskrifter"/>
        <w:tag w:val="CC_Underskrifter"/>
        <w:id w:val="583496634"/>
        <w:lock w:val="sdtContentLocked"/>
        <w:placeholder>
          <w:docPart w:val="DA8841AFB3BE4F9CA0A9F354CDF80EF6"/>
        </w:placeholder>
      </w:sdtPr>
      <w:sdtEndPr>
        <w:rPr>
          <w:i w:val="0"/>
          <w:noProof w:val="0"/>
        </w:rPr>
      </w:sdtEndPr>
      <w:sdtContent>
        <w:p w:rsidR="00450655" w:rsidP="00450655" w:rsidRDefault="00450655" w14:paraId="119BDB4F" w14:textId="77777777"/>
        <w:p w:rsidRPr="008E0FE2" w:rsidR="004801AC" w:rsidP="00450655" w:rsidRDefault="003F009C" w14:paraId="119BDB5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Carina Ståhl Herrstedt (SD)</w:t>
            </w:r>
          </w:p>
        </w:tc>
        <w:tc>
          <w:tcPr>
            <w:tcW w:w="50" w:type="pct"/>
            <w:vAlign w:val="bottom"/>
          </w:tcPr>
          <w:p>
            <w:pPr>
              <w:pStyle w:val="Underskrifter"/>
            </w:pPr>
            <w:r>
              <w:t> </w:t>
            </w:r>
          </w:p>
        </w:tc>
      </w:tr>
    </w:tbl>
    <w:p w:rsidR="000C2AB5" w:rsidRDefault="000C2AB5" w14:paraId="119BDB54" w14:textId="77777777"/>
    <w:sectPr w:rsidR="000C2AB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19BDB56" w14:textId="77777777" w:rsidR="002B4961" w:rsidRDefault="002B4961" w:rsidP="000C1CAD">
      <w:pPr>
        <w:spacing w:line="240" w:lineRule="auto"/>
      </w:pPr>
      <w:r>
        <w:separator/>
      </w:r>
    </w:p>
  </w:endnote>
  <w:endnote w:type="continuationSeparator" w:id="0">
    <w:p w14:paraId="119BDB57" w14:textId="77777777" w:rsidR="002B4961" w:rsidRDefault="002B496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DB5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DB5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5065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9BDB65" w14:textId="77777777" w:rsidR="00262EA3" w:rsidRPr="00450655" w:rsidRDefault="00262EA3" w:rsidP="0045065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9BDB54" w14:textId="77777777" w:rsidR="002B4961" w:rsidRDefault="002B4961" w:rsidP="000C1CAD">
      <w:pPr>
        <w:spacing w:line="240" w:lineRule="auto"/>
      </w:pPr>
      <w:r>
        <w:separator/>
      </w:r>
    </w:p>
  </w:footnote>
  <w:footnote w:type="continuationSeparator" w:id="0">
    <w:p w14:paraId="119BDB55" w14:textId="77777777" w:rsidR="002B4961" w:rsidRDefault="002B496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19BDB5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19BDB67" wp14:anchorId="119BDB6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009C" w14:paraId="119BDB6A" w14:textId="77777777">
                          <w:pPr>
                            <w:jc w:val="right"/>
                          </w:pPr>
                          <w:sdt>
                            <w:sdtPr>
                              <w:alias w:val="CC_Noformat_Partikod"/>
                              <w:tag w:val="CC_Noformat_Partikod"/>
                              <w:id w:val="-53464382"/>
                              <w:placeholder>
                                <w:docPart w:val="EC31B2BAF82C458586B0B8DB9375546D"/>
                              </w:placeholder>
                              <w:text/>
                            </w:sdtPr>
                            <w:sdtEndPr/>
                            <w:sdtContent>
                              <w:r w:rsidR="00DF28F2">
                                <w:t>SD</w:t>
                              </w:r>
                            </w:sdtContent>
                          </w:sdt>
                          <w:sdt>
                            <w:sdtPr>
                              <w:alias w:val="CC_Noformat_Partinummer"/>
                              <w:tag w:val="CC_Noformat_Partinummer"/>
                              <w:id w:val="-1709555926"/>
                              <w:placeholder>
                                <w:docPart w:val="18F35E84312D435688F937704940912B"/>
                              </w:placeholder>
                              <w:text/>
                            </w:sdtPr>
                            <w:sdtEndPr/>
                            <w:sdtContent>
                              <w:r w:rsidR="00450655">
                                <w:t>348</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19BDB6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009C" w14:paraId="119BDB6A" w14:textId="77777777">
                    <w:pPr>
                      <w:jc w:val="right"/>
                    </w:pPr>
                    <w:sdt>
                      <w:sdtPr>
                        <w:alias w:val="CC_Noformat_Partikod"/>
                        <w:tag w:val="CC_Noformat_Partikod"/>
                        <w:id w:val="-53464382"/>
                        <w:placeholder>
                          <w:docPart w:val="EC31B2BAF82C458586B0B8DB9375546D"/>
                        </w:placeholder>
                        <w:text/>
                      </w:sdtPr>
                      <w:sdtEndPr/>
                      <w:sdtContent>
                        <w:r w:rsidR="00DF28F2">
                          <w:t>SD</w:t>
                        </w:r>
                      </w:sdtContent>
                    </w:sdt>
                    <w:sdt>
                      <w:sdtPr>
                        <w:alias w:val="CC_Noformat_Partinummer"/>
                        <w:tag w:val="CC_Noformat_Partinummer"/>
                        <w:id w:val="-1709555926"/>
                        <w:placeholder>
                          <w:docPart w:val="18F35E84312D435688F937704940912B"/>
                        </w:placeholder>
                        <w:text/>
                      </w:sdtPr>
                      <w:sdtEndPr/>
                      <w:sdtContent>
                        <w:r w:rsidR="00450655">
                          <w:t>348</w:t>
                        </w:r>
                      </w:sdtContent>
                    </w:sdt>
                  </w:p>
                </w:txbxContent>
              </v:textbox>
              <w10:wrap anchorx="page"/>
            </v:shape>
          </w:pict>
        </mc:Fallback>
      </mc:AlternateContent>
    </w:r>
  </w:p>
  <w:p w:rsidRPr="00293C4F" w:rsidR="00262EA3" w:rsidP="00776B74" w:rsidRDefault="00262EA3" w14:paraId="119BDB5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19BDB5A" w14:textId="77777777">
    <w:pPr>
      <w:jc w:val="right"/>
    </w:pPr>
  </w:p>
  <w:p w:rsidR="00262EA3" w:rsidP="00776B74" w:rsidRDefault="00262EA3" w14:paraId="119BDB5B"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F009C" w14:paraId="119BDB5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19BDB69" wp14:anchorId="119BDB6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009C" w14:paraId="119BDB5F"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DF28F2">
          <w:t>SD</w:t>
        </w:r>
      </w:sdtContent>
    </w:sdt>
    <w:sdt>
      <w:sdtPr>
        <w:alias w:val="CC_Noformat_Partinummer"/>
        <w:tag w:val="CC_Noformat_Partinummer"/>
        <w:id w:val="-2014525982"/>
        <w:text/>
      </w:sdtPr>
      <w:sdtEndPr/>
      <w:sdtContent>
        <w:r w:rsidR="00450655">
          <w:t>348</w:t>
        </w:r>
      </w:sdtContent>
    </w:sdt>
  </w:p>
  <w:p w:rsidRPr="008227B3" w:rsidR="00262EA3" w:rsidP="008227B3" w:rsidRDefault="003F009C" w14:paraId="119BDB6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009C" w14:paraId="119BDB6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:2764</w:t>
        </w:r>
      </w:sdtContent>
    </w:sdt>
  </w:p>
  <w:p w:rsidR="00262EA3" w:rsidP="00E03A3D" w:rsidRDefault="003F009C" w14:paraId="119BDB62" w14:textId="77777777">
    <w:pPr>
      <w:pStyle w:val="Motionr"/>
    </w:pPr>
    <w:sdt>
      <w:sdtPr>
        <w:alias w:val="CC_Noformat_Avtext"/>
        <w:tag w:val="CC_Noformat_Avtext"/>
        <w:id w:val="-2020768203"/>
        <w:lock w:val="sdtContentLocked"/>
        <w15:appearance w15:val="hidden"/>
        <w:text/>
      </w:sdtPr>
      <w:sdtEndPr/>
      <w:sdtContent>
        <w:r>
          <w:t>av Carina Ståhl Herrstedt (SD)</w:t>
        </w:r>
      </w:sdtContent>
    </w:sdt>
  </w:p>
  <w:sdt>
    <w:sdtPr>
      <w:alias w:val="CC_Noformat_Rubtext"/>
      <w:tag w:val="CC_Noformat_Rubtext"/>
      <w:id w:val="-218060500"/>
      <w:lock w:val="sdtLocked"/>
      <w:text/>
    </w:sdtPr>
    <w:sdtEndPr/>
    <w:sdtContent>
      <w:p w:rsidR="00262EA3" w:rsidP="00283E0F" w:rsidRDefault="00DF28F2" w14:paraId="119BDB63" w14:textId="77777777">
        <w:pPr>
          <w:pStyle w:val="FSHRub2"/>
        </w:pPr>
        <w:r>
          <w:t xml:space="preserve">Gemensamhetsutrymmen på LSS-boenden </w:t>
        </w:r>
      </w:p>
    </w:sdtContent>
  </w:sdt>
  <w:sdt>
    <w:sdtPr>
      <w:alias w:val="CC_Boilerplate_3"/>
      <w:tag w:val="CC_Boilerplate_3"/>
      <w:id w:val="1606463544"/>
      <w:lock w:val="sdtContentLocked"/>
      <w15:appearance w15:val="hidden"/>
      <w:text w:multiLine="1"/>
    </w:sdtPr>
    <w:sdtEndPr/>
    <w:sdtContent>
      <w:p w:rsidR="00262EA3" w:rsidP="00283E0F" w:rsidRDefault="00262EA3" w14:paraId="119BDB6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DF28F2"/>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AB5"/>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8F1"/>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961"/>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09C"/>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655"/>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226"/>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852"/>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982"/>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8F2"/>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2BA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B7A8B"/>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0C3"/>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19BDB48"/>
  <w15:chartTrackingRefBased/>
  <w15:docId w15:val="{7671E538-346F-4D3B-8715-872EC1707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704CE90A1DA46C3A269FFB0AA0EB21C"/>
        <w:category>
          <w:name w:val="Allmänt"/>
          <w:gallery w:val="placeholder"/>
        </w:category>
        <w:types>
          <w:type w:val="bbPlcHdr"/>
        </w:types>
        <w:behaviors>
          <w:behavior w:val="content"/>
        </w:behaviors>
        <w:guid w:val="{D1F42C7F-77DE-4586-AD8E-71B999EBAB13}"/>
      </w:docPartPr>
      <w:docPartBody>
        <w:p w:rsidR="001D29A0" w:rsidRDefault="006365BA">
          <w:pPr>
            <w:pStyle w:val="C704CE90A1DA46C3A269FFB0AA0EB21C"/>
          </w:pPr>
          <w:r w:rsidRPr="005A0A93">
            <w:rPr>
              <w:rStyle w:val="Platshllartext"/>
            </w:rPr>
            <w:t>Förslag till riksdagsbeslut</w:t>
          </w:r>
        </w:p>
      </w:docPartBody>
    </w:docPart>
    <w:docPart>
      <w:docPartPr>
        <w:name w:val="F06BD9436E3F4FD783852F9204A3235D"/>
        <w:category>
          <w:name w:val="Allmänt"/>
          <w:gallery w:val="placeholder"/>
        </w:category>
        <w:types>
          <w:type w:val="bbPlcHdr"/>
        </w:types>
        <w:behaviors>
          <w:behavior w:val="content"/>
        </w:behaviors>
        <w:guid w:val="{8F011FFF-B833-4D07-8791-02BDF86BB9DF}"/>
      </w:docPartPr>
      <w:docPartBody>
        <w:p w:rsidR="001D29A0" w:rsidRDefault="006365BA">
          <w:pPr>
            <w:pStyle w:val="F06BD9436E3F4FD783852F9204A3235D"/>
          </w:pPr>
          <w:r w:rsidRPr="005A0A93">
            <w:rPr>
              <w:rStyle w:val="Platshllartext"/>
            </w:rPr>
            <w:t>Motivering</w:t>
          </w:r>
        </w:p>
      </w:docPartBody>
    </w:docPart>
    <w:docPart>
      <w:docPartPr>
        <w:name w:val="EC31B2BAF82C458586B0B8DB9375546D"/>
        <w:category>
          <w:name w:val="Allmänt"/>
          <w:gallery w:val="placeholder"/>
        </w:category>
        <w:types>
          <w:type w:val="bbPlcHdr"/>
        </w:types>
        <w:behaviors>
          <w:behavior w:val="content"/>
        </w:behaviors>
        <w:guid w:val="{42088034-CA1C-41C1-BAED-3287D277146E}"/>
      </w:docPartPr>
      <w:docPartBody>
        <w:p w:rsidR="001D29A0" w:rsidRDefault="006365BA">
          <w:pPr>
            <w:pStyle w:val="EC31B2BAF82C458586B0B8DB9375546D"/>
          </w:pPr>
          <w:r>
            <w:rPr>
              <w:rStyle w:val="Platshllartext"/>
            </w:rPr>
            <w:t xml:space="preserve"> </w:t>
          </w:r>
        </w:p>
      </w:docPartBody>
    </w:docPart>
    <w:docPart>
      <w:docPartPr>
        <w:name w:val="18F35E84312D435688F937704940912B"/>
        <w:category>
          <w:name w:val="Allmänt"/>
          <w:gallery w:val="placeholder"/>
        </w:category>
        <w:types>
          <w:type w:val="bbPlcHdr"/>
        </w:types>
        <w:behaviors>
          <w:behavior w:val="content"/>
        </w:behaviors>
        <w:guid w:val="{ADDCDA0C-C3CC-4A73-9294-D3EEC127C1F5}"/>
      </w:docPartPr>
      <w:docPartBody>
        <w:p w:rsidR="001D29A0" w:rsidRDefault="006365BA">
          <w:pPr>
            <w:pStyle w:val="18F35E84312D435688F937704940912B"/>
          </w:pPr>
          <w:r>
            <w:t xml:space="preserve"> </w:t>
          </w:r>
        </w:p>
      </w:docPartBody>
    </w:docPart>
    <w:docPart>
      <w:docPartPr>
        <w:name w:val="DA8841AFB3BE4F9CA0A9F354CDF80EF6"/>
        <w:category>
          <w:name w:val="Allmänt"/>
          <w:gallery w:val="placeholder"/>
        </w:category>
        <w:types>
          <w:type w:val="bbPlcHdr"/>
        </w:types>
        <w:behaviors>
          <w:behavior w:val="content"/>
        </w:behaviors>
        <w:guid w:val="{106C6330-7E12-41FD-A4CF-0EC3166217F7}"/>
      </w:docPartPr>
      <w:docPartBody>
        <w:p w:rsidR="00B1338D" w:rsidRDefault="00B1338D"/>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5BA"/>
    <w:rsid w:val="001D29A0"/>
    <w:rsid w:val="006365BA"/>
    <w:rsid w:val="00B1338D"/>
    <w:rsid w:val="00E61C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704CE90A1DA46C3A269FFB0AA0EB21C">
    <w:name w:val="C704CE90A1DA46C3A269FFB0AA0EB21C"/>
  </w:style>
  <w:style w:type="paragraph" w:customStyle="1" w:styleId="E2D26F5334F54A11A47943B6361B87E3">
    <w:name w:val="E2D26F5334F54A11A47943B6361B87E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0FD591226CA547B2896F88B42473598D">
    <w:name w:val="0FD591226CA547B2896F88B42473598D"/>
  </w:style>
  <w:style w:type="paragraph" w:customStyle="1" w:styleId="F06BD9436E3F4FD783852F9204A3235D">
    <w:name w:val="F06BD9436E3F4FD783852F9204A3235D"/>
  </w:style>
  <w:style w:type="paragraph" w:customStyle="1" w:styleId="DBAA449A5BE34A2FB2424A9C76873380">
    <w:name w:val="DBAA449A5BE34A2FB2424A9C76873380"/>
  </w:style>
  <w:style w:type="paragraph" w:customStyle="1" w:styleId="47F7F9D36E4F4B24B86740477C2B454C">
    <w:name w:val="47F7F9D36E4F4B24B86740477C2B454C"/>
  </w:style>
  <w:style w:type="paragraph" w:customStyle="1" w:styleId="EC31B2BAF82C458586B0B8DB9375546D">
    <w:name w:val="EC31B2BAF82C458586B0B8DB9375546D"/>
  </w:style>
  <w:style w:type="paragraph" w:customStyle="1" w:styleId="18F35E84312D435688F937704940912B">
    <w:name w:val="18F35E84312D435688F93770494091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EF187EC-7A87-4D50-B5C3-B5D3B0E8D0D4}"/>
</file>

<file path=customXml/itemProps2.xml><?xml version="1.0" encoding="utf-8"?>
<ds:datastoreItem xmlns:ds="http://schemas.openxmlformats.org/officeDocument/2006/customXml" ds:itemID="{A53B9109-9870-4848-B7D5-C4391B253B30}"/>
</file>

<file path=customXml/itemProps3.xml><?xml version="1.0" encoding="utf-8"?>
<ds:datastoreItem xmlns:ds="http://schemas.openxmlformats.org/officeDocument/2006/customXml" ds:itemID="{399D08D2-7222-4CAB-B951-2E02A0859615}"/>
</file>

<file path=docProps/app.xml><?xml version="1.0" encoding="utf-8"?>
<Properties xmlns="http://schemas.openxmlformats.org/officeDocument/2006/extended-properties" xmlns:vt="http://schemas.openxmlformats.org/officeDocument/2006/docPropsVTypes">
  <Template>Normal</Template>
  <TotalTime>5</TotalTime>
  <Pages>1</Pages>
  <Words>189</Words>
  <Characters>1076</Characters>
  <Application>Microsoft Office Word</Application>
  <DocSecurity>0</DocSecurity>
  <Lines>24</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Gemensamhetsutrymmen på LSS boenden</vt:lpstr>
      <vt:lpstr>
      </vt:lpstr>
    </vt:vector>
  </TitlesOfParts>
  <Company>Sveriges riksdag</Company>
  <LinksUpToDate>false</LinksUpToDate>
  <CharactersWithSpaces>1258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